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甘肃省网络文学八骏参评表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2"/>
        <w:tblW w:w="86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34"/>
        <w:gridCol w:w="1004"/>
        <w:gridCol w:w="232"/>
        <w:gridCol w:w="488"/>
        <w:gridCol w:w="758"/>
        <w:gridCol w:w="7"/>
        <w:gridCol w:w="600"/>
        <w:gridCol w:w="465"/>
        <w:gridCol w:w="262"/>
        <w:gridCol w:w="451"/>
        <w:gridCol w:w="68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笔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335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通讯地址</w:t>
            </w:r>
          </w:p>
        </w:tc>
        <w:tc>
          <w:tcPr>
            <w:tcW w:w="4123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邮编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获奖情况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国家级、省部级获奖情况</w:t>
            </w:r>
          </w:p>
        </w:tc>
        <w:tc>
          <w:tcPr>
            <w:tcW w:w="6164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全国性网络平台奖项</w:t>
            </w:r>
          </w:p>
        </w:tc>
        <w:tc>
          <w:tcPr>
            <w:tcW w:w="6164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00" w:type="dxa"/>
            <w:vMerge w:val="restart"/>
            <w:vAlign w:val="center"/>
          </w:tcPr>
          <w:p>
            <w:pPr>
              <w:tabs>
                <w:tab w:val="left" w:pos="467"/>
              </w:tabs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知名网站作品发表情况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作品名称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签约网站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读者点击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订阅收入</w:t>
            </w:r>
          </w:p>
        </w:tc>
        <w:tc>
          <w:tcPr>
            <w:tcW w:w="2348" w:type="dxa"/>
            <w:gridSpan w:val="3"/>
            <w:vAlign w:val="center"/>
          </w:tcPr>
          <w:p>
            <w:pPr>
              <w:tabs>
                <w:tab w:val="left" w:pos="203"/>
              </w:tabs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版权衍生情况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合计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其他网站作品发表情况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合计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宋体" w:cs="宋体"/>
          <w:lang w:val="en-US"/>
        </w:rPr>
        <w:t>填表提示:</w:t>
      </w:r>
      <w:r>
        <w:rPr>
          <w:rFonts w:hint="eastAsia" w:ascii="宋体" w:hAnsi="宋体" w:cs="宋体"/>
          <w:lang w:val="en-US" w:eastAsia="zh-CN"/>
        </w:rPr>
        <w:t>一、</w:t>
      </w:r>
      <w:r>
        <w:rPr>
          <w:rFonts w:hint="eastAsia" w:ascii="宋体" w:hAnsi="宋体" w:eastAsia="宋体" w:cs="宋体"/>
          <w:lang w:val="en-US"/>
        </w:rPr>
        <w:t>发表作品一栏，务必一篇作品填一格，不可同格连续填写，以便于统计；</w:t>
      </w:r>
      <w:r>
        <w:rPr>
          <w:rFonts w:hint="eastAsia" w:ascii="宋体" w:hAnsi="宋体" w:cs="宋体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val="en-US"/>
        </w:rPr>
        <w:t>二、发表作品一栏所列表格可以根据个人发表作品情况续延；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/>
        </w:rPr>
        <w:t>三、参评表填妥后，电子版按照时间要求发至指定邮箱，并同时打印一份纸质稿快递到甘肃省文学院（兰州市东岗西路668号李春玲13919440049）。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C184C"/>
    <w:rsid w:val="51A07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2019-03-18T09:26:00Z</dcterms:created>
  <dc:creator>Administrator</dc:creator>
  <cp:lastModifiedBy>雪落飞花1409193420</cp:lastModifiedBy>
  <cp:lastPrinted>2019-03-19T01:52:00Z</cp:lastPrinted>
  <dcterms:modified xsi:type="dcterms:W3CDTF">2019-03-21T00:40:32Z</dcterms:modified>
  <dc:title>甘肃省网络文学八骏参评表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