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AC" w:rsidRDefault="006A46AC">
      <w:pPr>
        <w:jc w:val="center"/>
        <w:rPr>
          <w:rFonts w:ascii="黑体" w:eastAsia="黑体"/>
          <w:b/>
          <w:sz w:val="24"/>
        </w:rPr>
      </w:pPr>
      <w:bookmarkStart w:id="0" w:name="_Toc240449361"/>
      <w:bookmarkStart w:id="1" w:name="_Toc243491238"/>
      <w:bookmarkStart w:id="2" w:name="_Toc244003569"/>
      <w:bookmarkStart w:id="3" w:name="_Toc243494023"/>
    </w:p>
    <w:bookmarkEnd w:id="0"/>
    <w:bookmarkEnd w:id="1"/>
    <w:bookmarkEnd w:id="2"/>
    <w:bookmarkEnd w:id="3"/>
    <w:p w:rsidR="006A46AC" w:rsidRDefault="006A46AC">
      <w:pPr>
        <w:rPr>
          <w:bCs/>
          <w:sz w:val="44"/>
          <w:szCs w:val="44"/>
        </w:rPr>
      </w:pPr>
    </w:p>
    <w:p w:rsidR="006A46AC" w:rsidRDefault="002F2585">
      <w:pPr>
        <w:spacing w:line="360" w:lineRule="auto"/>
        <w:jc w:val="center"/>
        <w:rPr>
          <w:rFonts w:ascii="宋体"/>
          <w:b/>
          <w:color w:val="000000"/>
          <w:sz w:val="144"/>
          <w:szCs w:val="32"/>
        </w:rPr>
      </w:pPr>
      <w:r>
        <w:rPr>
          <w:rFonts w:ascii="宋体" w:hint="eastAsia"/>
          <w:b/>
          <w:sz w:val="52"/>
          <w:szCs w:val="52"/>
        </w:rPr>
        <w:t>景泰县治沙试验站</w:t>
      </w:r>
      <w:r>
        <w:rPr>
          <w:rFonts w:ascii="宋体" w:hint="eastAsia"/>
          <w:b/>
          <w:sz w:val="52"/>
          <w:szCs w:val="52"/>
        </w:rPr>
        <w:t>2018</w:t>
      </w:r>
      <w:r>
        <w:rPr>
          <w:rFonts w:ascii="宋体" w:hint="eastAsia"/>
          <w:b/>
          <w:sz w:val="52"/>
          <w:szCs w:val="52"/>
        </w:rPr>
        <w:t>年“三北”五期工程精准治沙项目</w:t>
      </w:r>
    </w:p>
    <w:p w:rsidR="006A46AC" w:rsidRDefault="006A46AC">
      <w:pPr>
        <w:spacing w:line="360" w:lineRule="auto"/>
        <w:jc w:val="center"/>
        <w:rPr>
          <w:rFonts w:ascii="宋体" w:hAnsi="宋体"/>
          <w:b/>
          <w:color w:val="000000"/>
          <w:sz w:val="72"/>
        </w:rPr>
      </w:pPr>
    </w:p>
    <w:p w:rsidR="006A46AC" w:rsidRDefault="002F2585">
      <w:pPr>
        <w:spacing w:line="360" w:lineRule="auto"/>
        <w:jc w:val="center"/>
        <w:rPr>
          <w:rFonts w:ascii="宋体"/>
          <w:b/>
          <w:color w:val="000000"/>
          <w:sz w:val="72"/>
        </w:rPr>
      </w:pPr>
      <w:r>
        <w:rPr>
          <w:rFonts w:ascii="宋体" w:hAnsi="宋体" w:hint="eastAsia"/>
          <w:b/>
          <w:color w:val="000000"/>
          <w:sz w:val="72"/>
        </w:rPr>
        <w:t>政府采购招标文件</w:t>
      </w:r>
    </w:p>
    <w:p w:rsidR="006A46AC" w:rsidRDefault="006A46AC">
      <w:pPr>
        <w:spacing w:line="400" w:lineRule="exact"/>
        <w:ind w:right="1768"/>
        <w:rPr>
          <w:rFonts w:ascii="宋体"/>
          <w:b/>
          <w:color w:val="000000"/>
          <w:sz w:val="32"/>
        </w:rPr>
      </w:pPr>
    </w:p>
    <w:p w:rsidR="006A46AC" w:rsidRDefault="002F2585">
      <w:pPr>
        <w:spacing w:line="400" w:lineRule="exact"/>
        <w:ind w:right="1768"/>
        <w:jc w:val="center"/>
        <w:rPr>
          <w:rFonts w:ascii="宋体"/>
          <w:b/>
          <w:szCs w:val="21"/>
        </w:rPr>
      </w:pPr>
      <w:r>
        <w:rPr>
          <w:rFonts w:ascii="宋体" w:hAnsi="宋体" w:hint="eastAsia"/>
          <w:b/>
          <w:color w:val="000000"/>
          <w:sz w:val="32"/>
        </w:rPr>
        <w:t>交易编号：</w:t>
      </w:r>
      <w:r>
        <w:rPr>
          <w:rFonts w:ascii="宋体" w:hAnsi="宋体"/>
          <w:b/>
          <w:sz w:val="32"/>
        </w:rPr>
        <w:t>BGZJ-ZC1</w:t>
      </w:r>
      <w:r>
        <w:rPr>
          <w:rFonts w:ascii="宋体" w:hAnsi="宋体" w:hint="eastAsia"/>
          <w:b/>
          <w:sz w:val="32"/>
        </w:rPr>
        <w:t>9032</w:t>
      </w:r>
    </w:p>
    <w:p w:rsidR="006A46AC" w:rsidRDefault="006A46AC">
      <w:pPr>
        <w:rPr>
          <w:rFonts w:ascii="楷体_GB2312" w:eastAsia="楷体_GB2312"/>
          <w:b/>
          <w:sz w:val="44"/>
          <w:szCs w:val="44"/>
        </w:rPr>
      </w:pPr>
    </w:p>
    <w:p w:rsidR="006A46AC" w:rsidRDefault="006A46AC">
      <w:pPr>
        <w:spacing w:line="360" w:lineRule="auto"/>
        <w:rPr>
          <w:sz w:val="32"/>
          <w:szCs w:val="32"/>
        </w:rPr>
      </w:pPr>
    </w:p>
    <w:p w:rsidR="006A46AC" w:rsidRDefault="006A46AC">
      <w:pPr>
        <w:spacing w:line="360" w:lineRule="auto"/>
        <w:rPr>
          <w:sz w:val="32"/>
          <w:szCs w:val="32"/>
        </w:rPr>
      </w:pPr>
    </w:p>
    <w:p w:rsidR="006A46AC" w:rsidRDefault="006A46AC">
      <w:pPr>
        <w:spacing w:line="360" w:lineRule="auto"/>
        <w:rPr>
          <w:sz w:val="32"/>
          <w:szCs w:val="32"/>
        </w:rPr>
      </w:pPr>
    </w:p>
    <w:p w:rsidR="006A46AC" w:rsidRDefault="006A46AC">
      <w:pPr>
        <w:spacing w:line="360" w:lineRule="auto"/>
        <w:rPr>
          <w:sz w:val="32"/>
          <w:szCs w:val="32"/>
        </w:rPr>
      </w:pPr>
    </w:p>
    <w:p w:rsidR="006A46AC" w:rsidRDefault="006A46AC">
      <w:pPr>
        <w:spacing w:line="360" w:lineRule="auto"/>
        <w:rPr>
          <w:sz w:val="32"/>
          <w:szCs w:val="32"/>
        </w:rPr>
      </w:pPr>
    </w:p>
    <w:p w:rsidR="006A46AC" w:rsidRDefault="006A46AC">
      <w:pPr>
        <w:spacing w:line="360" w:lineRule="auto"/>
        <w:rPr>
          <w:sz w:val="32"/>
          <w:szCs w:val="32"/>
        </w:rPr>
      </w:pPr>
    </w:p>
    <w:p w:rsidR="006A46AC" w:rsidRDefault="002F2585">
      <w:pPr>
        <w:spacing w:line="360" w:lineRule="auto"/>
        <w:ind w:firstLineChars="600" w:firstLine="1928"/>
        <w:rPr>
          <w:rFonts w:ascii="宋体"/>
          <w:b/>
          <w:sz w:val="32"/>
          <w:szCs w:val="32"/>
        </w:rPr>
      </w:pPr>
      <w:r>
        <w:rPr>
          <w:rFonts w:ascii="宋体" w:hAnsi="宋体" w:hint="eastAsia"/>
          <w:b/>
          <w:sz w:val="32"/>
          <w:szCs w:val="32"/>
        </w:rPr>
        <w:t>委托单位</w:t>
      </w:r>
      <w:r>
        <w:rPr>
          <w:rFonts w:ascii="宋体" w:hAnsi="宋体" w:hint="eastAsia"/>
          <w:b/>
          <w:spacing w:val="14"/>
          <w:sz w:val="32"/>
          <w:szCs w:val="32"/>
        </w:rPr>
        <w:t>：</w:t>
      </w:r>
      <w:r>
        <w:rPr>
          <w:rFonts w:ascii="宋体" w:hAnsi="宋体" w:hint="eastAsia"/>
          <w:b/>
          <w:sz w:val="32"/>
          <w:szCs w:val="32"/>
        </w:rPr>
        <w:t>景泰县治沙试验站</w:t>
      </w:r>
    </w:p>
    <w:p w:rsidR="006A46AC" w:rsidRDefault="002F2585">
      <w:pPr>
        <w:spacing w:line="360" w:lineRule="auto"/>
        <w:ind w:firstLineChars="600" w:firstLine="1928"/>
        <w:jc w:val="left"/>
        <w:rPr>
          <w:rFonts w:ascii="宋体"/>
          <w:b/>
          <w:sz w:val="32"/>
          <w:szCs w:val="32"/>
        </w:rPr>
      </w:pPr>
      <w:r>
        <w:rPr>
          <w:rFonts w:ascii="宋体" w:hAnsi="宋体" w:hint="eastAsia"/>
          <w:b/>
          <w:sz w:val="32"/>
          <w:szCs w:val="32"/>
        </w:rPr>
        <w:t>招标机构：</w:t>
      </w:r>
      <w:r>
        <w:rPr>
          <w:rFonts w:ascii="宋体" w:hAnsi="宋体" w:hint="eastAsia"/>
          <w:b/>
          <w:sz w:val="32"/>
          <w:szCs w:val="32"/>
        </w:rPr>
        <w:t>甘肃铭钰项目咨询有限公司</w:t>
      </w:r>
    </w:p>
    <w:p w:rsidR="006A46AC" w:rsidRDefault="002F2585">
      <w:pPr>
        <w:spacing w:line="360" w:lineRule="auto"/>
        <w:jc w:val="center"/>
        <w:rPr>
          <w:rFonts w:ascii="宋体" w:hAnsi="宋体"/>
          <w:b/>
          <w:sz w:val="32"/>
          <w:szCs w:val="32"/>
        </w:rPr>
      </w:pPr>
      <w:r>
        <w:rPr>
          <w:rFonts w:ascii="宋体" w:hAnsi="宋体" w:hint="eastAsia"/>
          <w:b/>
          <w:sz w:val="32"/>
          <w:szCs w:val="32"/>
        </w:rPr>
        <w:t>二</w:t>
      </w:r>
      <w:r>
        <w:rPr>
          <w:rFonts w:ascii="宋体" w:hAnsi="宋体" w:cs="宋体" w:hint="eastAsia"/>
          <w:b/>
          <w:sz w:val="32"/>
          <w:szCs w:val="32"/>
        </w:rPr>
        <w:t>〇</w:t>
      </w:r>
      <w:r>
        <w:rPr>
          <w:rFonts w:ascii="宋体" w:hAnsi="宋体" w:hint="eastAsia"/>
          <w:b/>
          <w:sz w:val="32"/>
          <w:szCs w:val="32"/>
        </w:rPr>
        <w:t>一</w:t>
      </w:r>
      <w:r>
        <w:rPr>
          <w:rFonts w:ascii="宋体" w:hAnsi="宋体" w:hint="eastAsia"/>
          <w:b/>
          <w:sz w:val="32"/>
          <w:szCs w:val="32"/>
        </w:rPr>
        <w:t>九年一月</w:t>
      </w:r>
    </w:p>
    <w:p w:rsidR="006A46AC" w:rsidRDefault="006A46AC">
      <w:pPr>
        <w:spacing w:line="360" w:lineRule="auto"/>
        <w:jc w:val="center"/>
        <w:rPr>
          <w:rFonts w:ascii="宋体" w:hAnsi="宋体"/>
          <w:b/>
          <w:sz w:val="32"/>
          <w:szCs w:val="32"/>
        </w:rPr>
      </w:pPr>
    </w:p>
    <w:p w:rsidR="006A46AC" w:rsidRDefault="006A46AC">
      <w:pPr>
        <w:spacing w:line="360" w:lineRule="auto"/>
        <w:jc w:val="center"/>
        <w:rPr>
          <w:rFonts w:ascii="宋体" w:hAnsi="宋体"/>
          <w:b/>
          <w:sz w:val="32"/>
          <w:szCs w:val="32"/>
        </w:rPr>
      </w:pPr>
    </w:p>
    <w:p w:rsidR="006A46AC" w:rsidRDefault="006A46AC">
      <w:pPr>
        <w:spacing w:line="360" w:lineRule="auto"/>
        <w:jc w:val="center"/>
        <w:rPr>
          <w:b/>
          <w:sz w:val="24"/>
        </w:rPr>
      </w:pPr>
    </w:p>
    <w:p w:rsidR="006A46AC" w:rsidRDefault="002F2585">
      <w:pPr>
        <w:spacing w:line="360" w:lineRule="auto"/>
        <w:jc w:val="center"/>
        <w:rPr>
          <w:b/>
          <w:sz w:val="24"/>
        </w:rPr>
      </w:pPr>
      <w:r>
        <w:rPr>
          <w:rFonts w:hint="eastAsia"/>
          <w:b/>
          <w:sz w:val="24"/>
        </w:rPr>
        <w:lastRenderedPageBreak/>
        <w:t>目录</w:t>
      </w:r>
    </w:p>
    <w:p w:rsidR="006A46AC" w:rsidRDefault="006A46AC">
      <w:pPr>
        <w:pStyle w:val="10"/>
        <w:tabs>
          <w:tab w:val="right" w:leader="dot" w:pos="8787"/>
        </w:tabs>
      </w:pPr>
      <w:r w:rsidRPr="006A46AC">
        <w:rPr>
          <w:b/>
          <w:sz w:val="24"/>
          <w:szCs w:val="24"/>
        </w:rPr>
        <w:fldChar w:fldCharType="begin"/>
      </w:r>
      <w:r w:rsidR="002F2585">
        <w:rPr>
          <w:b/>
          <w:sz w:val="24"/>
          <w:szCs w:val="24"/>
        </w:rPr>
        <w:instrText xml:space="preserve"> TOC \o "1-3" \h \z \u </w:instrText>
      </w:r>
      <w:r w:rsidRPr="006A46AC">
        <w:rPr>
          <w:b/>
          <w:sz w:val="24"/>
          <w:szCs w:val="24"/>
        </w:rPr>
        <w:fldChar w:fldCharType="separate"/>
      </w:r>
      <w:hyperlink w:anchor="_Toc9039" w:history="1">
        <w:r w:rsidR="002F2585">
          <w:rPr>
            <w:rFonts w:hint="eastAsia"/>
          </w:rPr>
          <w:t>第一章、招标公告</w:t>
        </w:r>
        <w:r w:rsidR="002F2585">
          <w:tab/>
        </w:r>
        <w:r>
          <w:fldChar w:fldCharType="begin"/>
        </w:r>
        <w:r w:rsidR="002F2585">
          <w:instrText xml:space="preserve"> PAGEREF _Toc9039 </w:instrText>
        </w:r>
        <w:r>
          <w:fldChar w:fldCharType="separate"/>
        </w:r>
        <w:r w:rsidR="002F2585">
          <w:t>3</w:t>
        </w:r>
        <w:r>
          <w:fldChar w:fldCharType="end"/>
        </w:r>
      </w:hyperlink>
    </w:p>
    <w:p w:rsidR="006A46AC" w:rsidRDefault="006A46AC">
      <w:pPr>
        <w:pStyle w:val="10"/>
        <w:tabs>
          <w:tab w:val="right" w:leader="dot" w:pos="8787"/>
        </w:tabs>
      </w:pPr>
      <w:hyperlink w:anchor="_Toc3946" w:history="1">
        <w:r w:rsidR="002F2585">
          <w:rPr>
            <w:rFonts w:hint="eastAsia"/>
          </w:rPr>
          <w:t>第二章、投标人须知及投标须知前附表</w:t>
        </w:r>
        <w:r w:rsidR="002F2585">
          <w:tab/>
        </w:r>
        <w:r>
          <w:fldChar w:fldCharType="begin"/>
        </w:r>
        <w:r w:rsidR="002F2585">
          <w:instrText xml:space="preserve"> PAGEREF _Toc3946 </w:instrText>
        </w:r>
        <w:r>
          <w:fldChar w:fldCharType="separate"/>
        </w:r>
        <w:r w:rsidR="002F2585">
          <w:t>8</w:t>
        </w:r>
        <w:r>
          <w:fldChar w:fldCharType="end"/>
        </w:r>
      </w:hyperlink>
    </w:p>
    <w:p w:rsidR="006A46AC" w:rsidRDefault="006A46AC">
      <w:pPr>
        <w:pStyle w:val="20"/>
        <w:tabs>
          <w:tab w:val="right" w:leader="dot" w:pos="8787"/>
        </w:tabs>
      </w:pPr>
      <w:hyperlink w:anchor="_Toc7648" w:history="1">
        <w:r w:rsidR="002F2585">
          <w:rPr>
            <w:rFonts w:hint="eastAsia"/>
          </w:rPr>
          <w:t>一、投标须知前附表</w:t>
        </w:r>
        <w:r w:rsidR="002F2585">
          <w:tab/>
        </w:r>
        <w:r>
          <w:fldChar w:fldCharType="begin"/>
        </w:r>
        <w:r w:rsidR="002F2585">
          <w:instrText xml:space="preserve"> PAGEREF _Toc7648 </w:instrText>
        </w:r>
        <w:r>
          <w:fldChar w:fldCharType="separate"/>
        </w:r>
        <w:r w:rsidR="002F2585">
          <w:t>8</w:t>
        </w:r>
        <w:r>
          <w:fldChar w:fldCharType="end"/>
        </w:r>
      </w:hyperlink>
    </w:p>
    <w:p w:rsidR="006A46AC" w:rsidRDefault="006A46AC">
      <w:pPr>
        <w:pStyle w:val="20"/>
        <w:tabs>
          <w:tab w:val="right" w:leader="dot" w:pos="8787"/>
        </w:tabs>
      </w:pPr>
      <w:hyperlink w:anchor="_Toc32734" w:history="1">
        <w:r w:rsidR="002F2585">
          <w:rPr>
            <w:rFonts w:hint="eastAsia"/>
          </w:rPr>
          <w:t>二、投标须知</w:t>
        </w:r>
        <w:r w:rsidR="002F2585">
          <w:tab/>
        </w:r>
        <w:r>
          <w:fldChar w:fldCharType="begin"/>
        </w:r>
        <w:r w:rsidR="002F2585">
          <w:instrText xml:space="preserve"> PAGEREF _Toc32734 </w:instrText>
        </w:r>
        <w:r>
          <w:fldChar w:fldCharType="separate"/>
        </w:r>
        <w:r w:rsidR="002F2585">
          <w:t>11</w:t>
        </w:r>
        <w:r>
          <w:fldChar w:fldCharType="end"/>
        </w:r>
      </w:hyperlink>
    </w:p>
    <w:p w:rsidR="006A46AC" w:rsidRDefault="006A46AC">
      <w:pPr>
        <w:pStyle w:val="20"/>
        <w:tabs>
          <w:tab w:val="right" w:leader="dot" w:pos="8787"/>
        </w:tabs>
      </w:pPr>
      <w:hyperlink w:anchor="_Toc24757" w:history="1">
        <w:r w:rsidR="002F2585">
          <w:t>1</w:t>
        </w:r>
        <w:r w:rsidR="002F2585">
          <w:rPr>
            <w:rFonts w:hint="eastAsia"/>
          </w:rPr>
          <w:t>、总则</w:t>
        </w:r>
        <w:r w:rsidR="002F2585">
          <w:tab/>
        </w:r>
        <w:r>
          <w:fldChar w:fldCharType="begin"/>
        </w:r>
        <w:r w:rsidR="002F2585">
          <w:instrText xml:space="preserve"> PAGEREF _Toc24757 </w:instrText>
        </w:r>
        <w:r>
          <w:fldChar w:fldCharType="separate"/>
        </w:r>
        <w:r w:rsidR="002F2585">
          <w:t>11</w:t>
        </w:r>
        <w:r>
          <w:fldChar w:fldCharType="end"/>
        </w:r>
      </w:hyperlink>
    </w:p>
    <w:p w:rsidR="006A46AC" w:rsidRDefault="006A46AC">
      <w:pPr>
        <w:pStyle w:val="30"/>
        <w:tabs>
          <w:tab w:val="right" w:leader="dot" w:pos="8787"/>
        </w:tabs>
      </w:pPr>
      <w:hyperlink w:anchor="_Toc23783" w:history="1">
        <w:r w:rsidR="002F2585">
          <w:rPr>
            <w:rFonts w:ascii="宋体" w:hAnsi="宋体"/>
            <w:szCs w:val="24"/>
          </w:rPr>
          <w:t>1.1</w:t>
        </w:r>
        <w:r w:rsidR="002F2585">
          <w:rPr>
            <w:rFonts w:ascii="宋体" w:hAnsi="宋体" w:hint="eastAsia"/>
            <w:szCs w:val="24"/>
          </w:rPr>
          <w:t xml:space="preserve">　项目概况</w:t>
        </w:r>
        <w:r w:rsidR="002F2585">
          <w:tab/>
        </w:r>
        <w:r>
          <w:fldChar w:fldCharType="begin"/>
        </w:r>
        <w:r w:rsidR="002F2585">
          <w:instrText xml:space="preserve"> PAGEREF _Toc23783 </w:instrText>
        </w:r>
        <w:r>
          <w:fldChar w:fldCharType="separate"/>
        </w:r>
        <w:r w:rsidR="002F2585">
          <w:t>11</w:t>
        </w:r>
        <w:r>
          <w:fldChar w:fldCharType="end"/>
        </w:r>
      </w:hyperlink>
    </w:p>
    <w:p w:rsidR="006A46AC" w:rsidRDefault="006A46AC">
      <w:pPr>
        <w:pStyle w:val="30"/>
        <w:tabs>
          <w:tab w:val="right" w:leader="dot" w:pos="8787"/>
        </w:tabs>
      </w:pPr>
      <w:hyperlink w:anchor="_Toc12958" w:history="1">
        <w:r w:rsidR="002F2585">
          <w:rPr>
            <w:rFonts w:ascii="宋体" w:hAnsi="宋体"/>
            <w:szCs w:val="24"/>
          </w:rPr>
          <w:t>1.2</w:t>
        </w:r>
        <w:r w:rsidR="002F2585">
          <w:rPr>
            <w:rFonts w:ascii="宋体" w:hAnsi="宋体" w:hint="eastAsia"/>
            <w:szCs w:val="24"/>
          </w:rPr>
          <w:t xml:space="preserve">　资金来源和落实情况</w:t>
        </w:r>
        <w:r w:rsidR="002F2585">
          <w:tab/>
        </w:r>
        <w:r>
          <w:fldChar w:fldCharType="begin"/>
        </w:r>
        <w:r w:rsidR="002F2585">
          <w:instrText xml:space="preserve"> PAGEREF _Toc12958 </w:instrText>
        </w:r>
        <w:r>
          <w:fldChar w:fldCharType="separate"/>
        </w:r>
        <w:r w:rsidR="002F2585">
          <w:t>11</w:t>
        </w:r>
        <w:r>
          <w:fldChar w:fldCharType="end"/>
        </w:r>
      </w:hyperlink>
    </w:p>
    <w:p w:rsidR="006A46AC" w:rsidRDefault="006A46AC">
      <w:pPr>
        <w:pStyle w:val="30"/>
        <w:tabs>
          <w:tab w:val="right" w:leader="dot" w:pos="8787"/>
        </w:tabs>
      </w:pPr>
      <w:hyperlink w:anchor="_Toc8006" w:history="1">
        <w:r w:rsidR="002F2585">
          <w:rPr>
            <w:rFonts w:ascii="宋体" w:hAnsi="宋体"/>
            <w:szCs w:val="24"/>
          </w:rPr>
          <w:t>1.3</w:t>
        </w:r>
        <w:r w:rsidR="002F2585">
          <w:rPr>
            <w:rFonts w:ascii="宋体" w:hAnsi="宋体" w:hint="eastAsia"/>
            <w:szCs w:val="24"/>
          </w:rPr>
          <w:t xml:space="preserve">　招标范围、计划工期和质量要求</w:t>
        </w:r>
        <w:r w:rsidR="002F2585">
          <w:tab/>
        </w:r>
        <w:r>
          <w:fldChar w:fldCharType="begin"/>
        </w:r>
        <w:r w:rsidR="002F2585">
          <w:instrText xml:space="preserve"> PAGEREF _Toc8006 </w:instrText>
        </w:r>
        <w:r>
          <w:fldChar w:fldCharType="separate"/>
        </w:r>
        <w:r w:rsidR="002F2585">
          <w:t>11</w:t>
        </w:r>
        <w:r>
          <w:fldChar w:fldCharType="end"/>
        </w:r>
      </w:hyperlink>
    </w:p>
    <w:p w:rsidR="006A46AC" w:rsidRDefault="006A46AC">
      <w:pPr>
        <w:pStyle w:val="30"/>
        <w:tabs>
          <w:tab w:val="right" w:leader="dot" w:pos="8787"/>
        </w:tabs>
      </w:pPr>
      <w:hyperlink w:anchor="_Toc27093" w:history="1">
        <w:r w:rsidR="002F2585">
          <w:rPr>
            <w:rFonts w:ascii="宋体" w:hAnsi="宋体"/>
            <w:szCs w:val="24"/>
          </w:rPr>
          <w:t>1.4</w:t>
        </w:r>
        <w:r w:rsidR="002F2585">
          <w:rPr>
            <w:rFonts w:ascii="宋体" w:hAnsi="宋体" w:hint="eastAsia"/>
            <w:szCs w:val="24"/>
          </w:rPr>
          <w:t xml:space="preserve">　投标人资格要求</w:t>
        </w:r>
        <w:r w:rsidR="002F2585">
          <w:tab/>
        </w:r>
        <w:r>
          <w:fldChar w:fldCharType="begin"/>
        </w:r>
        <w:r w:rsidR="002F2585">
          <w:instrText xml:space="preserve"> PAGEREF _Toc27093 </w:instrText>
        </w:r>
        <w:r>
          <w:fldChar w:fldCharType="separate"/>
        </w:r>
        <w:r w:rsidR="002F2585">
          <w:t>11</w:t>
        </w:r>
        <w:r>
          <w:fldChar w:fldCharType="end"/>
        </w:r>
      </w:hyperlink>
    </w:p>
    <w:p w:rsidR="006A46AC" w:rsidRDefault="006A46AC">
      <w:pPr>
        <w:pStyle w:val="30"/>
        <w:tabs>
          <w:tab w:val="right" w:leader="dot" w:pos="8787"/>
        </w:tabs>
      </w:pPr>
      <w:hyperlink w:anchor="_Toc2756" w:history="1">
        <w:r w:rsidR="002F2585">
          <w:rPr>
            <w:rFonts w:ascii="宋体" w:hAnsi="宋体"/>
            <w:szCs w:val="24"/>
          </w:rPr>
          <w:t>1.5</w:t>
        </w:r>
        <w:r w:rsidR="002F2585">
          <w:rPr>
            <w:rFonts w:ascii="宋体" w:hAnsi="宋体" w:hint="eastAsia"/>
            <w:szCs w:val="24"/>
          </w:rPr>
          <w:t xml:space="preserve">　费用承担</w:t>
        </w:r>
        <w:r w:rsidR="002F2585">
          <w:tab/>
        </w:r>
        <w:r>
          <w:fldChar w:fldCharType="begin"/>
        </w:r>
        <w:r w:rsidR="002F2585">
          <w:instrText xml:space="preserve"> PAGEREF _Toc2756 </w:instrText>
        </w:r>
        <w:r>
          <w:fldChar w:fldCharType="separate"/>
        </w:r>
        <w:r w:rsidR="002F2585">
          <w:t>12</w:t>
        </w:r>
        <w:r>
          <w:fldChar w:fldCharType="end"/>
        </w:r>
      </w:hyperlink>
    </w:p>
    <w:p w:rsidR="006A46AC" w:rsidRDefault="006A46AC">
      <w:pPr>
        <w:pStyle w:val="30"/>
        <w:tabs>
          <w:tab w:val="right" w:leader="dot" w:pos="8787"/>
        </w:tabs>
      </w:pPr>
      <w:hyperlink w:anchor="_Toc20372" w:history="1">
        <w:r w:rsidR="002F2585">
          <w:rPr>
            <w:rFonts w:ascii="宋体" w:hAnsi="宋体"/>
            <w:szCs w:val="24"/>
          </w:rPr>
          <w:t>1.6</w:t>
        </w:r>
        <w:r w:rsidR="002F2585">
          <w:rPr>
            <w:rFonts w:ascii="宋体" w:hAnsi="宋体" w:hint="eastAsia"/>
            <w:szCs w:val="24"/>
          </w:rPr>
          <w:t xml:space="preserve">　保密</w:t>
        </w:r>
        <w:r w:rsidR="002F2585">
          <w:tab/>
        </w:r>
        <w:r>
          <w:fldChar w:fldCharType="begin"/>
        </w:r>
        <w:r w:rsidR="002F2585">
          <w:instrText xml:space="preserve"> PAGEREF _Toc20372 </w:instrText>
        </w:r>
        <w:r>
          <w:fldChar w:fldCharType="separate"/>
        </w:r>
        <w:r w:rsidR="002F2585">
          <w:t>12</w:t>
        </w:r>
        <w:r>
          <w:fldChar w:fldCharType="end"/>
        </w:r>
      </w:hyperlink>
    </w:p>
    <w:p w:rsidR="006A46AC" w:rsidRDefault="006A46AC">
      <w:pPr>
        <w:pStyle w:val="30"/>
        <w:tabs>
          <w:tab w:val="right" w:leader="dot" w:pos="8787"/>
        </w:tabs>
      </w:pPr>
      <w:hyperlink w:anchor="_Toc19964" w:history="1">
        <w:r w:rsidR="002F2585">
          <w:rPr>
            <w:rFonts w:ascii="宋体" w:hAnsi="宋体"/>
            <w:szCs w:val="24"/>
          </w:rPr>
          <w:t>1.7</w:t>
        </w:r>
        <w:r w:rsidR="002F2585">
          <w:rPr>
            <w:rFonts w:ascii="宋体" w:hAnsi="宋体" w:hint="eastAsia"/>
            <w:szCs w:val="24"/>
          </w:rPr>
          <w:t xml:space="preserve">　语言文字</w:t>
        </w:r>
        <w:r w:rsidR="002F2585">
          <w:tab/>
        </w:r>
        <w:r>
          <w:fldChar w:fldCharType="begin"/>
        </w:r>
        <w:r w:rsidR="002F2585">
          <w:instrText xml:space="preserve"> PAGEREF _Toc19964 </w:instrText>
        </w:r>
        <w:r>
          <w:fldChar w:fldCharType="separate"/>
        </w:r>
        <w:r w:rsidR="002F2585">
          <w:t>12</w:t>
        </w:r>
        <w:r>
          <w:fldChar w:fldCharType="end"/>
        </w:r>
      </w:hyperlink>
    </w:p>
    <w:p w:rsidR="006A46AC" w:rsidRDefault="006A46AC">
      <w:pPr>
        <w:pStyle w:val="30"/>
        <w:tabs>
          <w:tab w:val="right" w:leader="dot" w:pos="8787"/>
        </w:tabs>
      </w:pPr>
      <w:hyperlink w:anchor="_Toc24874" w:history="1">
        <w:r w:rsidR="002F2585">
          <w:rPr>
            <w:rFonts w:ascii="宋体" w:hAnsi="宋体"/>
            <w:szCs w:val="24"/>
          </w:rPr>
          <w:t>1.8</w:t>
        </w:r>
        <w:r w:rsidR="002F2585">
          <w:rPr>
            <w:rFonts w:ascii="宋体" w:hAnsi="宋体" w:hint="eastAsia"/>
            <w:szCs w:val="24"/>
          </w:rPr>
          <w:t xml:space="preserve">　计量单位</w:t>
        </w:r>
        <w:r w:rsidR="002F2585">
          <w:tab/>
        </w:r>
        <w:r>
          <w:fldChar w:fldCharType="begin"/>
        </w:r>
        <w:r w:rsidR="002F2585">
          <w:instrText xml:space="preserve"> PAGEREF _Toc24874 </w:instrText>
        </w:r>
        <w:r>
          <w:fldChar w:fldCharType="separate"/>
        </w:r>
        <w:r w:rsidR="002F2585">
          <w:t>13</w:t>
        </w:r>
        <w:r>
          <w:fldChar w:fldCharType="end"/>
        </w:r>
      </w:hyperlink>
    </w:p>
    <w:p w:rsidR="006A46AC" w:rsidRDefault="006A46AC">
      <w:pPr>
        <w:pStyle w:val="30"/>
        <w:tabs>
          <w:tab w:val="right" w:leader="dot" w:pos="8787"/>
        </w:tabs>
      </w:pPr>
      <w:hyperlink w:anchor="_Toc25275" w:history="1">
        <w:r w:rsidR="002F2585">
          <w:rPr>
            <w:rFonts w:ascii="宋体" w:hAnsi="宋体"/>
            <w:szCs w:val="24"/>
          </w:rPr>
          <w:t xml:space="preserve">1.10  </w:t>
        </w:r>
        <w:r w:rsidR="002F2585">
          <w:rPr>
            <w:rFonts w:ascii="宋体" w:hAnsi="宋体" w:hint="eastAsia"/>
            <w:szCs w:val="24"/>
          </w:rPr>
          <w:t>投标预备会</w:t>
        </w:r>
        <w:r w:rsidR="002F2585">
          <w:tab/>
        </w:r>
        <w:r>
          <w:fldChar w:fldCharType="begin"/>
        </w:r>
        <w:r w:rsidR="002F2585">
          <w:instrText xml:space="preserve"> PAGEREF _Toc25275 </w:instrText>
        </w:r>
        <w:r>
          <w:fldChar w:fldCharType="separate"/>
        </w:r>
        <w:r w:rsidR="002F2585">
          <w:t>13</w:t>
        </w:r>
        <w:r>
          <w:fldChar w:fldCharType="end"/>
        </w:r>
      </w:hyperlink>
    </w:p>
    <w:p w:rsidR="006A46AC" w:rsidRDefault="006A46AC">
      <w:pPr>
        <w:pStyle w:val="30"/>
        <w:tabs>
          <w:tab w:val="right" w:leader="dot" w:pos="8787"/>
        </w:tabs>
      </w:pPr>
      <w:hyperlink w:anchor="_Toc20132" w:history="1">
        <w:r w:rsidR="002F2585">
          <w:rPr>
            <w:rFonts w:ascii="宋体" w:hAnsi="宋体"/>
            <w:szCs w:val="24"/>
          </w:rPr>
          <w:t>1.11</w:t>
        </w:r>
        <w:r w:rsidR="002F2585">
          <w:rPr>
            <w:rFonts w:ascii="宋体" w:hAnsi="宋体" w:hint="eastAsia"/>
            <w:szCs w:val="24"/>
          </w:rPr>
          <w:t xml:space="preserve">　分包</w:t>
        </w:r>
        <w:r w:rsidR="002F2585">
          <w:tab/>
        </w:r>
        <w:r>
          <w:fldChar w:fldCharType="begin"/>
        </w:r>
        <w:r w:rsidR="002F2585">
          <w:instrText xml:space="preserve"> PAGEREF _Toc20132 </w:instrText>
        </w:r>
        <w:r>
          <w:fldChar w:fldCharType="separate"/>
        </w:r>
        <w:r w:rsidR="002F2585">
          <w:t>13</w:t>
        </w:r>
        <w:r>
          <w:fldChar w:fldCharType="end"/>
        </w:r>
      </w:hyperlink>
    </w:p>
    <w:p w:rsidR="006A46AC" w:rsidRDefault="006A46AC">
      <w:pPr>
        <w:pStyle w:val="30"/>
        <w:tabs>
          <w:tab w:val="right" w:leader="dot" w:pos="8787"/>
        </w:tabs>
      </w:pPr>
      <w:hyperlink w:anchor="_Toc6429" w:history="1">
        <w:r w:rsidR="002F2585">
          <w:rPr>
            <w:rFonts w:ascii="宋体" w:hAnsi="宋体"/>
            <w:szCs w:val="24"/>
          </w:rPr>
          <w:t xml:space="preserve">1.12  </w:t>
        </w:r>
        <w:r w:rsidR="002F2585">
          <w:rPr>
            <w:rFonts w:ascii="宋体" w:hAnsi="宋体" w:hint="eastAsia"/>
            <w:szCs w:val="24"/>
          </w:rPr>
          <w:t>偏离</w:t>
        </w:r>
        <w:r w:rsidR="002F2585">
          <w:tab/>
        </w:r>
        <w:r>
          <w:fldChar w:fldCharType="begin"/>
        </w:r>
        <w:r w:rsidR="002F2585">
          <w:instrText xml:space="preserve"> PAGEREF _Toc6429 </w:instrText>
        </w:r>
        <w:r>
          <w:fldChar w:fldCharType="separate"/>
        </w:r>
        <w:r w:rsidR="002F2585">
          <w:t>13</w:t>
        </w:r>
        <w:r>
          <w:fldChar w:fldCharType="end"/>
        </w:r>
      </w:hyperlink>
    </w:p>
    <w:p w:rsidR="006A46AC" w:rsidRDefault="006A46AC">
      <w:pPr>
        <w:pStyle w:val="20"/>
        <w:tabs>
          <w:tab w:val="right" w:leader="dot" w:pos="8787"/>
        </w:tabs>
      </w:pPr>
      <w:hyperlink w:anchor="_Toc20299" w:history="1">
        <w:r w:rsidR="002F2585">
          <w:t>2</w:t>
        </w:r>
        <w:r w:rsidR="002F2585">
          <w:rPr>
            <w:rFonts w:hint="eastAsia"/>
          </w:rPr>
          <w:t>．招标文件</w:t>
        </w:r>
        <w:r w:rsidR="002F2585">
          <w:tab/>
        </w:r>
        <w:r>
          <w:fldChar w:fldCharType="begin"/>
        </w:r>
        <w:r w:rsidR="002F2585">
          <w:instrText xml:space="preserve"> PAGEREF _Toc20299 </w:instrText>
        </w:r>
        <w:r>
          <w:fldChar w:fldCharType="separate"/>
        </w:r>
        <w:r w:rsidR="002F2585">
          <w:t>13</w:t>
        </w:r>
        <w:r>
          <w:fldChar w:fldCharType="end"/>
        </w:r>
      </w:hyperlink>
    </w:p>
    <w:p w:rsidR="006A46AC" w:rsidRDefault="006A46AC">
      <w:pPr>
        <w:pStyle w:val="30"/>
        <w:tabs>
          <w:tab w:val="right" w:leader="dot" w:pos="8787"/>
        </w:tabs>
      </w:pPr>
      <w:hyperlink w:anchor="_Toc27493" w:history="1">
        <w:r w:rsidR="002F2585">
          <w:rPr>
            <w:rFonts w:ascii="宋体" w:hAnsi="宋体"/>
            <w:szCs w:val="24"/>
          </w:rPr>
          <w:t>2.1</w:t>
        </w:r>
        <w:r w:rsidR="002F2585">
          <w:rPr>
            <w:rFonts w:ascii="宋体" w:hAnsi="宋体" w:hint="eastAsia"/>
            <w:szCs w:val="24"/>
          </w:rPr>
          <w:t xml:space="preserve">　招标文件的组成</w:t>
        </w:r>
        <w:r w:rsidR="002F2585">
          <w:tab/>
        </w:r>
        <w:r>
          <w:fldChar w:fldCharType="begin"/>
        </w:r>
        <w:r w:rsidR="002F2585">
          <w:instrText xml:space="preserve"> PAGEREF _Toc27493 </w:instrText>
        </w:r>
        <w:r>
          <w:fldChar w:fldCharType="separate"/>
        </w:r>
        <w:r w:rsidR="002F2585">
          <w:t>13</w:t>
        </w:r>
        <w:r>
          <w:fldChar w:fldCharType="end"/>
        </w:r>
      </w:hyperlink>
    </w:p>
    <w:p w:rsidR="006A46AC" w:rsidRDefault="006A46AC">
      <w:pPr>
        <w:pStyle w:val="30"/>
        <w:tabs>
          <w:tab w:val="right" w:leader="dot" w:pos="8787"/>
        </w:tabs>
      </w:pPr>
      <w:hyperlink w:anchor="_Toc7384" w:history="1">
        <w:r w:rsidR="002F2585">
          <w:rPr>
            <w:rFonts w:ascii="宋体" w:hAnsi="宋体"/>
            <w:szCs w:val="24"/>
          </w:rPr>
          <w:t>2.2</w:t>
        </w:r>
        <w:r w:rsidR="002F2585">
          <w:rPr>
            <w:rFonts w:ascii="宋体" w:hAnsi="宋体" w:hint="eastAsia"/>
            <w:szCs w:val="24"/>
          </w:rPr>
          <w:t xml:space="preserve">　招标文件的澄清</w:t>
        </w:r>
        <w:r w:rsidR="002F2585">
          <w:tab/>
        </w:r>
        <w:r>
          <w:fldChar w:fldCharType="begin"/>
        </w:r>
        <w:r w:rsidR="002F2585">
          <w:instrText xml:space="preserve"> PAGEREF _Toc7384 </w:instrText>
        </w:r>
        <w:r>
          <w:fldChar w:fldCharType="separate"/>
        </w:r>
        <w:r w:rsidR="002F2585">
          <w:t>14</w:t>
        </w:r>
        <w:r>
          <w:fldChar w:fldCharType="end"/>
        </w:r>
      </w:hyperlink>
    </w:p>
    <w:p w:rsidR="006A46AC" w:rsidRDefault="006A46AC">
      <w:pPr>
        <w:pStyle w:val="30"/>
        <w:tabs>
          <w:tab w:val="right" w:leader="dot" w:pos="8787"/>
        </w:tabs>
      </w:pPr>
      <w:hyperlink w:anchor="_Toc29224" w:history="1">
        <w:r w:rsidR="002F2585">
          <w:rPr>
            <w:rFonts w:ascii="宋体" w:hAnsi="宋体"/>
            <w:szCs w:val="24"/>
          </w:rPr>
          <w:t>2.3</w:t>
        </w:r>
        <w:r w:rsidR="002F2585">
          <w:rPr>
            <w:rFonts w:ascii="宋体" w:hAnsi="宋体" w:hint="eastAsia"/>
            <w:szCs w:val="24"/>
          </w:rPr>
          <w:t xml:space="preserve">　招标文件的修改</w:t>
        </w:r>
        <w:r w:rsidR="002F2585">
          <w:tab/>
        </w:r>
        <w:r>
          <w:fldChar w:fldCharType="begin"/>
        </w:r>
        <w:r w:rsidR="002F2585">
          <w:instrText xml:space="preserve"> PAGEREF _Toc29224 </w:instrText>
        </w:r>
        <w:r>
          <w:fldChar w:fldCharType="separate"/>
        </w:r>
        <w:r w:rsidR="002F2585">
          <w:t>14</w:t>
        </w:r>
        <w:r>
          <w:fldChar w:fldCharType="end"/>
        </w:r>
      </w:hyperlink>
    </w:p>
    <w:p w:rsidR="006A46AC" w:rsidRDefault="006A46AC">
      <w:pPr>
        <w:pStyle w:val="30"/>
        <w:tabs>
          <w:tab w:val="right" w:leader="dot" w:pos="8787"/>
        </w:tabs>
      </w:pPr>
      <w:hyperlink w:anchor="_Toc1131" w:history="1">
        <w:r w:rsidR="002F2585">
          <w:rPr>
            <w:rFonts w:ascii="宋体" w:hAnsi="宋体"/>
            <w:szCs w:val="24"/>
          </w:rPr>
          <w:t>2.4</w:t>
        </w:r>
        <w:r w:rsidR="002F2585">
          <w:rPr>
            <w:rFonts w:ascii="宋体" w:hAnsi="宋体" w:hint="eastAsia"/>
            <w:szCs w:val="24"/>
          </w:rPr>
          <w:t>、投标文件的编制</w:t>
        </w:r>
        <w:r w:rsidR="002F2585">
          <w:tab/>
        </w:r>
        <w:r>
          <w:fldChar w:fldCharType="begin"/>
        </w:r>
        <w:r w:rsidR="002F2585">
          <w:instrText xml:space="preserve"> PAGEREF _Toc1131 </w:instrText>
        </w:r>
        <w:r>
          <w:fldChar w:fldCharType="separate"/>
        </w:r>
        <w:r w:rsidR="002F2585">
          <w:t>14</w:t>
        </w:r>
        <w:r>
          <w:fldChar w:fldCharType="end"/>
        </w:r>
      </w:hyperlink>
    </w:p>
    <w:p w:rsidR="006A46AC" w:rsidRDefault="006A46AC">
      <w:pPr>
        <w:pStyle w:val="20"/>
        <w:tabs>
          <w:tab w:val="right" w:leader="dot" w:pos="8787"/>
        </w:tabs>
      </w:pPr>
      <w:hyperlink w:anchor="_Toc27006" w:history="1">
        <w:r w:rsidR="002F2585">
          <w:rPr>
            <w:rFonts w:ascii="黑体"/>
          </w:rPr>
          <w:t>3</w:t>
        </w:r>
        <w:r w:rsidR="002F2585">
          <w:rPr>
            <w:rFonts w:ascii="黑体" w:hint="eastAsia"/>
          </w:rPr>
          <w:t>、</w:t>
        </w:r>
        <w:r w:rsidR="002F2585">
          <w:rPr>
            <w:rFonts w:hint="eastAsia"/>
          </w:rPr>
          <w:t>投标文件的提交</w:t>
        </w:r>
        <w:r w:rsidR="002F2585">
          <w:tab/>
        </w:r>
        <w:r>
          <w:fldChar w:fldCharType="begin"/>
        </w:r>
        <w:r w:rsidR="002F2585">
          <w:instrText xml:space="preserve"> PAGEREF _Toc27006 </w:instrText>
        </w:r>
        <w:r>
          <w:fldChar w:fldCharType="separate"/>
        </w:r>
        <w:r w:rsidR="002F2585">
          <w:t>18</w:t>
        </w:r>
        <w:r>
          <w:fldChar w:fldCharType="end"/>
        </w:r>
      </w:hyperlink>
    </w:p>
    <w:p w:rsidR="006A46AC" w:rsidRDefault="006A46AC">
      <w:pPr>
        <w:pStyle w:val="20"/>
        <w:tabs>
          <w:tab w:val="right" w:leader="dot" w:pos="8787"/>
        </w:tabs>
      </w:pPr>
      <w:hyperlink w:anchor="_Toc12133" w:history="1">
        <w:r w:rsidR="002F2585">
          <w:t>4</w:t>
        </w:r>
        <w:r w:rsidR="002F2585">
          <w:rPr>
            <w:rFonts w:hint="eastAsia"/>
          </w:rPr>
          <w:t>．开标</w:t>
        </w:r>
        <w:r w:rsidR="002F2585">
          <w:tab/>
        </w:r>
        <w:r>
          <w:fldChar w:fldCharType="begin"/>
        </w:r>
        <w:r w:rsidR="002F2585">
          <w:instrText xml:space="preserve"> PAGEREF _Toc12133 </w:instrText>
        </w:r>
        <w:r>
          <w:fldChar w:fldCharType="separate"/>
        </w:r>
        <w:r w:rsidR="002F2585">
          <w:t>19</w:t>
        </w:r>
        <w:r>
          <w:fldChar w:fldCharType="end"/>
        </w:r>
      </w:hyperlink>
    </w:p>
    <w:p w:rsidR="006A46AC" w:rsidRDefault="006A46AC">
      <w:pPr>
        <w:pStyle w:val="30"/>
        <w:tabs>
          <w:tab w:val="right" w:leader="dot" w:pos="8787"/>
        </w:tabs>
      </w:pPr>
      <w:hyperlink w:anchor="_Toc25660" w:history="1">
        <w:r w:rsidR="002F2585">
          <w:rPr>
            <w:rFonts w:ascii="宋体" w:hAnsi="宋体"/>
            <w:szCs w:val="24"/>
          </w:rPr>
          <w:t>4.1</w:t>
        </w:r>
        <w:r w:rsidR="002F2585">
          <w:rPr>
            <w:rFonts w:ascii="宋体" w:hAnsi="宋体" w:hint="eastAsia"/>
            <w:szCs w:val="24"/>
          </w:rPr>
          <w:t xml:space="preserve">　开标时间和地点</w:t>
        </w:r>
        <w:r w:rsidR="002F2585">
          <w:tab/>
        </w:r>
        <w:r>
          <w:fldChar w:fldCharType="begin"/>
        </w:r>
        <w:r w:rsidR="002F2585">
          <w:instrText xml:space="preserve"> PAGEREF _Toc25660 </w:instrText>
        </w:r>
        <w:r>
          <w:fldChar w:fldCharType="separate"/>
        </w:r>
        <w:r w:rsidR="002F2585">
          <w:t>19</w:t>
        </w:r>
        <w:r>
          <w:fldChar w:fldCharType="end"/>
        </w:r>
      </w:hyperlink>
    </w:p>
    <w:p w:rsidR="006A46AC" w:rsidRDefault="006A46AC">
      <w:pPr>
        <w:pStyle w:val="30"/>
        <w:tabs>
          <w:tab w:val="right" w:leader="dot" w:pos="8787"/>
        </w:tabs>
      </w:pPr>
      <w:hyperlink w:anchor="_Toc16447" w:history="1">
        <w:r w:rsidR="002F2585">
          <w:rPr>
            <w:rFonts w:ascii="宋体" w:hAnsi="宋体"/>
            <w:szCs w:val="24"/>
          </w:rPr>
          <w:t>4.2</w:t>
        </w:r>
        <w:r w:rsidR="002F2585">
          <w:rPr>
            <w:rFonts w:ascii="宋体" w:hAnsi="宋体" w:hint="eastAsia"/>
            <w:szCs w:val="24"/>
          </w:rPr>
          <w:t xml:space="preserve">　开标程序</w:t>
        </w:r>
        <w:r w:rsidR="002F2585">
          <w:tab/>
        </w:r>
        <w:r>
          <w:fldChar w:fldCharType="begin"/>
        </w:r>
        <w:r w:rsidR="002F2585">
          <w:instrText xml:space="preserve"> PAGEREF _Toc16447 </w:instrText>
        </w:r>
        <w:r>
          <w:fldChar w:fldCharType="separate"/>
        </w:r>
        <w:r w:rsidR="002F2585">
          <w:t>19</w:t>
        </w:r>
        <w:r>
          <w:fldChar w:fldCharType="end"/>
        </w:r>
      </w:hyperlink>
    </w:p>
    <w:p w:rsidR="006A46AC" w:rsidRDefault="006A46AC">
      <w:pPr>
        <w:pStyle w:val="30"/>
        <w:tabs>
          <w:tab w:val="right" w:leader="dot" w:pos="8787"/>
        </w:tabs>
      </w:pPr>
      <w:hyperlink w:anchor="_Toc21009" w:history="1">
        <w:r w:rsidR="002F2585">
          <w:rPr>
            <w:rFonts w:ascii="宋体" w:hAnsi="宋体"/>
            <w:szCs w:val="24"/>
          </w:rPr>
          <w:t xml:space="preserve">4.3  </w:t>
        </w:r>
        <w:r w:rsidR="002F2585">
          <w:rPr>
            <w:rFonts w:ascii="宋体" w:hAnsi="宋体" w:hint="eastAsia"/>
            <w:szCs w:val="24"/>
          </w:rPr>
          <w:t>投标人出现以下情况，采购人（代理机构）将拒收其递交的投标文件。</w:t>
        </w:r>
        <w:r w:rsidR="002F2585">
          <w:tab/>
        </w:r>
        <w:r>
          <w:fldChar w:fldCharType="begin"/>
        </w:r>
        <w:r w:rsidR="002F2585">
          <w:instrText xml:space="preserve"> PAGEREF _Toc21009 </w:instrText>
        </w:r>
        <w:r>
          <w:fldChar w:fldCharType="separate"/>
        </w:r>
        <w:r w:rsidR="002F2585">
          <w:t>20</w:t>
        </w:r>
        <w:r>
          <w:fldChar w:fldCharType="end"/>
        </w:r>
      </w:hyperlink>
    </w:p>
    <w:p w:rsidR="006A46AC" w:rsidRDefault="006A46AC">
      <w:pPr>
        <w:pStyle w:val="20"/>
        <w:tabs>
          <w:tab w:val="right" w:leader="dot" w:pos="8787"/>
        </w:tabs>
      </w:pPr>
      <w:hyperlink w:anchor="_Toc10936" w:history="1">
        <w:r w:rsidR="002F2585">
          <w:t>5</w:t>
        </w:r>
        <w:r w:rsidR="002F2585">
          <w:rPr>
            <w:rFonts w:hint="eastAsia"/>
          </w:rPr>
          <w:t>．评标</w:t>
        </w:r>
        <w:r w:rsidR="002F2585">
          <w:tab/>
        </w:r>
        <w:r>
          <w:fldChar w:fldCharType="begin"/>
        </w:r>
        <w:r w:rsidR="002F2585">
          <w:instrText xml:space="preserve"> PAGEREF _Toc10936 </w:instrText>
        </w:r>
        <w:r>
          <w:fldChar w:fldCharType="separate"/>
        </w:r>
        <w:r w:rsidR="002F2585">
          <w:t>20</w:t>
        </w:r>
        <w:r>
          <w:fldChar w:fldCharType="end"/>
        </w:r>
      </w:hyperlink>
    </w:p>
    <w:p w:rsidR="006A46AC" w:rsidRDefault="006A46AC">
      <w:pPr>
        <w:pStyle w:val="30"/>
        <w:tabs>
          <w:tab w:val="right" w:leader="dot" w:pos="8787"/>
        </w:tabs>
      </w:pPr>
      <w:hyperlink w:anchor="_Toc14176" w:history="1">
        <w:r w:rsidR="002F2585">
          <w:rPr>
            <w:rFonts w:ascii="宋体" w:hAnsi="宋体"/>
            <w:szCs w:val="24"/>
          </w:rPr>
          <w:t>5.1</w:t>
        </w:r>
        <w:r w:rsidR="002F2585">
          <w:rPr>
            <w:rFonts w:ascii="宋体" w:hAnsi="宋体" w:hint="eastAsia"/>
            <w:szCs w:val="24"/>
          </w:rPr>
          <w:t xml:space="preserve">　评标委员会</w:t>
        </w:r>
        <w:r w:rsidR="002F2585">
          <w:tab/>
        </w:r>
        <w:r>
          <w:fldChar w:fldCharType="begin"/>
        </w:r>
        <w:r w:rsidR="002F2585">
          <w:instrText xml:space="preserve"> PAGEREF _Toc14176 </w:instrText>
        </w:r>
        <w:r>
          <w:fldChar w:fldCharType="separate"/>
        </w:r>
        <w:r w:rsidR="002F2585">
          <w:t>20</w:t>
        </w:r>
        <w:r>
          <w:fldChar w:fldCharType="end"/>
        </w:r>
      </w:hyperlink>
    </w:p>
    <w:p w:rsidR="006A46AC" w:rsidRDefault="006A46AC">
      <w:pPr>
        <w:pStyle w:val="30"/>
        <w:tabs>
          <w:tab w:val="right" w:leader="dot" w:pos="8787"/>
        </w:tabs>
      </w:pPr>
      <w:hyperlink w:anchor="_Toc19135" w:history="1">
        <w:r w:rsidR="002F2585">
          <w:rPr>
            <w:rFonts w:ascii="宋体" w:hAnsi="宋体"/>
            <w:szCs w:val="24"/>
          </w:rPr>
          <w:t>5.2</w:t>
        </w:r>
        <w:r w:rsidR="002F2585">
          <w:rPr>
            <w:rFonts w:ascii="宋体" w:hAnsi="宋体" w:hint="eastAsia"/>
            <w:szCs w:val="24"/>
          </w:rPr>
          <w:t xml:space="preserve">　评标原则</w:t>
        </w:r>
        <w:r w:rsidR="002F2585">
          <w:tab/>
        </w:r>
        <w:r>
          <w:fldChar w:fldCharType="begin"/>
        </w:r>
        <w:r w:rsidR="002F2585">
          <w:instrText xml:space="preserve"> PAGEREF _Toc19135 </w:instrText>
        </w:r>
        <w:r>
          <w:fldChar w:fldCharType="separate"/>
        </w:r>
        <w:r w:rsidR="002F2585">
          <w:t>20</w:t>
        </w:r>
        <w:r>
          <w:fldChar w:fldCharType="end"/>
        </w:r>
      </w:hyperlink>
    </w:p>
    <w:p w:rsidR="006A46AC" w:rsidRDefault="006A46AC">
      <w:pPr>
        <w:pStyle w:val="30"/>
        <w:tabs>
          <w:tab w:val="right" w:leader="dot" w:pos="8787"/>
        </w:tabs>
      </w:pPr>
      <w:hyperlink w:anchor="_Toc11533" w:history="1">
        <w:r w:rsidR="002F2585">
          <w:rPr>
            <w:rFonts w:ascii="宋体" w:hAnsi="宋体"/>
            <w:szCs w:val="24"/>
          </w:rPr>
          <w:t>5.3</w:t>
        </w:r>
        <w:r w:rsidR="002F2585">
          <w:rPr>
            <w:rFonts w:ascii="宋体" w:hAnsi="宋体" w:hint="eastAsia"/>
            <w:szCs w:val="24"/>
          </w:rPr>
          <w:t xml:space="preserve">　评标</w:t>
        </w:r>
        <w:r w:rsidR="002F2585">
          <w:tab/>
        </w:r>
        <w:r>
          <w:fldChar w:fldCharType="begin"/>
        </w:r>
        <w:r w:rsidR="002F2585">
          <w:instrText xml:space="preserve"> PAGEREF _Toc11533 </w:instrText>
        </w:r>
        <w:r>
          <w:fldChar w:fldCharType="separate"/>
        </w:r>
        <w:r w:rsidR="002F2585">
          <w:t>21</w:t>
        </w:r>
        <w:r>
          <w:fldChar w:fldCharType="end"/>
        </w:r>
      </w:hyperlink>
    </w:p>
    <w:p w:rsidR="006A46AC" w:rsidRDefault="006A46AC">
      <w:pPr>
        <w:pStyle w:val="20"/>
        <w:tabs>
          <w:tab w:val="right" w:leader="dot" w:pos="8787"/>
        </w:tabs>
      </w:pPr>
      <w:hyperlink w:anchor="_Toc6035" w:history="1">
        <w:r w:rsidR="002F2585">
          <w:t>6</w:t>
        </w:r>
        <w:r w:rsidR="002F2585">
          <w:rPr>
            <w:rFonts w:hint="eastAsia"/>
          </w:rPr>
          <w:t>．合同授予</w:t>
        </w:r>
        <w:r w:rsidR="002F2585">
          <w:tab/>
        </w:r>
        <w:r>
          <w:fldChar w:fldCharType="begin"/>
        </w:r>
        <w:r w:rsidR="002F2585">
          <w:instrText xml:space="preserve"> PAGEREF _Toc6035 </w:instrText>
        </w:r>
        <w:r>
          <w:fldChar w:fldCharType="separate"/>
        </w:r>
        <w:r w:rsidR="002F2585">
          <w:t>21</w:t>
        </w:r>
        <w:r>
          <w:fldChar w:fldCharType="end"/>
        </w:r>
      </w:hyperlink>
    </w:p>
    <w:p w:rsidR="006A46AC" w:rsidRDefault="006A46AC">
      <w:pPr>
        <w:pStyle w:val="30"/>
        <w:tabs>
          <w:tab w:val="right" w:leader="dot" w:pos="8787"/>
        </w:tabs>
      </w:pPr>
      <w:hyperlink w:anchor="_Toc12188" w:history="1">
        <w:r w:rsidR="002F2585">
          <w:rPr>
            <w:rFonts w:ascii="宋体" w:hAnsi="宋体"/>
            <w:szCs w:val="24"/>
          </w:rPr>
          <w:t>6.1</w:t>
        </w:r>
        <w:r w:rsidR="002F2585">
          <w:rPr>
            <w:rFonts w:ascii="宋体" w:hAnsi="宋体" w:hint="eastAsia"/>
            <w:szCs w:val="24"/>
          </w:rPr>
          <w:t xml:space="preserve">　定标方式</w:t>
        </w:r>
        <w:r w:rsidR="002F2585">
          <w:tab/>
        </w:r>
        <w:r>
          <w:fldChar w:fldCharType="begin"/>
        </w:r>
        <w:r w:rsidR="002F2585">
          <w:instrText xml:space="preserve"> PAGEREF _Toc12188 </w:instrText>
        </w:r>
        <w:r>
          <w:fldChar w:fldCharType="separate"/>
        </w:r>
        <w:r w:rsidR="002F2585">
          <w:t>21</w:t>
        </w:r>
        <w:r>
          <w:fldChar w:fldCharType="end"/>
        </w:r>
      </w:hyperlink>
    </w:p>
    <w:p w:rsidR="006A46AC" w:rsidRDefault="006A46AC">
      <w:pPr>
        <w:pStyle w:val="30"/>
        <w:tabs>
          <w:tab w:val="right" w:leader="dot" w:pos="8787"/>
        </w:tabs>
      </w:pPr>
      <w:hyperlink w:anchor="_Toc31974" w:history="1">
        <w:r w:rsidR="002F2585">
          <w:rPr>
            <w:rFonts w:ascii="宋体" w:hAnsi="宋体"/>
            <w:szCs w:val="24"/>
          </w:rPr>
          <w:t>6.2</w:t>
        </w:r>
        <w:r w:rsidR="002F2585">
          <w:rPr>
            <w:rFonts w:ascii="宋体" w:hAnsi="宋体" w:hint="eastAsia"/>
            <w:szCs w:val="24"/>
          </w:rPr>
          <w:t xml:space="preserve">　中标通知</w:t>
        </w:r>
        <w:r w:rsidR="002F2585">
          <w:tab/>
        </w:r>
        <w:r>
          <w:fldChar w:fldCharType="begin"/>
        </w:r>
        <w:r w:rsidR="002F2585">
          <w:instrText xml:space="preserve"> PAGEREF _Toc31974 </w:instrText>
        </w:r>
        <w:r>
          <w:fldChar w:fldCharType="separate"/>
        </w:r>
        <w:r w:rsidR="002F2585">
          <w:t>21</w:t>
        </w:r>
        <w:r>
          <w:fldChar w:fldCharType="end"/>
        </w:r>
      </w:hyperlink>
    </w:p>
    <w:p w:rsidR="006A46AC" w:rsidRDefault="006A46AC">
      <w:pPr>
        <w:pStyle w:val="30"/>
        <w:tabs>
          <w:tab w:val="right" w:leader="dot" w:pos="8787"/>
        </w:tabs>
      </w:pPr>
      <w:hyperlink w:anchor="_Toc16458" w:history="1">
        <w:r w:rsidR="002F2585">
          <w:rPr>
            <w:rFonts w:ascii="宋体" w:hAnsi="宋体"/>
            <w:szCs w:val="24"/>
          </w:rPr>
          <w:t>6.3</w:t>
        </w:r>
        <w:r w:rsidR="002F2585">
          <w:rPr>
            <w:rFonts w:ascii="宋体" w:hAnsi="宋体" w:hint="eastAsia"/>
            <w:szCs w:val="24"/>
          </w:rPr>
          <w:t xml:space="preserve">　履约担保</w:t>
        </w:r>
        <w:r w:rsidR="002F2585">
          <w:tab/>
        </w:r>
        <w:r>
          <w:fldChar w:fldCharType="begin"/>
        </w:r>
        <w:r w:rsidR="002F2585">
          <w:instrText xml:space="preserve"> PAGEREF _Toc16458 </w:instrText>
        </w:r>
        <w:r>
          <w:fldChar w:fldCharType="separate"/>
        </w:r>
        <w:r w:rsidR="002F2585">
          <w:t>21</w:t>
        </w:r>
        <w:r>
          <w:fldChar w:fldCharType="end"/>
        </w:r>
      </w:hyperlink>
    </w:p>
    <w:p w:rsidR="006A46AC" w:rsidRDefault="006A46AC">
      <w:pPr>
        <w:pStyle w:val="30"/>
        <w:tabs>
          <w:tab w:val="right" w:leader="dot" w:pos="8787"/>
        </w:tabs>
      </w:pPr>
      <w:hyperlink w:anchor="_Toc29189" w:history="1">
        <w:r w:rsidR="002F2585">
          <w:rPr>
            <w:rFonts w:ascii="宋体" w:hAnsi="宋体"/>
            <w:szCs w:val="24"/>
          </w:rPr>
          <w:t>6.4</w:t>
        </w:r>
        <w:r w:rsidR="002F2585">
          <w:rPr>
            <w:rFonts w:ascii="宋体" w:hAnsi="宋体" w:hint="eastAsia"/>
            <w:szCs w:val="24"/>
          </w:rPr>
          <w:t xml:space="preserve">　签订合同</w:t>
        </w:r>
        <w:r w:rsidR="002F2585">
          <w:tab/>
        </w:r>
        <w:r>
          <w:fldChar w:fldCharType="begin"/>
        </w:r>
        <w:r w:rsidR="002F2585">
          <w:instrText xml:space="preserve"> PAGEREF _Toc</w:instrText>
        </w:r>
        <w:r w:rsidR="002F2585">
          <w:instrText xml:space="preserve">29189 </w:instrText>
        </w:r>
        <w:r>
          <w:fldChar w:fldCharType="separate"/>
        </w:r>
        <w:r w:rsidR="002F2585">
          <w:t>21</w:t>
        </w:r>
        <w:r>
          <w:fldChar w:fldCharType="end"/>
        </w:r>
      </w:hyperlink>
    </w:p>
    <w:p w:rsidR="006A46AC" w:rsidRDefault="006A46AC">
      <w:pPr>
        <w:pStyle w:val="20"/>
        <w:tabs>
          <w:tab w:val="right" w:leader="dot" w:pos="8787"/>
        </w:tabs>
      </w:pPr>
      <w:hyperlink w:anchor="_Toc12309" w:history="1">
        <w:r w:rsidR="002F2585">
          <w:t>7</w:t>
        </w:r>
        <w:r w:rsidR="002F2585">
          <w:rPr>
            <w:rFonts w:hint="eastAsia"/>
          </w:rPr>
          <w:t>．重新招标和不再招标</w:t>
        </w:r>
        <w:r w:rsidR="002F2585">
          <w:tab/>
        </w:r>
        <w:r>
          <w:fldChar w:fldCharType="begin"/>
        </w:r>
        <w:r w:rsidR="002F2585">
          <w:instrText xml:space="preserve"> PAGEREF _Toc12309 </w:instrText>
        </w:r>
        <w:r>
          <w:fldChar w:fldCharType="separate"/>
        </w:r>
        <w:r w:rsidR="002F2585">
          <w:t>22</w:t>
        </w:r>
        <w:r>
          <w:fldChar w:fldCharType="end"/>
        </w:r>
      </w:hyperlink>
    </w:p>
    <w:p w:rsidR="006A46AC" w:rsidRDefault="006A46AC">
      <w:pPr>
        <w:pStyle w:val="30"/>
        <w:tabs>
          <w:tab w:val="right" w:leader="dot" w:pos="8787"/>
        </w:tabs>
      </w:pPr>
      <w:hyperlink w:anchor="_Toc26449" w:history="1">
        <w:r w:rsidR="002F2585">
          <w:rPr>
            <w:rFonts w:ascii="宋体" w:hAnsi="宋体"/>
            <w:szCs w:val="24"/>
          </w:rPr>
          <w:t>7.1</w:t>
        </w:r>
        <w:r w:rsidR="002F2585">
          <w:rPr>
            <w:rFonts w:ascii="宋体" w:hAnsi="宋体" w:hint="eastAsia"/>
            <w:szCs w:val="24"/>
          </w:rPr>
          <w:t xml:space="preserve">　重新招标</w:t>
        </w:r>
        <w:r w:rsidR="002F2585">
          <w:tab/>
        </w:r>
        <w:r>
          <w:fldChar w:fldCharType="begin"/>
        </w:r>
        <w:r w:rsidR="002F2585">
          <w:instrText xml:space="preserve"> PAGEREF _Toc26449 </w:instrText>
        </w:r>
        <w:r>
          <w:fldChar w:fldCharType="separate"/>
        </w:r>
        <w:r w:rsidR="002F2585">
          <w:t>22</w:t>
        </w:r>
        <w:r>
          <w:fldChar w:fldCharType="end"/>
        </w:r>
      </w:hyperlink>
    </w:p>
    <w:p w:rsidR="006A46AC" w:rsidRDefault="006A46AC">
      <w:pPr>
        <w:pStyle w:val="30"/>
        <w:tabs>
          <w:tab w:val="right" w:leader="dot" w:pos="8787"/>
        </w:tabs>
      </w:pPr>
      <w:hyperlink w:anchor="_Toc27591" w:history="1">
        <w:r w:rsidR="002F2585">
          <w:rPr>
            <w:rFonts w:ascii="宋体" w:hAnsi="宋体"/>
            <w:szCs w:val="24"/>
          </w:rPr>
          <w:t>7.2</w:t>
        </w:r>
        <w:r w:rsidR="002F2585">
          <w:rPr>
            <w:rFonts w:ascii="宋体" w:hAnsi="宋体" w:hint="eastAsia"/>
            <w:szCs w:val="24"/>
          </w:rPr>
          <w:t xml:space="preserve">　不再招标</w:t>
        </w:r>
        <w:r w:rsidR="002F2585">
          <w:tab/>
        </w:r>
        <w:r>
          <w:fldChar w:fldCharType="begin"/>
        </w:r>
        <w:r w:rsidR="002F2585">
          <w:instrText xml:space="preserve"> PAGEREF _Toc27591 </w:instrText>
        </w:r>
        <w:r>
          <w:fldChar w:fldCharType="separate"/>
        </w:r>
        <w:r w:rsidR="002F2585">
          <w:t>22</w:t>
        </w:r>
        <w:r>
          <w:fldChar w:fldCharType="end"/>
        </w:r>
      </w:hyperlink>
    </w:p>
    <w:p w:rsidR="006A46AC" w:rsidRDefault="006A46AC">
      <w:pPr>
        <w:pStyle w:val="20"/>
        <w:tabs>
          <w:tab w:val="right" w:leader="dot" w:pos="8787"/>
        </w:tabs>
      </w:pPr>
      <w:hyperlink w:anchor="_Toc9368" w:history="1">
        <w:r w:rsidR="002F2585">
          <w:t>8</w:t>
        </w:r>
        <w:r w:rsidR="002F2585">
          <w:rPr>
            <w:rFonts w:hint="eastAsia"/>
          </w:rPr>
          <w:t>．纪律和监督</w:t>
        </w:r>
        <w:r w:rsidR="002F2585">
          <w:tab/>
        </w:r>
        <w:r>
          <w:fldChar w:fldCharType="begin"/>
        </w:r>
        <w:r w:rsidR="002F2585">
          <w:instrText xml:space="preserve"> PAGEREF _Toc9368 </w:instrText>
        </w:r>
        <w:r>
          <w:fldChar w:fldCharType="separate"/>
        </w:r>
        <w:r w:rsidR="002F2585">
          <w:t>22</w:t>
        </w:r>
        <w:r>
          <w:fldChar w:fldCharType="end"/>
        </w:r>
      </w:hyperlink>
    </w:p>
    <w:p w:rsidR="006A46AC" w:rsidRDefault="006A46AC">
      <w:pPr>
        <w:pStyle w:val="30"/>
        <w:tabs>
          <w:tab w:val="right" w:leader="dot" w:pos="8787"/>
        </w:tabs>
      </w:pPr>
      <w:hyperlink w:anchor="_Toc6521" w:history="1">
        <w:r w:rsidR="002F2585">
          <w:rPr>
            <w:rFonts w:ascii="宋体" w:hAnsi="宋体"/>
            <w:szCs w:val="24"/>
          </w:rPr>
          <w:t>8.1</w:t>
        </w:r>
        <w:r w:rsidR="002F2585">
          <w:rPr>
            <w:rFonts w:ascii="宋体" w:hAnsi="宋体" w:hint="eastAsia"/>
            <w:szCs w:val="24"/>
          </w:rPr>
          <w:t xml:space="preserve">　对招标人的纪律要求</w:t>
        </w:r>
        <w:r w:rsidR="002F2585">
          <w:tab/>
        </w:r>
        <w:r>
          <w:fldChar w:fldCharType="begin"/>
        </w:r>
        <w:r w:rsidR="002F2585">
          <w:instrText xml:space="preserve"> PAGEREF _Toc6521 </w:instrText>
        </w:r>
        <w:r>
          <w:fldChar w:fldCharType="separate"/>
        </w:r>
        <w:r w:rsidR="002F2585">
          <w:t>22</w:t>
        </w:r>
        <w:r>
          <w:fldChar w:fldCharType="end"/>
        </w:r>
      </w:hyperlink>
    </w:p>
    <w:p w:rsidR="006A46AC" w:rsidRDefault="006A46AC">
      <w:pPr>
        <w:pStyle w:val="30"/>
        <w:tabs>
          <w:tab w:val="right" w:leader="dot" w:pos="8787"/>
        </w:tabs>
      </w:pPr>
      <w:hyperlink w:anchor="_Toc18184" w:history="1">
        <w:r w:rsidR="002F2585">
          <w:rPr>
            <w:rFonts w:ascii="宋体" w:hAnsi="宋体"/>
            <w:szCs w:val="24"/>
          </w:rPr>
          <w:t>8.2</w:t>
        </w:r>
        <w:r w:rsidR="002F2585">
          <w:rPr>
            <w:rFonts w:ascii="宋体" w:hAnsi="宋体" w:hint="eastAsia"/>
            <w:szCs w:val="24"/>
          </w:rPr>
          <w:t xml:space="preserve">　对投标人的纪律要求</w:t>
        </w:r>
        <w:r w:rsidR="002F2585">
          <w:tab/>
        </w:r>
        <w:r>
          <w:fldChar w:fldCharType="begin"/>
        </w:r>
        <w:r w:rsidR="002F2585">
          <w:instrText xml:space="preserve"> PAGEREF _Toc18184 </w:instrText>
        </w:r>
        <w:r>
          <w:fldChar w:fldCharType="separate"/>
        </w:r>
        <w:r w:rsidR="002F2585">
          <w:t>22</w:t>
        </w:r>
        <w:r>
          <w:fldChar w:fldCharType="end"/>
        </w:r>
      </w:hyperlink>
    </w:p>
    <w:p w:rsidR="006A46AC" w:rsidRDefault="006A46AC">
      <w:pPr>
        <w:pStyle w:val="30"/>
        <w:tabs>
          <w:tab w:val="right" w:leader="dot" w:pos="8787"/>
        </w:tabs>
      </w:pPr>
      <w:hyperlink w:anchor="_Toc6966" w:history="1">
        <w:r w:rsidR="002F2585">
          <w:rPr>
            <w:rFonts w:ascii="宋体" w:hAnsi="宋体"/>
            <w:szCs w:val="24"/>
          </w:rPr>
          <w:t>8.3</w:t>
        </w:r>
        <w:r w:rsidR="002F2585">
          <w:rPr>
            <w:rFonts w:ascii="宋体" w:hAnsi="宋体" w:hint="eastAsia"/>
            <w:szCs w:val="24"/>
          </w:rPr>
          <w:t xml:space="preserve">　对评标委员会成员的纪律要求</w:t>
        </w:r>
        <w:r w:rsidR="002F2585">
          <w:tab/>
        </w:r>
        <w:r>
          <w:fldChar w:fldCharType="begin"/>
        </w:r>
        <w:r w:rsidR="002F2585">
          <w:instrText xml:space="preserve"> PAGEREF _Toc6966 </w:instrText>
        </w:r>
        <w:r>
          <w:fldChar w:fldCharType="separate"/>
        </w:r>
        <w:r w:rsidR="002F2585">
          <w:t>22</w:t>
        </w:r>
        <w:r>
          <w:fldChar w:fldCharType="end"/>
        </w:r>
      </w:hyperlink>
    </w:p>
    <w:p w:rsidR="006A46AC" w:rsidRDefault="006A46AC">
      <w:pPr>
        <w:pStyle w:val="30"/>
        <w:tabs>
          <w:tab w:val="right" w:leader="dot" w:pos="8787"/>
        </w:tabs>
      </w:pPr>
      <w:hyperlink w:anchor="_Toc17356" w:history="1">
        <w:r w:rsidR="002F2585">
          <w:rPr>
            <w:rFonts w:ascii="宋体" w:hAnsi="宋体"/>
            <w:szCs w:val="24"/>
          </w:rPr>
          <w:t>8.4</w:t>
        </w:r>
        <w:r w:rsidR="002F2585">
          <w:rPr>
            <w:rFonts w:ascii="宋体" w:hAnsi="宋体" w:hint="eastAsia"/>
            <w:szCs w:val="24"/>
          </w:rPr>
          <w:t xml:space="preserve">　对与评标活动有关的工作人员的纪律要求</w:t>
        </w:r>
        <w:r w:rsidR="002F2585">
          <w:tab/>
        </w:r>
        <w:r>
          <w:fldChar w:fldCharType="begin"/>
        </w:r>
        <w:r w:rsidR="002F2585">
          <w:instrText xml:space="preserve"> PAGEREF _Toc17356 </w:instrText>
        </w:r>
        <w:r>
          <w:fldChar w:fldCharType="separate"/>
        </w:r>
        <w:r w:rsidR="002F2585">
          <w:t>23</w:t>
        </w:r>
        <w:r>
          <w:fldChar w:fldCharType="end"/>
        </w:r>
      </w:hyperlink>
    </w:p>
    <w:p w:rsidR="006A46AC" w:rsidRDefault="006A46AC">
      <w:pPr>
        <w:pStyle w:val="30"/>
        <w:tabs>
          <w:tab w:val="right" w:leader="dot" w:pos="8787"/>
        </w:tabs>
      </w:pPr>
      <w:hyperlink w:anchor="_Toc26525" w:history="1">
        <w:r w:rsidR="002F2585">
          <w:rPr>
            <w:rFonts w:ascii="宋体" w:hAnsi="宋体"/>
            <w:szCs w:val="24"/>
          </w:rPr>
          <w:t>8.5</w:t>
        </w:r>
        <w:r w:rsidR="002F2585">
          <w:rPr>
            <w:rFonts w:ascii="宋体" w:hAnsi="宋体" w:hint="eastAsia"/>
            <w:szCs w:val="24"/>
          </w:rPr>
          <w:t xml:space="preserve">　投诉</w:t>
        </w:r>
        <w:r w:rsidR="002F2585">
          <w:tab/>
        </w:r>
        <w:r>
          <w:fldChar w:fldCharType="begin"/>
        </w:r>
        <w:r w:rsidR="002F2585">
          <w:instrText xml:space="preserve"> PAGEREF _Toc26525 </w:instrText>
        </w:r>
        <w:r>
          <w:fldChar w:fldCharType="separate"/>
        </w:r>
        <w:r w:rsidR="002F2585">
          <w:t>23</w:t>
        </w:r>
        <w:r>
          <w:fldChar w:fldCharType="end"/>
        </w:r>
      </w:hyperlink>
    </w:p>
    <w:p w:rsidR="006A46AC" w:rsidRDefault="006A46AC">
      <w:pPr>
        <w:pStyle w:val="20"/>
        <w:tabs>
          <w:tab w:val="right" w:leader="dot" w:pos="8787"/>
        </w:tabs>
      </w:pPr>
      <w:hyperlink w:anchor="_Toc15516" w:history="1">
        <w:r w:rsidR="002F2585">
          <w:t>9</w:t>
        </w:r>
        <w:r w:rsidR="002F2585">
          <w:rPr>
            <w:rFonts w:hint="eastAsia"/>
          </w:rPr>
          <w:t>．需要补充的其他内容</w:t>
        </w:r>
        <w:r w:rsidR="002F2585">
          <w:tab/>
        </w:r>
        <w:r>
          <w:fldChar w:fldCharType="begin"/>
        </w:r>
        <w:r w:rsidR="002F2585">
          <w:instrText xml:space="preserve"> PAGEREF _Toc15516 </w:instrText>
        </w:r>
        <w:r>
          <w:fldChar w:fldCharType="separate"/>
        </w:r>
        <w:r w:rsidR="002F2585">
          <w:t>23</w:t>
        </w:r>
        <w:r>
          <w:fldChar w:fldCharType="end"/>
        </w:r>
      </w:hyperlink>
    </w:p>
    <w:p w:rsidR="006A46AC" w:rsidRDefault="006A46AC">
      <w:pPr>
        <w:pStyle w:val="10"/>
        <w:tabs>
          <w:tab w:val="right" w:leader="dot" w:pos="8787"/>
        </w:tabs>
      </w:pPr>
      <w:hyperlink w:anchor="_Toc28858" w:history="1">
        <w:r w:rsidR="002F2585">
          <w:rPr>
            <w:rFonts w:hint="eastAsia"/>
            <w:szCs w:val="36"/>
          </w:rPr>
          <w:t>第三章、项目需求</w:t>
        </w:r>
        <w:r w:rsidR="002F2585">
          <w:tab/>
        </w:r>
        <w:r>
          <w:fldChar w:fldCharType="begin"/>
        </w:r>
        <w:r w:rsidR="002F2585">
          <w:instrText xml:space="preserve"> PAGEREF _Toc28858 </w:instrText>
        </w:r>
        <w:r>
          <w:fldChar w:fldCharType="separate"/>
        </w:r>
        <w:r w:rsidR="002F2585">
          <w:t>24</w:t>
        </w:r>
        <w:r>
          <w:fldChar w:fldCharType="end"/>
        </w:r>
      </w:hyperlink>
    </w:p>
    <w:p w:rsidR="006A46AC" w:rsidRDefault="006A46AC">
      <w:pPr>
        <w:pStyle w:val="20"/>
        <w:tabs>
          <w:tab w:val="right" w:leader="dot" w:pos="8787"/>
        </w:tabs>
      </w:pPr>
      <w:hyperlink w:anchor="_Toc7620" w:history="1">
        <w:r w:rsidR="002F2585">
          <w:rPr>
            <w:rFonts w:hint="eastAsia"/>
            <w:szCs w:val="24"/>
          </w:rPr>
          <w:t xml:space="preserve">3.1 </w:t>
        </w:r>
        <w:r w:rsidR="002F2585">
          <w:rPr>
            <w:rFonts w:hint="eastAsia"/>
            <w:szCs w:val="24"/>
          </w:rPr>
          <w:t>项目需求一览表</w:t>
        </w:r>
        <w:r w:rsidR="002F2585">
          <w:tab/>
        </w:r>
        <w:r>
          <w:fldChar w:fldCharType="begin"/>
        </w:r>
        <w:r w:rsidR="002F2585">
          <w:instrText xml:space="preserve"> PAGEREF </w:instrText>
        </w:r>
        <w:r w:rsidR="002F2585">
          <w:instrText xml:space="preserve">_Toc7620 </w:instrText>
        </w:r>
        <w:r>
          <w:fldChar w:fldCharType="separate"/>
        </w:r>
        <w:r w:rsidR="002F2585">
          <w:t>24</w:t>
        </w:r>
        <w:r>
          <w:fldChar w:fldCharType="end"/>
        </w:r>
      </w:hyperlink>
    </w:p>
    <w:p w:rsidR="006A46AC" w:rsidRDefault="006A46AC">
      <w:pPr>
        <w:pStyle w:val="20"/>
        <w:tabs>
          <w:tab w:val="right" w:leader="dot" w:pos="8787"/>
        </w:tabs>
      </w:pPr>
      <w:hyperlink w:anchor="_Toc21093" w:history="1">
        <w:r w:rsidR="002F2585">
          <w:rPr>
            <w:rFonts w:hint="eastAsia"/>
            <w:szCs w:val="24"/>
          </w:rPr>
          <w:t xml:space="preserve">3.2 </w:t>
        </w:r>
        <w:r w:rsidR="002F2585">
          <w:rPr>
            <w:rFonts w:hint="eastAsia"/>
            <w:szCs w:val="24"/>
          </w:rPr>
          <w:t>技术要求</w:t>
        </w:r>
        <w:r w:rsidR="002F2585">
          <w:tab/>
        </w:r>
        <w:r>
          <w:fldChar w:fldCharType="begin"/>
        </w:r>
        <w:r w:rsidR="002F2585">
          <w:instrText xml:space="preserve"> PAGEREF _Toc21093 </w:instrText>
        </w:r>
        <w:r>
          <w:fldChar w:fldCharType="separate"/>
        </w:r>
        <w:r w:rsidR="002F2585">
          <w:t>26</w:t>
        </w:r>
        <w:r>
          <w:fldChar w:fldCharType="end"/>
        </w:r>
      </w:hyperlink>
    </w:p>
    <w:p w:rsidR="006A46AC" w:rsidRDefault="006A46AC">
      <w:pPr>
        <w:pStyle w:val="10"/>
        <w:tabs>
          <w:tab w:val="right" w:leader="dot" w:pos="8787"/>
        </w:tabs>
      </w:pPr>
      <w:hyperlink w:anchor="_Toc31090" w:history="1">
        <w:r w:rsidR="002F2585">
          <w:rPr>
            <w:rFonts w:hint="eastAsia"/>
          </w:rPr>
          <w:t>第</w:t>
        </w:r>
        <w:r w:rsidR="002F2585">
          <w:rPr>
            <w:rFonts w:hint="eastAsia"/>
          </w:rPr>
          <w:t>四</w:t>
        </w:r>
        <w:r w:rsidR="002F2585">
          <w:rPr>
            <w:rFonts w:hint="eastAsia"/>
          </w:rPr>
          <w:t>章</w:t>
        </w:r>
        <w:r w:rsidR="002F2585">
          <w:rPr>
            <w:rFonts w:hint="eastAsia"/>
          </w:rPr>
          <w:t xml:space="preserve">  </w:t>
        </w:r>
        <w:r w:rsidR="002F2585">
          <w:rPr>
            <w:rFonts w:hint="eastAsia"/>
          </w:rPr>
          <w:t>评标办法</w:t>
        </w:r>
        <w:r w:rsidR="002F2585">
          <w:tab/>
        </w:r>
        <w:r>
          <w:fldChar w:fldCharType="begin"/>
        </w:r>
        <w:r w:rsidR="002F2585">
          <w:instrText xml:space="preserve"> PAGEREF _Toc31090 </w:instrText>
        </w:r>
        <w:r>
          <w:fldChar w:fldCharType="separate"/>
        </w:r>
        <w:r w:rsidR="002F2585">
          <w:t>28</w:t>
        </w:r>
        <w:r>
          <w:fldChar w:fldCharType="end"/>
        </w:r>
      </w:hyperlink>
    </w:p>
    <w:p w:rsidR="006A46AC" w:rsidRDefault="006A46AC">
      <w:pPr>
        <w:pStyle w:val="20"/>
        <w:tabs>
          <w:tab w:val="right" w:leader="dot" w:pos="8787"/>
        </w:tabs>
      </w:pPr>
      <w:hyperlink w:anchor="_Toc3311" w:history="1">
        <w:r w:rsidR="002F2585">
          <w:rPr>
            <w:rFonts w:hint="eastAsia"/>
            <w:szCs w:val="24"/>
          </w:rPr>
          <w:t>4</w:t>
        </w:r>
        <w:r w:rsidR="002F2585">
          <w:rPr>
            <w:rFonts w:hint="eastAsia"/>
            <w:szCs w:val="24"/>
          </w:rPr>
          <w:t xml:space="preserve">.1 </w:t>
        </w:r>
        <w:r w:rsidR="002F2585">
          <w:rPr>
            <w:rFonts w:hint="eastAsia"/>
            <w:szCs w:val="24"/>
          </w:rPr>
          <w:t>评标原则及组织</w:t>
        </w:r>
        <w:r w:rsidR="002F2585">
          <w:tab/>
        </w:r>
        <w:r>
          <w:fldChar w:fldCharType="begin"/>
        </w:r>
        <w:r w:rsidR="002F2585">
          <w:instrText xml:space="preserve"> PAGEREF _Toc3311 </w:instrText>
        </w:r>
        <w:r>
          <w:fldChar w:fldCharType="separate"/>
        </w:r>
        <w:r w:rsidR="002F2585">
          <w:t>28</w:t>
        </w:r>
        <w:r>
          <w:fldChar w:fldCharType="end"/>
        </w:r>
      </w:hyperlink>
    </w:p>
    <w:p w:rsidR="006A46AC" w:rsidRDefault="006A46AC">
      <w:pPr>
        <w:pStyle w:val="20"/>
        <w:tabs>
          <w:tab w:val="right" w:leader="dot" w:pos="8787"/>
        </w:tabs>
      </w:pPr>
      <w:hyperlink w:anchor="_Toc29248" w:history="1">
        <w:r w:rsidR="002F2585">
          <w:rPr>
            <w:rFonts w:hint="eastAsia"/>
            <w:szCs w:val="24"/>
          </w:rPr>
          <w:t>4.1.1</w:t>
        </w:r>
        <w:r w:rsidR="002F2585">
          <w:rPr>
            <w:rFonts w:hint="eastAsia"/>
            <w:szCs w:val="24"/>
          </w:rPr>
          <w:t>原则</w:t>
        </w:r>
        <w:r w:rsidR="002F2585">
          <w:tab/>
        </w:r>
        <w:r>
          <w:fldChar w:fldCharType="begin"/>
        </w:r>
        <w:r w:rsidR="002F2585">
          <w:instrText xml:space="preserve"> PAGEREF _Toc29248 </w:instrText>
        </w:r>
        <w:r>
          <w:fldChar w:fldCharType="separate"/>
        </w:r>
        <w:r w:rsidR="002F2585">
          <w:t>28</w:t>
        </w:r>
        <w:r>
          <w:fldChar w:fldCharType="end"/>
        </w:r>
      </w:hyperlink>
    </w:p>
    <w:p w:rsidR="006A46AC" w:rsidRDefault="006A46AC">
      <w:pPr>
        <w:pStyle w:val="20"/>
        <w:tabs>
          <w:tab w:val="right" w:leader="dot" w:pos="8787"/>
        </w:tabs>
      </w:pPr>
      <w:hyperlink w:anchor="_Toc30181" w:history="1">
        <w:r w:rsidR="002F2585">
          <w:rPr>
            <w:rFonts w:hint="eastAsia"/>
            <w:szCs w:val="24"/>
          </w:rPr>
          <w:t xml:space="preserve">4.1.2 </w:t>
        </w:r>
        <w:r w:rsidR="002F2585">
          <w:rPr>
            <w:rFonts w:hint="eastAsia"/>
            <w:szCs w:val="24"/>
          </w:rPr>
          <w:t>组织</w:t>
        </w:r>
        <w:r w:rsidR="002F2585">
          <w:tab/>
        </w:r>
        <w:r>
          <w:fldChar w:fldCharType="begin"/>
        </w:r>
        <w:r w:rsidR="002F2585">
          <w:instrText xml:space="preserve"> PAGEREF _Toc30181 </w:instrText>
        </w:r>
        <w:r>
          <w:fldChar w:fldCharType="separate"/>
        </w:r>
        <w:r w:rsidR="002F2585">
          <w:t>28</w:t>
        </w:r>
        <w:r>
          <w:fldChar w:fldCharType="end"/>
        </w:r>
      </w:hyperlink>
    </w:p>
    <w:p w:rsidR="006A46AC" w:rsidRDefault="006A46AC">
      <w:pPr>
        <w:pStyle w:val="20"/>
        <w:tabs>
          <w:tab w:val="right" w:leader="dot" w:pos="8787"/>
        </w:tabs>
      </w:pPr>
      <w:hyperlink w:anchor="_Toc22366" w:history="1">
        <w:r w:rsidR="002F2585">
          <w:rPr>
            <w:rFonts w:hint="eastAsia"/>
            <w:szCs w:val="24"/>
          </w:rPr>
          <w:t xml:space="preserve">4.2 </w:t>
        </w:r>
        <w:r w:rsidR="002F2585">
          <w:rPr>
            <w:rFonts w:hint="eastAsia"/>
            <w:szCs w:val="24"/>
          </w:rPr>
          <w:t>评标程序</w:t>
        </w:r>
        <w:r w:rsidR="002F2585">
          <w:tab/>
        </w:r>
        <w:r>
          <w:fldChar w:fldCharType="begin"/>
        </w:r>
        <w:r w:rsidR="002F2585">
          <w:instrText xml:space="preserve"> PAGEREF _Toc22366 </w:instrText>
        </w:r>
        <w:r>
          <w:fldChar w:fldCharType="separate"/>
        </w:r>
        <w:r w:rsidR="002F2585">
          <w:t>28</w:t>
        </w:r>
        <w:r>
          <w:fldChar w:fldCharType="end"/>
        </w:r>
      </w:hyperlink>
    </w:p>
    <w:p w:rsidR="006A46AC" w:rsidRDefault="006A46AC">
      <w:pPr>
        <w:pStyle w:val="20"/>
        <w:tabs>
          <w:tab w:val="right" w:leader="dot" w:pos="8787"/>
        </w:tabs>
      </w:pPr>
      <w:hyperlink w:anchor="_Toc6187" w:history="1">
        <w:r w:rsidR="002F2585">
          <w:rPr>
            <w:rFonts w:hint="eastAsia"/>
            <w:szCs w:val="24"/>
          </w:rPr>
          <w:t>4.2.1</w:t>
        </w:r>
        <w:r w:rsidR="002F2585">
          <w:rPr>
            <w:rFonts w:hint="eastAsia"/>
            <w:szCs w:val="24"/>
          </w:rPr>
          <w:t>投标文件的初审</w:t>
        </w:r>
        <w:r w:rsidR="002F2585">
          <w:tab/>
        </w:r>
        <w:r>
          <w:fldChar w:fldCharType="begin"/>
        </w:r>
        <w:r w:rsidR="002F2585">
          <w:instrText xml:space="preserve"> PAGEREF _Toc6187 </w:instrText>
        </w:r>
        <w:r>
          <w:fldChar w:fldCharType="separate"/>
        </w:r>
        <w:r w:rsidR="002F2585">
          <w:t>28</w:t>
        </w:r>
        <w:r>
          <w:fldChar w:fldCharType="end"/>
        </w:r>
      </w:hyperlink>
    </w:p>
    <w:p w:rsidR="006A46AC" w:rsidRDefault="006A46AC">
      <w:pPr>
        <w:pStyle w:val="20"/>
        <w:tabs>
          <w:tab w:val="right" w:leader="dot" w:pos="8787"/>
        </w:tabs>
      </w:pPr>
      <w:hyperlink w:anchor="_Toc26315" w:history="1">
        <w:r w:rsidR="002F2585">
          <w:rPr>
            <w:rFonts w:hint="eastAsia"/>
            <w:szCs w:val="24"/>
          </w:rPr>
          <w:t>4.2.2</w:t>
        </w:r>
        <w:r w:rsidR="002F2585">
          <w:rPr>
            <w:rFonts w:hint="eastAsia"/>
            <w:szCs w:val="24"/>
          </w:rPr>
          <w:t>比较与评价</w:t>
        </w:r>
        <w:r w:rsidR="002F2585">
          <w:tab/>
        </w:r>
        <w:r>
          <w:fldChar w:fldCharType="begin"/>
        </w:r>
        <w:r w:rsidR="002F2585">
          <w:instrText xml:space="preserve"> PAGEREF _Toc26315 </w:instrText>
        </w:r>
        <w:r>
          <w:fldChar w:fldCharType="separate"/>
        </w:r>
        <w:r w:rsidR="002F2585">
          <w:t>31</w:t>
        </w:r>
        <w:r>
          <w:fldChar w:fldCharType="end"/>
        </w:r>
      </w:hyperlink>
    </w:p>
    <w:p w:rsidR="006A46AC" w:rsidRDefault="006A46AC">
      <w:pPr>
        <w:pStyle w:val="20"/>
        <w:tabs>
          <w:tab w:val="right" w:leader="dot" w:pos="8787"/>
        </w:tabs>
      </w:pPr>
      <w:hyperlink w:anchor="_Toc17861" w:history="1">
        <w:r w:rsidR="002F2585">
          <w:rPr>
            <w:rFonts w:hint="eastAsia"/>
            <w:szCs w:val="24"/>
          </w:rPr>
          <w:t>4.2.3</w:t>
        </w:r>
        <w:r w:rsidR="002F2585">
          <w:rPr>
            <w:rFonts w:hint="eastAsia"/>
            <w:szCs w:val="24"/>
          </w:rPr>
          <w:t>评标方法</w:t>
        </w:r>
        <w:r w:rsidR="002F2585">
          <w:tab/>
        </w:r>
        <w:r>
          <w:fldChar w:fldCharType="begin"/>
        </w:r>
        <w:r w:rsidR="002F2585">
          <w:instrText xml:space="preserve"> PAGEREF _Toc17861 </w:instrText>
        </w:r>
        <w:r>
          <w:fldChar w:fldCharType="separate"/>
        </w:r>
        <w:r w:rsidR="002F2585">
          <w:t>31</w:t>
        </w:r>
        <w:r>
          <w:fldChar w:fldCharType="end"/>
        </w:r>
      </w:hyperlink>
    </w:p>
    <w:p w:rsidR="006A46AC" w:rsidRDefault="006A46AC">
      <w:pPr>
        <w:pStyle w:val="20"/>
        <w:tabs>
          <w:tab w:val="right" w:leader="dot" w:pos="8787"/>
        </w:tabs>
      </w:pPr>
      <w:hyperlink w:anchor="_Toc3699" w:history="1">
        <w:r w:rsidR="002F2585">
          <w:rPr>
            <w:rFonts w:hint="eastAsia"/>
            <w:szCs w:val="24"/>
          </w:rPr>
          <w:t>4.2.4</w:t>
        </w:r>
        <w:r w:rsidR="002F2585">
          <w:rPr>
            <w:rFonts w:hint="eastAsia"/>
            <w:szCs w:val="24"/>
          </w:rPr>
          <w:t>变更采购方式后采用的评标方法</w:t>
        </w:r>
        <w:r w:rsidR="002F2585">
          <w:tab/>
        </w:r>
        <w:r>
          <w:fldChar w:fldCharType="begin"/>
        </w:r>
        <w:r w:rsidR="002F2585">
          <w:instrText xml:space="preserve"> PAGEREF _Toc3699 </w:instrText>
        </w:r>
        <w:r>
          <w:fldChar w:fldCharType="separate"/>
        </w:r>
        <w:r w:rsidR="002F2585">
          <w:t>32</w:t>
        </w:r>
        <w:r>
          <w:fldChar w:fldCharType="end"/>
        </w:r>
      </w:hyperlink>
    </w:p>
    <w:p w:rsidR="006A46AC" w:rsidRDefault="006A46AC">
      <w:pPr>
        <w:pStyle w:val="20"/>
        <w:tabs>
          <w:tab w:val="right" w:leader="dot" w:pos="8787"/>
        </w:tabs>
      </w:pPr>
      <w:hyperlink w:anchor="_Toc28931" w:history="1">
        <w:r w:rsidR="002F2585">
          <w:rPr>
            <w:rFonts w:hint="eastAsia"/>
            <w:szCs w:val="24"/>
          </w:rPr>
          <w:t xml:space="preserve">4.2.5 </w:t>
        </w:r>
        <w:r w:rsidR="002F2585">
          <w:rPr>
            <w:rFonts w:hint="eastAsia"/>
            <w:szCs w:val="24"/>
          </w:rPr>
          <w:t>评标报告</w:t>
        </w:r>
        <w:r w:rsidR="002F2585">
          <w:tab/>
        </w:r>
        <w:r>
          <w:fldChar w:fldCharType="begin"/>
        </w:r>
        <w:r w:rsidR="002F2585">
          <w:instrText xml:space="preserve"> PAGEREF _Toc28931 </w:instrText>
        </w:r>
        <w:r>
          <w:fldChar w:fldCharType="separate"/>
        </w:r>
        <w:r w:rsidR="002F2585">
          <w:t>33</w:t>
        </w:r>
        <w:r>
          <w:fldChar w:fldCharType="end"/>
        </w:r>
      </w:hyperlink>
    </w:p>
    <w:p w:rsidR="006A46AC" w:rsidRDefault="006A46AC">
      <w:pPr>
        <w:pStyle w:val="20"/>
        <w:tabs>
          <w:tab w:val="right" w:leader="dot" w:pos="8787"/>
        </w:tabs>
      </w:pPr>
      <w:hyperlink w:anchor="_Toc2870" w:history="1">
        <w:r w:rsidR="002F2585">
          <w:rPr>
            <w:rFonts w:hint="eastAsia"/>
            <w:szCs w:val="24"/>
          </w:rPr>
          <w:t>4.3</w:t>
        </w:r>
        <w:r w:rsidR="002F2585">
          <w:rPr>
            <w:rFonts w:hint="eastAsia"/>
            <w:szCs w:val="24"/>
          </w:rPr>
          <w:t>废标</w:t>
        </w:r>
        <w:r w:rsidR="002F2585">
          <w:tab/>
        </w:r>
        <w:r>
          <w:fldChar w:fldCharType="begin"/>
        </w:r>
        <w:r w:rsidR="002F2585">
          <w:instrText xml:space="preserve"> PAGEREF _Toc2870 </w:instrText>
        </w:r>
        <w:r>
          <w:fldChar w:fldCharType="separate"/>
        </w:r>
        <w:r w:rsidR="002F2585">
          <w:t>33</w:t>
        </w:r>
        <w:r>
          <w:fldChar w:fldCharType="end"/>
        </w:r>
      </w:hyperlink>
    </w:p>
    <w:p w:rsidR="006A46AC" w:rsidRDefault="006A46AC">
      <w:pPr>
        <w:pStyle w:val="10"/>
        <w:tabs>
          <w:tab w:val="right" w:leader="dot" w:pos="8787"/>
        </w:tabs>
      </w:pPr>
      <w:hyperlink w:anchor="_Toc20458" w:history="1">
        <w:r w:rsidR="002F2585">
          <w:rPr>
            <w:rFonts w:hint="eastAsia"/>
          </w:rPr>
          <w:t>第</w:t>
        </w:r>
        <w:r w:rsidR="002F2585">
          <w:rPr>
            <w:rFonts w:hint="eastAsia"/>
          </w:rPr>
          <w:t>五</w:t>
        </w:r>
        <w:r w:rsidR="002F2585">
          <w:rPr>
            <w:rFonts w:hint="eastAsia"/>
          </w:rPr>
          <w:t>章</w:t>
        </w:r>
        <w:r w:rsidR="002F2585">
          <w:rPr>
            <w:rFonts w:hint="eastAsia"/>
          </w:rPr>
          <w:t xml:space="preserve">  </w:t>
        </w:r>
        <w:r w:rsidR="002F2585">
          <w:rPr>
            <w:rFonts w:hint="eastAsia"/>
          </w:rPr>
          <w:t>附件</w:t>
        </w:r>
        <w:r w:rsidR="002F2585">
          <w:tab/>
        </w:r>
        <w:r>
          <w:fldChar w:fldCharType="begin"/>
        </w:r>
        <w:r w:rsidR="002F2585">
          <w:instrText xml:space="preserve"> PAGEREF _Toc20458 </w:instrText>
        </w:r>
        <w:r>
          <w:fldChar w:fldCharType="separate"/>
        </w:r>
        <w:r w:rsidR="002F2585">
          <w:t>34</w:t>
        </w:r>
        <w:r>
          <w:fldChar w:fldCharType="end"/>
        </w:r>
      </w:hyperlink>
    </w:p>
    <w:p w:rsidR="006A46AC" w:rsidRDefault="006A46AC">
      <w:pPr>
        <w:pStyle w:val="1"/>
        <w:jc w:val="center"/>
      </w:pPr>
      <w:r>
        <w:rPr>
          <w:szCs w:val="24"/>
        </w:rPr>
        <w:fldChar w:fldCharType="end"/>
      </w:r>
      <w:bookmarkStart w:id="4" w:name="_Toc9039"/>
      <w:r w:rsidR="002F2585">
        <w:rPr>
          <w:sz w:val="24"/>
        </w:rPr>
        <w:br w:type="page"/>
      </w:r>
      <w:bookmarkStart w:id="5" w:name="_Toc245005628"/>
      <w:bookmarkStart w:id="6" w:name="_Toc244249634"/>
      <w:bookmarkStart w:id="7" w:name="_Toc244001021"/>
      <w:bookmarkStart w:id="8" w:name="_Toc285638606"/>
      <w:bookmarkStart w:id="9" w:name="_Toc239129397"/>
      <w:r w:rsidR="002F2585">
        <w:rPr>
          <w:rFonts w:hint="eastAsia"/>
        </w:rPr>
        <w:lastRenderedPageBreak/>
        <w:t>第一章、招标公告</w:t>
      </w:r>
      <w:bookmarkStart w:id="10" w:name="_Toc415577035"/>
      <w:bookmarkEnd w:id="4"/>
    </w:p>
    <w:p w:rsidR="006A46AC" w:rsidRDefault="002F2585">
      <w:pPr>
        <w:pStyle w:val="ListParagraph1"/>
        <w:adjustRightInd w:val="0"/>
        <w:snapToGrid w:val="0"/>
        <w:spacing w:line="540" w:lineRule="exact"/>
        <w:ind w:firstLine="560"/>
        <w:jc w:val="left"/>
        <w:rPr>
          <w:rFonts w:ascii="仿宋_GB2312" w:eastAsia="仿宋_GB2312" w:cs="仿宋"/>
          <w:sz w:val="28"/>
          <w:szCs w:val="28"/>
        </w:rPr>
      </w:pPr>
      <w:r>
        <w:rPr>
          <w:rFonts w:ascii="仿宋_GB2312" w:eastAsia="仿宋_GB2312" w:cs="仿宋" w:hint="eastAsia"/>
          <w:sz w:val="28"/>
          <w:szCs w:val="28"/>
        </w:rPr>
        <w:t>甘肃铭钰项目咨询有限公司</w:t>
      </w:r>
      <w:r>
        <w:rPr>
          <w:rFonts w:ascii="仿宋_GB2312" w:eastAsia="仿宋_GB2312" w:cs="仿宋" w:hint="eastAsia"/>
          <w:sz w:val="28"/>
          <w:szCs w:val="28"/>
        </w:rPr>
        <w:t>受</w:t>
      </w:r>
      <w:r>
        <w:rPr>
          <w:rFonts w:ascii="仿宋_GB2312" w:eastAsia="仿宋_GB2312" w:cs="仿宋" w:hint="eastAsia"/>
          <w:sz w:val="28"/>
          <w:szCs w:val="28"/>
        </w:rPr>
        <w:t>景泰县治沙试验站</w:t>
      </w:r>
      <w:r>
        <w:rPr>
          <w:rFonts w:ascii="仿宋_GB2312" w:eastAsia="仿宋_GB2312" w:cs="仿宋" w:hint="eastAsia"/>
          <w:sz w:val="28"/>
          <w:szCs w:val="28"/>
        </w:rPr>
        <w:t>的委托，对</w:t>
      </w:r>
      <w:r>
        <w:rPr>
          <w:rFonts w:ascii="仿宋_GB2312" w:eastAsia="仿宋_GB2312" w:cs="仿宋" w:hint="eastAsia"/>
          <w:sz w:val="28"/>
          <w:szCs w:val="28"/>
        </w:rPr>
        <w:t>景泰县治沙试验站</w:t>
      </w:r>
      <w:r>
        <w:rPr>
          <w:rFonts w:ascii="仿宋_GB2312" w:eastAsia="仿宋_GB2312" w:cs="仿宋" w:hint="eastAsia"/>
          <w:sz w:val="28"/>
          <w:szCs w:val="28"/>
        </w:rPr>
        <w:t>2018</w:t>
      </w:r>
      <w:r>
        <w:rPr>
          <w:rFonts w:ascii="仿宋_GB2312" w:eastAsia="仿宋_GB2312" w:cs="仿宋" w:hint="eastAsia"/>
          <w:sz w:val="28"/>
          <w:szCs w:val="28"/>
        </w:rPr>
        <w:t>年“三北”五期工程精准治沙项目</w:t>
      </w:r>
      <w:r>
        <w:rPr>
          <w:rFonts w:ascii="仿宋_GB2312" w:eastAsia="仿宋_GB2312" w:cs="仿宋" w:hint="eastAsia"/>
          <w:sz w:val="28"/>
          <w:szCs w:val="28"/>
        </w:rPr>
        <w:t>以公开招标的方式进行采购，欢迎符合条件的供应商前来投标。</w:t>
      </w:r>
    </w:p>
    <w:p w:rsidR="006A46AC" w:rsidRDefault="002F2585">
      <w:pPr>
        <w:pStyle w:val="ListParagraph1"/>
        <w:adjustRightInd w:val="0"/>
        <w:snapToGrid w:val="0"/>
        <w:spacing w:line="540" w:lineRule="exact"/>
        <w:ind w:firstLine="560"/>
        <w:jc w:val="left"/>
        <w:rPr>
          <w:rFonts w:ascii="仿宋_GB2312" w:eastAsia="仿宋_GB2312" w:cs="仿宋"/>
          <w:sz w:val="28"/>
          <w:szCs w:val="28"/>
        </w:rPr>
      </w:pPr>
      <w:r>
        <w:rPr>
          <w:rFonts w:ascii="黑体" w:eastAsia="黑体" w:cs="黑体" w:hint="eastAsia"/>
          <w:sz w:val="28"/>
          <w:szCs w:val="28"/>
        </w:rPr>
        <w:t>一、</w:t>
      </w:r>
      <w:r>
        <w:rPr>
          <w:rFonts w:ascii="黑体" w:eastAsia="黑体" w:cs="黑体" w:hint="eastAsia"/>
          <w:sz w:val="28"/>
          <w:szCs w:val="28"/>
        </w:rPr>
        <w:t>项目编号：</w:t>
      </w:r>
      <w:r>
        <w:rPr>
          <w:rFonts w:ascii="仿宋_GB2312" w:eastAsia="仿宋_GB2312" w:cs="仿宋" w:hint="eastAsia"/>
          <w:sz w:val="28"/>
          <w:szCs w:val="28"/>
        </w:rPr>
        <w:t>BGZJ-ZC19032</w:t>
      </w:r>
    </w:p>
    <w:p w:rsidR="006A46AC" w:rsidRDefault="002F2585">
      <w:pPr>
        <w:pStyle w:val="ListParagraph1"/>
        <w:adjustRightInd w:val="0"/>
        <w:snapToGrid w:val="0"/>
        <w:spacing w:line="540" w:lineRule="exact"/>
        <w:ind w:firstLine="560"/>
        <w:jc w:val="left"/>
        <w:rPr>
          <w:rFonts w:ascii="仿宋_GB2312" w:eastAsia="仿宋_GB2312" w:cs="仿宋"/>
          <w:sz w:val="28"/>
          <w:szCs w:val="28"/>
        </w:rPr>
      </w:pPr>
      <w:r>
        <w:rPr>
          <w:rFonts w:ascii="黑体" w:eastAsia="黑体" w:cs="黑体" w:hint="eastAsia"/>
          <w:sz w:val="28"/>
          <w:szCs w:val="28"/>
        </w:rPr>
        <w:t>二、采购方式：</w:t>
      </w:r>
      <w:r>
        <w:rPr>
          <w:rFonts w:ascii="仿宋_GB2312" w:eastAsia="仿宋_GB2312" w:cs="仿宋" w:hint="eastAsia"/>
          <w:sz w:val="28"/>
          <w:szCs w:val="28"/>
        </w:rPr>
        <w:t>公开招标</w:t>
      </w:r>
    </w:p>
    <w:p w:rsidR="006A46AC" w:rsidRDefault="002F2585" w:rsidP="0023122E">
      <w:pPr>
        <w:pStyle w:val="ListParagraph1"/>
        <w:adjustRightInd w:val="0"/>
        <w:snapToGrid w:val="0"/>
        <w:spacing w:line="540" w:lineRule="exact"/>
        <w:ind w:firstLine="560"/>
        <w:jc w:val="left"/>
        <w:rPr>
          <w:rFonts w:ascii="黑体" w:eastAsia="黑体" w:cs="黑体"/>
          <w:sz w:val="28"/>
          <w:szCs w:val="28"/>
        </w:rPr>
      </w:pPr>
      <w:r>
        <w:rPr>
          <w:rFonts w:ascii="黑体" w:eastAsia="黑体" w:cs="黑体" w:hint="eastAsia"/>
          <w:sz w:val="28"/>
          <w:szCs w:val="28"/>
        </w:rPr>
        <w:t>三、项目简介：</w:t>
      </w:r>
    </w:p>
    <w:p w:rsidR="006A46AC" w:rsidRDefault="002F2585">
      <w:pPr>
        <w:spacing w:line="500" w:lineRule="exact"/>
        <w:ind w:firstLineChars="100" w:firstLine="280"/>
        <w:rPr>
          <w:rFonts w:ascii="仿宋_GB2312" w:eastAsia="仿宋_GB2312" w:cs="仿宋"/>
          <w:sz w:val="28"/>
          <w:szCs w:val="28"/>
        </w:rPr>
      </w:pPr>
      <w:r>
        <w:rPr>
          <w:rFonts w:ascii="仿宋_GB2312" w:eastAsia="仿宋_GB2312" w:cs="仿宋" w:hint="eastAsia"/>
          <w:sz w:val="28"/>
          <w:szCs w:val="28"/>
        </w:rPr>
        <w:t>（一）采购主</w:t>
      </w:r>
      <w:r>
        <w:rPr>
          <w:rFonts w:ascii="仿宋_GB2312" w:eastAsia="仿宋_GB2312" w:cs="仿宋" w:hint="eastAsia"/>
          <w:sz w:val="28"/>
          <w:szCs w:val="28"/>
        </w:rPr>
        <w:t>要内容</w:t>
      </w:r>
      <w:r>
        <w:rPr>
          <w:rFonts w:ascii="仿宋_GB2312" w:eastAsia="仿宋_GB2312" w:cs="仿宋" w:hint="eastAsia"/>
          <w:sz w:val="28"/>
          <w:szCs w:val="28"/>
        </w:rPr>
        <w:t>:</w:t>
      </w:r>
      <w:r>
        <w:rPr>
          <w:rFonts w:ascii="仿宋_GB2312" w:eastAsia="仿宋_GB2312" w:cs="仿宋" w:hint="eastAsia"/>
          <w:sz w:val="28"/>
          <w:szCs w:val="28"/>
        </w:rPr>
        <w:t xml:space="preserve"> </w:t>
      </w:r>
      <w:r>
        <w:rPr>
          <w:rFonts w:ascii="仿宋_GB2312" w:eastAsia="仿宋_GB2312" w:cs="仿宋" w:hint="eastAsia"/>
          <w:sz w:val="28"/>
          <w:szCs w:val="28"/>
        </w:rPr>
        <w:t>整理绿化用地（具体要求及参数详见招标文件）</w:t>
      </w:r>
    </w:p>
    <w:p w:rsidR="006A46AC" w:rsidRDefault="002F2585">
      <w:pPr>
        <w:pStyle w:val="ListParagraph1"/>
        <w:adjustRightInd w:val="0"/>
        <w:snapToGrid w:val="0"/>
        <w:spacing w:line="540" w:lineRule="exact"/>
        <w:ind w:firstLineChars="150" w:firstLine="420"/>
        <w:jc w:val="left"/>
        <w:rPr>
          <w:rFonts w:ascii="仿宋_GB2312" w:eastAsia="仿宋_GB2312" w:hAnsi="微软雅黑"/>
          <w:sz w:val="28"/>
          <w:szCs w:val="28"/>
        </w:rPr>
      </w:pPr>
      <w:r>
        <w:rPr>
          <w:rFonts w:ascii="仿宋_GB2312" w:eastAsia="仿宋_GB2312" w:cs="仿宋" w:hint="eastAsia"/>
          <w:sz w:val="28"/>
          <w:szCs w:val="28"/>
        </w:rPr>
        <w:t>（二）采购预算</w:t>
      </w:r>
      <w:r>
        <w:rPr>
          <w:rFonts w:ascii="仿宋_GB2312" w:eastAsia="仿宋_GB2312" w:cs="仿宋" w:hint="eastAsia"/>
          <w:sz w:val="28"/>
          <w:szCs w:val="28"/>
        </w:rPr>
        <w:t>：</w:t>
      </w:r>
      <w:r>
        <w:rPr>
          <w:rFonts w:ascii="仿宋_GB2312" w:eastAsia="仿宋_GB2312" w:hAnsi="微软雅黑" w:hint="eastAsia"/>
          <w:sz w:val="28"/>
          <w:szCs w:val="28"/>
        </w:rPr>
        <w:t>96.5100</w:t>
      </w:r>
      <w:r>
        <w:rPr>
          <w:rFonts w:ascii="仿宋_GB2312" w:eastAsia="仿宋_GB2312" w:hAnsi="微软雅黑" w:hint="eastAsia"/>
          <w:sz w:val="28"/>
          <w:szCs w:val="28"/>
        </w:rPr>
        <w:t>万</w:t>
      </w:r>
      <w:r>
        <w:rPr>
          <w:rFonts w:ascii="仿宋_GB2312" w:eastAsia="仿宋_GB2312" w:hAnsi="微软雅黑" w:hint="eastAsia"/>
          <w:sz w:val="28"/>
          <w:szCs w:val="28"/>
        </w:rPr>
        <w:t>元。</w:t>
      </w:r>
    </w:p>
    <w:p w:rsidR="006A46AC" w:rsidRDefault="002F2585">
      <w:pPr>
        <w:pStyle w:val="ListParagraph1"/>
        <w:adjustRightInd w:val="0"/>
        <w:snapToGrid w:val="0"/>
        <w:spacing w:line="540" w:lineRule="exact"/>
        <w:ind w:firstLineChars="150" w:firstLine="420"/>
        <w:jc w:val="left"/>
        <w:rPr>
          <w:rFonts w:ascii="仿宋_GB2312" w:eastAsia="仿宋_GB2312" w:hAnsi="仿宋" w:cs="仿宋"/>
          <w:sz w:val="28"/>
          <w:szCs w:val="28"/>
        </w:rPr>
      </w:pPr>
      <w:r>
        <w:rPr>
          <w:rFonts w:ascii="仿宋_GB2312" w:eastAsia="仿宋_GB2312" w:hAnsi="仿宋" w:cs="仿宋" w:hint="eastAsia"/>
          <w:sz w:val="28"/>
          <w:szCs w:val="28"/>
        </w:rPr>
        <w:t>（三）评审办法：综合评分法</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黑体" w:eastAsia="黑体" w:cs="黑体" w:hint="eastAsia"/>
          <w:sz w:val="28"/>
          <w:szCs w:val="28"/>
        </w:rPr>
        <w:t>四、供应商资格要求：</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（一）投标人应符合《政府采购法》第二十二条规定；</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（二）提供年检合格的工商营业执照、税务登记证、组织机构代码证等证件或提供具有统一社会信用代码的营业执照的副本；</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（三）提供法定代表人资格证明、身份证</w:t>
      </w:r>
      <w:r>
        <w:rPr>
          <w:rFonts w:ascii="仿宋_GB2312" w:eastAsia="仿宋_GB2312" w:cs="仿宋" w:hint="eastAsia"/>
          <w:sz w:val="28"/>
          <w:szCs w:val="28"/>
        </w:rPr>
        <w:t>复印件</w:t>
      </w:r>
      <w:r>
        <w:rPr>
          <w:rFonts w:ascii="仿宋_GB2312" w:eastAsia="仿宋_GB2312" w:cs="仿宋" w:hint="eastAsia"/>
          <w:sz w:val="28"/>
          <w:szCs w:val="28"/>
        </w:rPr>
        <w:t>；</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（四）提供附有法定代表人身份证复印件的法人授权函，被授权人身份证</w:t>
      </w:r>
      <w:r>
        <w:rPr>
          <w:rFonts w:ascii="仿宋_GB2312" w:eastAsia="仿宋_GB2312" w:cs="仿宋" w:hint="eastAsia"/>
          <w:sz w:val="28"/>
          <w:szCs w:val="28"/>
        </w:rPr>
        <w:t>复印件</w:t>
      </w:r>
      <w:r>
        <w:rPr>
          <w:rFonts w:ascii="仿宋_GB2312" w:eastAsia="仿宋_GB2312" w:cs="仿宋" w:hint="eastAsia"/>
          <w:sz w:val="28"/>
          <w:szCs w:val="28"/>
        </w:rPr>
        <w:t>；</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w:t>
      </w:r>
      <w:r>
        <w:rPr>
          <w:rFonts w:ascii="仿宋_GB2312" w:eastAsia="仿宋_GB2312" w:cs="仿宋" w:hint="eastAsia"/>
          <w:sz w:val="28"/>
          <w:szCs w:val="28"/>
        </w:rPr>
        <w:t>五</w:t>
      </w:r>
      <w:r>
        <w:rPr>
          <w:rFonts w:ascii="仿宋_GB2312" w:eastAsia="仿宋_GB2312" w:cs="仿宋" w:hint="eastAsia"/>
          <w:sz w:val="28"/>
          <w:szCs w:val="28"/>
        </w:rPr>
        <w:t>）提供由劳动保障监察机构出具的无拖欠工资诚信证明（原件备查）</w:t>
      </w:r>
      <w:r>
        <w:rPr>
          <w:rFonts w:ascii="仿宋_GB2312" w:eastAsia="仿宋_GB2312" w:cs="仿宋" w:hint="eastAsia"/>
          <w:sz w:val="28"/>
          <w:szCs w:val="28"/>
        </w:rPr>
        <w:t>;</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w:t>
      </w:r>
      <w:r>
        <w:rPr>
          <w:rFonts w:ascii="仿宋_GB2312" w:eastAsia="仿宋_GB2312" w:cs="仿宋" w:hint="eastAsia"/>
          <w:sz w:val="28"/>
          <w:szCs w:val="28"/>
        </w:rPr>
        <w:t>六</w:t>
      </w:r>
      <w:r>
        <w:rPr>
          <w:rFonts w:ascii="仿宋_GB2312" w:eastAsia="仿宋_GB2312" w:cs="仿宋" w:hint="eastAsia"/>
          <w:sz w:val="28"/>
          <w:szCs w:val="28"/>
        </w:rPr>
        <w:t>）提供参加政府采购</w:t>
      </w:r>
      <w:r>
        <w:rPr>
          <w:rFonts w:ascii="仿宋_GB2312" w:eastAsia="仿宋_GB2312" w:cs="仿宋"/>
          <w:sz w:val="28"/>
          <w:szCs w:val="28"/>
        </w:rPr>
        <w:t>3</w:t>
      </w:r>
      <w:r>
        <w:rPr>
          <w:rFonts w:ascii="仿宋_GB2312" w:eastAsia="仿宋_GB2312" w:cs="仿宋" w:hint="eastAsia"/>
          <w:sz w:val="28"/>
          <w:szCs w:val="28"/>
        </w:rPr>
        <w:t>年内在经营活动中没有重大违法记录的书面声明；</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w:t>
      </w:r>
      <w:r>
        <w:rPr>
          <w:rFonts w:ascii="仿宋_GB2312" w:eastAsia="仿宋_GB2312" w:cs="仿宋" w:hint="eastAsia"/>
          <w:sz w:val="28"/>
          <w:szCs w:val="28"/>
        </w:rPr>
        <w:t>七</w:t>
      </w:r>
      <w:r>
        <w:rPr>
          <w:rFonts w:ascii="仿宋_GB2312" w:eastAsia="仿宋_GB2312" w:cs="仿宋" w:hint="eastAsia"/>
          <w:sz w:val="28"/>
          <w:szCs w:val="28"/>
        </w:rPr>
        <w:t>）提供</w:t>
      </w:r>
      <w:r>
        <w:rPr>
          <w:rFonts w:ascii="仿宋_GB2312" w:eastAsia="仿宋_GB2312" w:cs="仿宋"/>
          <w:sz w:val="28"/>
          <w:szCs w:val="28"/>
        </w:rPr>
        <w:t>2016</w:t>
      </w:r>
      <w:r>
        <w:rPr>
          <w:rFonts w:ascii="仿宋_GB2312" w:eastAsia="仿宋_GB2312" w:cs="仿宋" w:hint="eastAsia"/>
          <w:sz w:val="28"/>
          <w:szCs w:val="28"/>
        </w:rPr>
        <w:t>、</w:t>
      </w:r>
      <w:r>
        <w:rPr>
          <w:rFonts w:ascii="仿宋_GB2312" w:eastAsia="仿宋_GB2312" w:cs="仿宋"/>
          <w:sz w:val="28"/>
          <w:szCs w:val="28"/>
        </w:rPr>
        <w:t>2017</w:t>
      </w:r>
      <w:r>
        <w:rPr>
          <w:rFonts w:ascii="仿宋_GB2312" w:eastAsia="仿宋_GB2312" w:cs="仿宋" w:hint="eastAsia"/>
          <w:sz w:val="28"/>
          <w:szCs w:val="28"/>
        </w:rPr>
        <w:t>年度经审计的财务报告以及投标截止日期前</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三个月依法缴纳税收和社会保障金的相关资料；</w:t>
      </w:r>
    </w:p>
    <w:p w:rsidR="006A46AC" w:rsidRDefault="002F2585">
      <w:pPr>
        <w:spacing w:line="360" w:lineRule="auto"/>
        <w:ind w:leftChars="266" w:left="741" w:hangingChars="65" w:hanging="182"/>
        <w:rPr>
          <w:rFonts w:ascii="仿宋_GB2312" w:eastAsia="仿宋_GB2312" w:cs="仿宋"/>
          <w:sz w:val="28"/>
          <w:szCs w:val="28"/>
        </w:rPr>
      </w:pPr>
      <w:r>
        <w:rPr>
          <w:rFonts w:ascii="仿宋_GB2312" w:eastAsia="仿宋_GB2312" w:cs="仿宋" w:hint="eastAsia"/>
          <w:sz w:val="28"/>
          <w:szCs w:val="28"/>
        </w:rPr>
        <w:t>（八）</w:t>
      </w:r>
      <w:r>
        <w:rPr>
          <w:rFonts w:ascii="仿宋_GB2312" w:eastAsia="仿宋_GB2312" w:cs="仿宋" w:hint="eastAsia"/>
          <w:sz w:val="28"/>
          <w:szCs w:val="28"/>
        </w:rPr>
        <w:t>供应商须为未被列入“信用中国”网站（</w:t>
      </w:r>
      <w:r>
        <w:rPr>
          <w:rFonts w:ascii="仿宋_GB2312" w:eastAsia="仿宋_GB2312" w:cs="仿宋" w:hint="eastAsia"/>
          <w:sz w:val="28"/>
          <w:szCs w:val="28"/>
        </w:rPr>
        <w:t>www.creditchina.gov.cn</w:t>
      </w:r>
      <w:r>
        <w:rPr>
          <w:rFonts w:ascii="仿宋_GB2312" w:eastAsia="仿宋_GB2312" w:cs="仿宋" w:hint="eastAsia"/>
          <w:sz w:val="28"/>
          <w:szCs w:val="28"/>
        </w:rPr>
        <w:t>）记录失信被执行人或重大税收违法案</w:t>
      </w:r>
      <w:r>
        <w:rPr>
          <w:rFonts w:ascii="仿宋_GB2312" w:eastAsia="仿宋_GB2312" w:cs="仿宋" w:hint="eastAsia"/>
          <w:sz w:val="28"/>
          <w:szCs w:val="28"/>
        </w:rPr>
        <w:lastRenderedPageBreak/>
        <w:t>件当事人名单或政府采购严重违法失信行为记录名单；不处于中国政府采购网（</w:t>
      </w:r>
      <w:r>
        <w:rPr>
          <w:rFonts w:ascii="仿宋_GB2312" w:eastAsia="仿宋_GB2312" w:cs="仿宋" w:hint="eastAsia"/>
          <w:sz w:val="28"/>
          <w:szCs w:val="28"/>
        </w:rPr>
        <w:t>www.ccgp.gov.cn</w:t>
      </w:r>
      <w:r>
        <w:rPr>
          <w:rFonts w:ascii="仿宋_GB2312" w:eastAsia="仿宋_GB2312" w:cs="仿宋" w:hint="eastAsia"/>
          <w:sz w:val="28"/>
          <w:szCs w:val="28"/>
        </w:rPr>
        <w:t>）政府采购严重违法失信行为信息记录中的禁止参加政府采购活动期间；未被列入“信用甘肃”网站（</w:t>
      </w:r>
      <w:r>
        <w:rPr>
          <w:rFonts w:ascii="仿宋_GB2312" w:eastAsia="仿宋_GB2312" w:cs="仿宋" w:hint="eastAsia"/>
          <w:sz w:val="28"/>
          <w:szCs w:val="28"/>
        </w:rPr>
        <w:t>www.gscredit.gov.cn</w:t>
      </w:r>
      <w:r>
        <w:rPr>
          <w:rFonts w:ascii="仿宋_GB2312" w:eastAsia="仿宋_GB2312" w:cs="仿宋" w:hint="eastAsia"/>
          <w:sz w:val="28"/>
          <w:szCs w:val="28"/>
        </w:rPr>
        <w:t>）记录失信被执行人或财政性资金管理使用领域相关失信责任主体、统计领域严重失信企业及其有关人员等的方可参加本项目的投标。（</w:t>
      </w:r>
      <w:r>
        <w:rPr>
          <w:rFonts w:ascii="仿宋_GB2312" w:eastAsia="仿宋_GB2312" w:cs="仿宋" w:hint="eastAsia"/>
          <w:sz w:val="28"/>
          <w:szCs w:val="28"/>
        </w:rPr>
        <w:t>提供购买标书当日至开标前一天任一时间内在“信用中国”网站（</w:t>
      </w:r>
      <w:r>
        <w:rPr>
          <w:rFonts w:ascii="仿宋_GB2312" w:eastAsia="仿宋_GB2312" w:cs="仿宋" w:hint="eastAsia"/>
          <w:sz w:val="28"/>
          <w:szCs w:val="28"/>
        </w:rPr>
        <w:t>www.creditchina.gov.cn</w:t>
      </w:r>
      <w:r>
        <w:rPr>
          <w:rFonts w:ascii="仿宋_GB2312" w:eastAsia="仿宋_GB2312" w:cs="仿宋" w:hint="eastAsia"/>
          <w:sz w:val="28"/>
          <w:szCs w:val="28"/>
        </w:rPr>
        <w:t>）、中国政府采购网（</w:t>
      </w:r>
      <w:r>
        <w:rPr>
          <w:rFonts w:ascii="仿宋_GB2312" w:eastAsia="仿宋_GB2312" w:cs="仿宋" w:hint="eastAsia"/>
          <w:sz w:val="28"/>
          <w:szCs w:val="28"/>
        </w:rPr>
        <w:t>www.ccgp.gov.cn</w:t>
      </w:r>
      <w:r>
        <w:rPr>
          <w:rFonts w:ascii="仿宋_GB2312" w:eastAsia="仿宋_GB2312" w:cs="仿宋" w:hint="eastAsia"/>
          <w:sz w:val="28"/>
          <w:szCs w:val="28"/>
        </w:rPr>
        <w:t>）及“信用甘肃”网站（</w:t>
      </w:r>
      <w:r>
        <w:rPr>
          <w:rFonts w:ascii="仿宋_GB2312" w:eastAsia="仿宋_GB2312" w:cs="仿宋" w:hint="eastAsia"/>
          <w:sz w:val="28"/>
          <w:szCs w:val="28"/>
        </w:rPr>
        <w:t>www.gscredit.gov.cn</w:t>
      </w:r>
      <w:r>
        <w:rPr>
          <w:rFonts w:ascii="仿宋_GB2312" w:eastAsia="仿宋_GB2312" w:cs="仿宋" w:hint="eastAsia"/>
          <w:sz w:val="28"/>
          <w:szCs w:val="28"/>
        </w:rPr>
        <w:t>）查询结果为准，如相关失信记录失效，供应商需提供相关证明资料）</w:t>
      </w:r>
    </w:p>
    <w:p w:rsidR="006A46AC" w:rsidRDefault="002F2585">
      <w:pPr>
        <w:spacing w:line="360" w:lineRule="auto"/>
        <w:ind w:leftChars="266" w:left="741" w:hangingChars="65" w:hanging="182"/>
        <w:rPr>
          <w:rFonts w:ascii="仿宋_GB2312" w:eastAsia="仿宋_GB2312" w:cs="仿宋"/>
          <w:sz w:val="28"/>
          <w:szCs w:val="28"/>
        </w:rPr>
      </w:pPr>
      <w:r>
        <w:rPr>
          <w:rFonts w:ascii="仿宋_GB2312" w:eastAsia="仿宋_GB2312" w:cs="仿宋" w:hint="eastAsia"/>
          <w:sz w:val="28"/>
          <w:szCs w:val="28"/>
        </w:rPr>
        <w:t>（</w:t>
      </w:r>
      <w:r>
        <w:rPr>
          <w:rFonts w:ascii="仿宋_GB2312" w:eastAsia="仿宋_GB2312" w:cs="仿宋" w:hint="eastAsia"/>
          <w:sz w:val="28"/>
          <w:szCs w:val="28"/>
        </w:rPr>
        <w:t>九</w:t>
      </w:r>
      <w:r>
        <w:rPr>
          <w:rFonts w:ascii="仿宋_GB2312" w:eastAsia="仿宋_GB2312" w:cs="仿宋" w:hint="eastAsia"/>
          <w:sz w:val="28"/>
          <w:szCs w:val="28"/>
        </w:rPr>
        <w:t>）凡</w:t>
      </w:r>
      <w:r>
        <w:rPr>
          <w:rFonts w:ascii="仿宋_GB2312" w:eastAsia="仿宋_GB2312" w:cs="仿宋" w:hint="eastAsia"/>
          <w:sz w:val="28"/>
          <w:szCs w:val="28"/>
        </w:rPr>
        <w:t xml:space="preserve"> </w:t>
      </w:r>
      <w:r>
        <w:rPr>
          <w:rFonts w:ascii="仿宋_GB2312" w:eastAsia="仿宋_GB2312" w:cs="仿宋" w:hint="eastAsia"/>
          <w:sz w:val="28"/>
          <w:szCs w:val="28"/>
        </w:rPr>
        <w:t>是</w:t>
      </w:r>
      <w:r>
        <w:rPr>
          <w:rFonts w:ascii="仿宋_GB2312" w:eastAsia="仿宋_GB2312" w:cs="仿宋" w:hint="eastAsia"/>
          <w:sz w:val="28"/>
          <w:szCs w:val="28"/>
        </w:rPr>
        <w:t xml:space="preserve"> </w:t>
      </w:r>
      <w:r>
        <w:rPr>
          <w:rFonts w:ascii="仿宋_GB2312" w:eastAsia="仿宋_GB2312" w:cs="仿宋" w:hint="eastAsia"/>
          <w:sz w:val="28"/>
          <w:szCs w:val="28"/>
        </w:rPr>
        <w:t>参</w:t>
      </w:r>
      <w:r>
        <w:rPr>
          <w:rFonts w:ascii="仿宋_GB2312" w:eastAsia="仿宋_GB2312" w:cs="仿宋" w:hint="eastAsia"/>
          <w:sz w:val="28"/>
          <w:szCs w:val="28"/>
        </w:rPr>
        <w:t xml:space="preserve"> </w:t>
      </w:r>
      <w:r>
        <w:rPr>
          <w:rFonts w:ascii="仿宋_GB2312" w:eastAsia="仿宋_GB2312" w:cs="仿宋" w:hint="eastAsia"/>
          <w:sz w:val="28"/>
          <w:szCs w:val="28"/>
        </w:rPr>
        <w:t>与</w:t>
      </w:r>
      <w:r>
        <w:rPr>
          <w:rFonts w:ascii="仿宋_GB2312" w:eastAsia="仿宋_GB2312" w:cs="仿宋" w:hint="eastAsia"/>
          <w:sz w:val="28"/>
          <w:szCs w:val="28"/>
        </w:rPr>
        <w:t xml:space="preserve"> </w:t>
      </w:r>
      <w:r>
        <w:rPr>
          <w:rFonts w:ascii="仿宋_GB2312" w:eastAsia="仿宋_GB2312" w:cs="仿宋" w:hint="eastAsia"/>
          <w:sz w:val="28"/>
          <w:szCs w:val="28"/>
        </w:rPr>
        <w:t>本</w:t>
      </w:r>
      <w:r>
        <w:rPr>
          <w:rFonts w:ascii="仿宋_GB2312" w:eastAsia="仿宋_GB2312" w:cs="仿宋" w:hint="eastAsia"/>
          <w:sz w:val="28"/>
          <w:szCs w:val="28"/>
        </w:rPr>
        <w:t xml:space="preserve"> </w:t>
      </w:r>
      <w:r>
        <w:rPr>
          <w:rFonts w:ascii="仿宋_GB2312" w:eastAsia="仿宋_GB2312" w:cs="仿宋" w:hint="eastAsia"/>
          <w:sz w:val="28"/>
          <w:szCs w:val="28"/>
        </w:rPr>
        <w:t>项</w:t>
      </w:r>
      <w:r>
        <w:rPr>
          <w:rFonts w:ascii="仿宋_GB2312" w:eastAsia="仿宋_GB2312" w:cs="仿宋" w:hint="eastAsia"/>
          <w:sz w:val="28"/>
          <w:szCs w:val="28"/>
        </w:rPr>
        <w:t xml:space="preserve"> </w:t>
      </w:r>
      <w:r>
        <w:rPr>
          <w:rFonts w:ascii="仿宋_GB2312" w:eastAsia="仿宋_GB2312" w:cs="仿宋" w:hint="eastAsia"/>
          <w:sz w:val="28"/>
          <w:szCs w:val="28"/>
        </w:rPr>
        <w:t>目</w:t>
      </w:r>
      <w:r>
        <w:rPr>
          <w:rFonts w:ascii="仿宋_GB2312" w:eastAsia="仿宋_GB2312" w:cs="仿宋" w:hint="eastAsia"/>
          <w:sz w:val="28"/>
          <w:szCs w:val="28"/>
        </w:rPr>
        <w:t xml:space="preserve"> </w:t>
      </w:r>
      <w:r>
        <w:rPr>
          <w:rFonts w:ascii="仿宋_GB2312" w:eastAsia="仿宋_GB2312" w:cs="仿宋" w:hint="eastAsia"/>
          <w:sz w:val="28"/>
          <w:szCs w:val="28"/>
        </w:rPr>
        <w:t>的</w:t>
      </w:r>
      <w:r>
        <w:rPr>
          <w:rFonts w:ascii="仿宋_GB2312" w:eastAsia="仿宋_GB2312" w:cs="仿宋" w:hint="eastAsia"/>
          <w:sz w:val="28"/>
          <w:szCs w:val="28"/>
        </w:rPr>
        <w:t xml:space="preserve"> </w:t>
      </w:r>
      <w:r>
        <w:rPr>
          <w:rFonts w:ascii="仿宋_GB2312" w:eastAsia="仿宋_GB2312" w:cs="仿宋" w:hint="eastAsia"/>
          <w:sz w:val="28"/>
          <w:szCs w:val="28"/>
        </w:rPr>
        <w:t>投</w:t>
      </w:r>
      <w:r>
        <w:rPr>
          <w:rFonts w:ascii="仿宋_GB2312" w:eastAsia="仿宋_GB2312" w:cs="仿宋" w:hint="eastAsia"/>
          <w:sz w:val="28"/>
          <w:szCs w:val="28"/>
        </w:rPr>
        <w:t xml:space="preserve"> </w:t>
      </w:r>
      <w:r>
        <w:rPr>
          <w:rFonts w:ascii="仿宋_GB2312" w:eastAsia="仿宋_GB2312" w:cs="仿宋" w:hint="eastAsia"/>
          <w:sz w:val="28"/>
          <w:szCs w:val="28"/>
        </w:rPr>
        <w:t>标</w:t>
      </w:r>
      <w:r>
        <w:rPr>
          <w:rFonts w:ascii="仿宋_GB2312" w:eastAsia="仿宋_GB2312" w:cs="仿宋" w:hint="eastAsia"/>
          <w:sz w:val="28"/>
          <w:szCs w:val="28"/>
        </w:rPr>
        <w:t xml:space="preserve"> </w:t>
      </w:r>
      <w:r>
        <w:rPr>
          <w:rFonts w:ascii="仿宋_GB2312" w:eastAsia="仿宋_GB2312" w:cs="仿宋" w:hint="eastAsia"/>
          <w:sz w:val="28"/>
          <w:szCs w:val="28"/>
        </w:rPr>
        <w:t>人</w:t>
      </w:r>
      <w:r>
        <w:rPr>
          <w:rFonts w:ascii="仿宋_GB2312" w:eastAsia="仿宋_GB2312" w:cs="仿宋" w:hint="eastAsia"/>
          <w:sz w:val="28"/>
          <w:szCs w:val="28"/>
        </w:rPr>
        <w:t xml:space="preserve"> </w:t>
      </w:r>
      <w:r>
        <w:rPr>
          <w:rFonts w:ascii="仿宋_GB2312" w:eastAsia="仿宋_GB2312" w:cs="仿宋" w:hint="eastAsia"/>
          <w:sz w:val="28"/>
          <w:szCs w:val="28"/>
        </w:rPr>
        <w:t>必</w:t>
      </w:r>
      <w:r>
        <w:rPr>
          <w:rFonts w:ascii="仿宋_GB2312" w:eastAsia="仿宋_GB2312" w:cs="仿宋" w:hint="eastAsia"/>
          <w:sz w:val="28"/>
          <w:szCs w:val="28"/>
        </w:rPr>
        <w:t xml:space="preserve"> </w:t>
      </w:r>
      <w:r>
        <w:rPr>
          <w:rFonts w:ascii="仿宋_GB2312" w:eastAsia="仿宋_GB2312" w:cs="仿宋" w:hint="eastAsia"/>
          <w:sz w:val="28"/>
          <w:szCs w:val="28"/>
        </w:rPr>
        <w:t>须</w:t>
      </w:r>
      <w:r>
        <w:rPr>
          <w:rFonts w:ascii="仿宋_GB2312" w:eastAsia="仿宋_GB2312" w:cs="仿宋" w:hint="eastAsia"/>
          <w:sz w:val="28"/>
          <w:szCs w:val="28"/>
        </w:rPr>
        <w:t xml:space="preserve"> </w:t>
      </w:r>
      <w:r>
        <w:rPr>
          <w:rFonts w:ascii="仿宋_GB2312" w:eastAsia="仿宋_GB2312" w:cs="仿宋" w:hint="eastAsia"/>
          <w:sz w:val="28"/>
          <w:szCs w:val="28"/>
        </w:rPr>
        <w:t>提</w:t>
      </w:r>
      <w:r>
        <w:rPr>
          <w:rFonts w:ascii="仿宋_GB2312" w:eastAsia="仿宋_GB2312" w:cs="仿宋" w:hint="eastAsia"/>
          <w:sz w:val="28"/>
          <w:szCs w:val="28"/>
        </w:rPr>
        <w:t xml:space="preserve"> </w:t>
      </w:r>
      <w:r>
        <w:rPr>
          <w:rFonts w:ascii="仿宋_GB2312" w:eastAsia="仿宋_GB2312" w:cs="仿宋" w:hint="eastAsia"/>
          <w:sz w:val="28"/>
          <w:szCs w:val="28"/>
        </w:rPr>
        <w:t>供</w:t>
      </w:r>
      <w:r>
        <w:rPr>
          <w:rFonts w:ascii="仿宋_GB2312" w:eastAsia="仿宋_GB2312" w:cs="仿宋" w:hint="eastAsia"/>
          <w:sz w:val="28"/>
          <w:szCs w:val="28"/>
        </w:rPr>
        <w:t xml:space="preserve"> </w:t>
      </w:r>
      <w:r>
        <w:rPr>
          <w:rFonts w:ascii="仿宋_GB2312" w:eastAsia="仿宋_GB2312" w:cs="仿宋" w:hint="eastAsia"/>
          <w:sz w:val="28"/>
          <w:szCs w:val="28"/>
        </w:rPr>
        <w:t>中</w:t>
      </w:r>
      <w:r>
        <w:rPr>
          <w:rFonts w:ascii="仿宋_GB2312" w:eastAsia="仿宋_GB2312" w:cs="仿宋" w:hint="eastAsia"/>
          <w:sz w:val="28"/>
          <w:szCs w:val="28"/>
        </w:rPr>
        <w:t xml:space="preserve"> </w:t>
      </w:r>
      <w:r>
        <w:rPr>
          <w:rFonts w:ascii="仿宋_GB2312" w:eastAsia="仿宋_GB2312" w:cs="仿宋" w:hint="eastAsia"/>
          <w:sz w:val="28"/>
          <w:szCs w:val="28"/>
        </w:rPr>
        <w:t>国</w:t>
      </w:r>
      <w:r>
        <w:rPr>
          <w:rFonts w:ascii="仿宋_GB2312" w:eastAsia="仿宋_GB2312" w:cs="仿宋" w:hint="eastAsia"/>
          <w:sz w:val="28"/>
          <w:szCs w:val="28"/>
        </w:rPr>
        <w:t xml:space="preserve"> </w:t>
      </w:r>
      <w:r>
        <w:rPr>
          <w:rFonts w:ascii="仿宋_GB2312" w:eastAsia="仿宋_GB2312" w:cs="仿宋" w:hint="eastAsia"/>
          <w:sz w:val="28"/>
          <w:szCs w:val="28"/>
        </w:rPr>
        <w:t>裁</w:t>
      </w:r>
      <w:r>
        <w:rPr>
          <w:rFonts w:ascii="仿宋_GB2312" w:eastAsia="仿宋_GB2312" w:cs="仿宋" w:hint="eastAsia"/>
          <w:sz w:val="28"/>
          <w:szCs w:val="28"/>
        </w:rPr>
        <w:t xml:space="preserve"> </w:t>
      </w:r>
      <w:r>
        <w:rPr>
          <w:rFonts w:ascii="仿宋_GB2312" w:eastAsia="仿宋_GB2312" w:cs="仿宋" w:hint="eastAsia"/>
          <w:sz w:val="28"/>
          <w:szCs w:val="28"/>
        </w:rPr>
        <w:t>判</w:t>
      </w:r>
      <w:r>
        <w:rPr>
          <w:rFonts w:ascii="仿宋_GB2312" w:eastAsia="仿宋_GB2312" w:cs="仿宋" w:hint="eastAsia"/>
          <w:sz w:val="28"/>
          <w:szCs w:val="28"/>
        </w:rPr>
        <w:t xml:space="preserve"> </w:t>
      </w:r>
      <w:r>
        <w:rPr>
          <w:rFonts w:ascii="仿宋_GB2312" w:eastAsia="仿宋_GB2312" w:cs="仿宋" w:hint="eastAsia"/>
          <w:sz w:val="28"/>
          <w:szCs w:val="28"/>
        </w:rPr>
        <w:t>文</w:t>
      </w:r>
      <w:r>
        <w:rPr>
          <w:rFonts w:ascii="仿宋_GB2312" w:eastAsia="仿宋_GB2312" w:cs="仿宋" w:hint="eastAsia"/>
          <w:sz w:val="28"/>
          <w:szCs w:val="28"/>
        </w:rPr>
        <w:t xml:space="preserve"> </w:t>
      </w:r>
      <w:r>
        <w:rPr>
          <w:rFonts w:ascii="仿宋_GB2312" w:eastAsia="仿宋_GB2312" w:cs="仿宋" w:hint="eastAsia"/>
          <w:sz w:val="28"/>
          <w:szCs w:val="28"/>
        </w:rPr>
        <w:t>书</w:t>
      </w:r>
      <w:r>
        <w:rPr>
          <w:rFonts w:ascii="仿宋_GB2312" w:eastAsia="仿宋_GB2312" w:cs="仿宋" w:hint="eastAsia"/>
          <w:sz w:val="28"/>
          <w:szCs w:val="28"/>
        </w:rPr>
        <w:t xml:space="preserve"> </w:t>
      </w:r>
      <w:r>
        <w:rPr>
          <w:rFonts w:ascii="仿宋_GB2312" w:eastAsia="仿宋_GB2312" w:cs="仿宋" w:hint="eastAsia"/>
          <w:sz w:val="28"/>
          <w:szCs w:val="28"/>
        </w:rPr>
        <w:t>网（</w:t>
      </w:r>
      <w:r>
        <w:rPr>
          <w:rFonts w:ascii="仿宋_GB2312" w:eastAsia="仿宋_GB2312" w:cs="仿宋" w:hint="eastAsia"/>
          <w:sz w:val="28"/>
          <w:szCs w:val="28"/>
        </w:rPr>
        <w:t xml:space="preserve">http://www.court.gov.cn/wenshu.hyml </w:t>
      </w:r>
      <w:r>
        <w:rPr>
          <w:rFonts w:ascii="仿宋_GB2312" w:eastAsia="仿宋_GB2312" w:cs="仿宋" w:hint="eastAsia"/>
          <w:sz w:val="28"/>
          <w:szCs w:val="28"/>
        </w:rPr>
        <w:t>）自行查询的自公告之日起有效的近三年内在经营活动中行贿犯罪档案查询截图</w:t>
      </w:r>
      <w:r>
        <w:rPr>
          <w:rFonts w:ascii="仿宋_GB2312" w:eastAsia="仿宋_GB2312" w:cs="仿宋" w:hint="eastAsia"/>
          <w:sz w:val="28"/>
          <w:szCs w:val="28"/>
        </w:rPr>
        <w:t>作为资格审查条件之一。</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（十）</w:t>
      </w:r>
      <w:r>
        <w:rPr>
          <w:rFonts w:ascii="仿宋_GB2312" w:eastAsia="仿宋_GB2312" w:cs="仿宋" w:hint="eastAsia"/>
          <w:sz w:val="28"/>
          <w:szCs w:val="28"/>
        </w:rPr>
        <w:t>需具备建筑工程施工施工总承包三级（含三级）以上资质；承建本项目的建造师有建筑工程贰级及以上资质。</w:t>
      </w:r>
    </w:p>
    <w:p w:rsidR="006A46AC" w:rsidRDefault="002F2585">
      <w:pPr>
        <w:widowControl/>
        <w:spacing w:line="360" w:lineRule="auto"/>
        <w:ind w:right="31" w:firstLineChars="200" w:firstLine="560"/>
        <w:jc w:val="left"/>
        <w:rPr>
          <w:rFonts w:ascii="仿宋_GB2312" w:eastAsia="仿宋_GB2312" w:cs="仿宋"/>
          <w:sz w:val="28"/>
          <w:szCs w:val="28"/>
        </w:rPr>
      </w:pPr>
      <w:r>
        <w:rPr>
          <w:rFonts w:ascii="仿宋_GB2312" w:eastAsia="仿宋_GB2312" w:cs="仿宋" w:hint="eastAsia"/>
          <w:sz w:val="28"/>
          <w:szCs w:val="28"/>
        </w:rPr>
        <w:t>（十一）</w:t>
      </w:r>
      <w:r>
        <w:rPr>
          <w:rFonts w:ascii="仿宋_GB2312" w:eastAsia="仿宋_GB2312" w:cs="仿宋" w:hint="eastAsia"/>
          <w:sz w:val="28"/>
          <w:szCs w:val="28"/>
        </w:rPr>
        <w:t>本项目不接受联合体投标。</w:t>
      </w:r>
    </w:p>
    <w:p w:rsidR="006A46AC" w:rsidRDefault="002F2585">
      <w:pPr>
        <w:widowControl/>
        <w:spacing w:line="360" w:lineRule="auto"/>
        <w:ind w:right="31" w:firstLineChars="200" w:firstLine="560"/>
        <w:jc w:val="left"/>
        <w:rPr>
          <w:rFonts w:ascii="黑体" w:eastAsia="黑体"/>
          <w:sz w:val="28"/>
          <w:szCs w:val="28"/>
        </w:rPr>
      </w:pPr>
      <w:r>
        <w:rPr>
          <w:rFonts w:ascii="黑体" w:eastAsia="黑体" w:cs="黑体" w:hint="eastAsia"/>
          <w:sz w:val="28"/>
          <w:szCs w:val="28"/>
        </w:rPr>
        <w:t>五、</w:t>
      </w:r>
      <w:r>
        <w:rPr>
          <w:rFonts w:ascii="黑体" w:eastAsia="黑体" w:hint="eastAsia"/>
          <w:sz w:val="28"/>
          <w:szCs w:val="28"/>
        </w:rPr>
        <w:t>网上报名时间：</w:t>
      </w:r>
    </w:p>
    <w:p w:rsidR="006A46AC" w:rsidRDefault="002F2585">
      <w:pPr>
        <w:widowControl/>
        <w:spacing w:line="360" w:lineRule="auto"/>
        <w:ind w:right="31" w:firstLineChars="200" w:firstLine="560"/>
        <w:jc w:val="left"/>
        <w:rPr>
          <w:rFonts w:ascii="仿宋_GB2312" w:eastAsia="仿宋_GB2312"/>
          <w:sz w:val="28"/>
          <w:szCs w:val="28"/>
        </w:rPr>
      </w:pP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 xml:space="preserve"> 1</w:t>
      </w:r>
      <w:r>
        <w:rPr>
          <w:rFonts w:ascii="仿宋_GB2312" w:eastAsia="仿宋_GB2312" w:hint="eastAsia"/>
          <w:sz w:val="28"/>
          <w:szCs w:val="28"/>
        </w:rPr>
        <w:t>月</w:t>
      </w:r>
      <w:r>
        <w:rPr>
          <w:rFonts w:ascii="仿宋_GB2312" w:eastAsia="仿宋_GB2312" w:hint="eastAsia"/>
          <w:sz w:val="28"/>
          <w:szCs w:val="28"/>
        </w:rPr>
        <w:t xml:space="preserve"> 31 </w:t>
      </w:r>
      <w:r>
        <w:rPr>
          <w:rFonts w:ascii="仿宋_GB2312" w:eastAsia="仿宋_GB2312" w:hint="eastAsia"/>
          <w:sz w:val="28"/>
          <w:szCs w:val="28"/>
        </w:rPr>
        <w:t>日</w:t>
      </w:r>
      <w:r>
        <w:rPr>
          <w:rFonts w:ascii="仿宋_GB2312" w:eastAsia="仿宋_GB2312"/>
          <w:sz w:val="28"/>
          <w:szCs w:val="28"/>
        </w:rPr>
        <w:t>0</w:t>
      </w:r>
      <w:r>
        <w:rPr>
          <w:rFonts w:ascii="仿宋_GB2312" w:eastAsia="仿宋_GB2312" w:hint="eastAsia"/>
          <w:sz w:val="28"/>
          <w:szCs w:val="28"/>
        </w:rPr>
        <w:t>：</w:t>
      </w:r>
      <w:r>
        <w:rPr>
          <w:rFonts w:ascii="仿宋_GB2312" w:eastAsia="仿宋_GB2312"/>
          <w:sz w:val="28"/>
          <w:szCs w:val="28"/>
        </w:rPr>
        <w:t>00</w:t>
      </w:r>
      <w:r>
        <w:rPr>
          <w:rFonts w:ascii="仿宋_GB2312" w:eastAsia="仿宋_GB2312" w:hint="eastAsia"/>
          <w:sz w:val="28"/>
          <w:szCs w:val="28"/>
        </w:rPr>
        <w:t>：</w:t>
      </w:r>
      <w:r>
        <w:rPr>
          <w:rFonts w:ascii="仿宋_GB2312" w:eastAsia="仿宋_GB2312"/>
          <w:sz w:val="28"/>
          <w:szCs w:val="28"/>
        </w:rPr>
        <w:t>00</w:t>
      </w:r>
      <w:r>
        <w:rPr>
          <w:rFonts w:ascii="仿宋_GB2312" w:eastAsia="仿宋_GB2312" w:hint="eastAsia"/>
          <w:sz w:val="28"/>
          <w:szCs w:val="28"/>
        </w:rPr>
        <w:t>至</w:t>
      </w: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 xml:space="preserve"> 2</w:t>
      </w:r>
      <w:r>
        <w:rPr>
          <w:rFonts w:ascii="仿宋_GB2312" w:eastAsia="仿宋_GB2312" w:hint="eastAsia"/>
          <w:sz w:val="28"/>
          <w:szCs w:val="28"/>
        </w:rPr>
        <w:t>月</w:t>
      </w:r>
      <w:r>
        <w:rPr>
          <w:rFonts w:ascii="仿宋_GB2312" w:eastAsia="仿宋_GB2312" w:hint="eastAsia"/>
          <w:sz w:val="28"/>
          <w:szCs w:val="28"/>
        </w:rPr>
        <w:t xml:space="preserve"> 12</w:t>
      </w:r>
      <w:r>
        <w:rPr>
          <w:rFonts w:ascii="仿宋_GB2312" w:eastAsia="仿宋_GB2312" w:hint="eastAsia"/>
          <w:sz w:val="28"/>
          <w:szCs w:val="28"/>
        </w:rPr>
        <w:t>日</w:t>
      </w:r>
      <w:r>
        <w:rPr>
          <w:rFonts w:ascii="仿宋_GB2312" w:eastAsia="仿宋_GB2312"/>
          <w:sz w:val="28"/>
          <w:szCs w:val="28"/>
        </w:rPr>
        <w:t>23:59:59</w:t>
      </w:r>
      <w:r>
        <w:rPr>
          <w:rFonts w:ascii="仿宋_GB2312" w:eastAsia="仿宋_GB2312" w:hint="eastAsia"/>
          <w:sz w:val="28"/>
          <w:szCs w:val="28"/>
        </w:rPr>
        <w:t>，登录白银市公共资源交易网（</w:t>
      </w:r>
      <w:r>
        <w:rPr>
          <w:rFonts w:ascii="仿宋_GB2312" w:eastAsia="仿宋_GB2312"/>
          <w:sz w:val="28"/>
          <w:szCs w:val="28"/>
        </w:rPr>
        <w:t>http://www.bygzjy.cn</w:t>
      </w:r>
      <w:r>
        <w:rPr>
          <w:rFonts w:ascii="仿宋_GB2312" w:eastAsia="仿宋_GB2312" w:hint="eastAsia"/>
          <w:sz w:val="28"/>
          <w:szCs w:val="28"/>
        </w:rPr>
        <w:t>）网上报名。</w:t>
      </w:r>
    </w:p>
    <w:p w:rsidR="006A46AC" w:rsidRDefault="002F2585">
      <w:pPr>
        <w:adjustRightInd w:val="0"/>
        <w:snapToGrid w:val="0"/>
        <w:spacing w:line="540" w:lineRule="exact"/>
        <w:ind w:firstLineChars="200" w:firstLine="560"/>
        <w:jc w:val="left"/>
        <w:rPr>
          <w:rFonts w:ascii="黑体" w:eastAsia="黑体"/>
          <w:sz w:val="28"/>
          <w:szCs w:val="28"/>
        </w:rPr>
      </w:pPr>
      <w:r>
        <w:rPr>
          <w:rFonts w:ascii="黑体" w:eastAsia="黑体" w:hint="eastAsia"/>
          <w:sz w:val="28"/>
          <w:szCs w:val="28"/>
        </w:rPr>
        <w:t>六、招标文件获取时间及方式：</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cs="仿宋" w:hint="eastAsia"/>
          <w:sz w:val="28"/>
          <w:szCs w:val="28"/>
        </w:rPr>
        <w:t>（一）</w:t>
      </w:r>
      <w:r>
        <w:rPr>
          <w:rFonts w:ascii="仿宋_GB2312" w:eastAsia="仿宋_GB2312" w:hint="eastAsia"/>
          <w:sz w:val="28"/>
          <w:szCs w:val="28"/>
        </w:rPr>
        <w:t>时间：</w:t>
      </w: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 xml:space="preserve"> 1</w:t>
      </w:r>
      <w:r>
        <w:rPr>
          <w:rFonts w:ascii="仿宋_GB2312" w:eastAsia="仿宋_GB2312" w:hint="eastAsia"/>
          <w:sz w:val="28"/>
          <w:szCs w:val="28"/>
        </w:rPr>
        <w:t>月</w:t>
      </w:r>
      <w:r>
        <w:rPr>
          <w:rFonts w:ascii="仿宋_GB2312" w:eastAsia="仿宋_GB2312" w:hint="eastAsia"/>
          <w:sz w:val="28"/>
          <w:szCs w:val="28"/>
        </w:rPr>
        <w:t xml:space="preserve">31 </w:t>
      </w:r>
      <w:r>
        <w:rPr>
          <w:rFonts w:ascii="仿宋_GB2312" w:eastAsia="仿宋_GB2312" w:hint="eastAsia"/>
          <w:sz w:val="28"/>
          <w:szCs w:val="28"/>
        </w:rPr>
        <w:t>日</w:t>
      </w:r>
      <w:r>
        <w:rPr>
          <w:rFonts w:ascii="仿宋_GB2312" w:eastAsia="仿宋_GB2312"/>
          <w:sz w:val="28"/>
          <w:szCs w:val="28"/>
        </w:rPr>
        <w:t>0</w:t>
      </w:r>
      <w:r>
        <w:rPr>
          <w:rFonts w:ascii="仿宋_GB2312" w:eastAsia="仿宋_GB2312" w:hint="eastAsia"/>
          <w:sz w:val="28"/>
          <w:szCs w:val="28"/>
        </w:rPr>
        <w:t>：</w:t>
      </w:r>
      <w:r>
        <w:rPr>
          <w:rFonts w:ascii="仿宋_GB2312" w:eastAsia="仿宋_GB2312"/>
          <w:sz w:val="28"/>
          <w:szCs w:val="28"/>
        </w:rPr>
        <w:t>00</w:t>
      </w:r>
      <w:r>
        <w:rPr>
          <w:rFonts w:ascii="仿宋_GB2312" w:eastAsia="仿宋_GB2312" w:hint="eastAsia"/>
          <w:sz w:val="28"/>
          <w:szCs w:val="28"/>
        </w:rPr>
        <w:t>：</w:t>
      </w:r>
      <w:r>
        <w:rPr>
          <w:rFonts w:ascii="仿宋_GB2312" w:eastAsia="仿宋_GB2312"/>
          <w:sz w:val="28"/>
          <w:szCs w:val="28"/>
        </w:rPr>
        <w:t>00</w:t>
      </w:r>
      <w:r>
        <w:rPr>
          <w:rFonts w:ascii="仿宋_GB2312" w:eastAsia="仿宋_GB2312" w:hint="eastAsia"/>
          <w:sz w:val="28"/>
          <w:szCs w:val="28"/>
        </w:rPr>
        <w:t>至</w:t>
      </w: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 xml:space="preserve"> 2</w:t>
      </w:r>
      <w:r>
        <w:rPr>
          <w:rFonts w:ascii="仿宋_GB2312" w:eastAsia="仿宋_GB2312" w:hint="eastAsia"/>
          <w:sz w:val="28"/>
          <w:szCs w:val="28"/>
        </w:rPr>
        <w:t>月</w:t>
      </w:r>
      <w:r>
        <w:rPr>
          <w:rFonts w:ascii="仿宋_GB2312" w:eastAsia="仿宋_GB2312" w:hint="eastAsia"/>
          <w:sz w:val="28"/>
          <w:szCs w:val="28"/>
        </w:rPr>
        <w:t xml:space="preserve">12 </w:t>
      </w:r>
      <w:r>
        <w:rPr>
          <w:rFonts w:ascii="仿宋_GB2312" w:eastAsia="仿宋_GB2312" w:hint="eastAsia"/>
          <w:sz w:val="28"/>
          <w:szCs w:val="28"/>
        </w:rPr>
        <w:t>日</w:t>
      </w:r>
      <w:r>
        <w:rPr>
          <w:rFonts w:ascii="仿宋_GB2312" w:eastAsia="仿宋_GB2312"/>
          <w:sz w:val="28"/>
          <w:szCs w:val="28"/>
        </w:rPr>
        <w:t>23:59:59</w:t>
      </w:r>
      <w:r>
        <w:rPr>
          <w:rFonts w:ascii="仿宋_GB2312" w:eastAsia="仿宋_GB2312" w:hint="eastAsia"/>
          <w:sz w:val="28"/>
          <w:szCs w:val="28"/>
        </w:rPr>
        <w:t>。</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cs="仿宋" w:hint="eastAsia"/>
          <w:sz w:val="28"/>
          <w:szCs w:val="28"/>
        </w:rPr>
        <w:t>（二）</w:t>
      </w:r>
      <w:r>
        <w:rPr>
          <w:rFonts w:ascii="仿宋_GB2312" w:eastAsia="仿宋_GB2312" w:hint="eastAsia"/>
          <w:sz w:val="28"/>
          <w:szCs w:val="28"/>
        </w:rPr>
        <w:t>方式：登录甘肃政府采购网或白银市公共资源交易中心网站免费下载。</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lastRenderedPageBreak/>
        <w:t>（三）网址：甘肃政府采购网</w:t>
      </w:r>
      <w:hyperlink r:id="rId8" w:history="1">
        <w:r>
          <w:rPr>
            <w:rFonts w:ascii="仿宋_GB2312"/>
            <w:sz w:val="32"/>
            <w:szCs w:val="32"/>
          </w:rPr>
          <w:t>www.gszfcg.gansu.gov.cn</w:t>
        </w:r>
      </w:hyperlink>
      <w:r>
        <w:rPr>
          <w:rFonts w:ascii="仿宋_GB2312" w:eastAsia="仿宋_GB2312" w:hint="eastAsia"/>
          <w:sz w:val="32"/>
          <w:szCs w:val="32"/>
        </w:rPr>
        <w:t>；</w:t>
      </w:r>
      <w:r>
        <w:rPr>
          <w:rFonts w:ascii="仿宋_GB2312" w:eastAsia="仿宋_GB2312" w:hint="eastAsia"/>
          <w:sz w:val="28"/>
          <w:szCs w:val="28"/>
        </w:rPr>
        <w:t>白银市公共资源交易中心网站</w:t>
      </w:r>
      <w:hyperlink r:id="rId9" w:history="1">
        <w:r>
          <w:rPr>
            <w:rFonts w:ascii="仿宋_GB2312" w:eastAsia="仿宋_GB2312"/>
            <w:sz w:val="32"/>
            <w:szCs w:val="32"/>
          </w:rPr>
          <w:t>www.bygzjy.cn</w:t>
        </w:r>
      </w:hyperlink>
      <w:r>
        <w:rPr>
          <w:rFonts w:ascii="仿宋_GB2312" w:eastAsia="仿宋_GB2312" w:hint="eastAsia"/>
          <w:sz w:val="32"/>
          <w:szCs w:val="32"/>
        </w:rPr>
        <w:t>。</w:t>
      </w:r>
    </w:p>
    <w:p w:rsidR="006A46AC" w:rsidRDefault="002F2585">
      <w:pPr>
        <w:adjustRightInd w:val="0"/>
        <w:snapToGrid w:val="0"/>
        <w:spacing w:line="540" w:lineRule="exact"/>
        <w:ind w:firstLineChars="200" w:firstLine="560"/>
        <w:jc w:val="left"/>
        <w:rPr>
          <w:rFonts w:ascii="黑体" w:eastAsia="黑体"/>
          <w:sz w:val="28"/>
          <w:szCs w:val="28"/>
        </w:rPr>
      </w:pPr>
      <w:r>
        <w:rPr>
          <w:rFonts w:ascii="黑体" w:eastAsia="黑体" w:hint="eastAsia"/>
          <w:sz w:val="28"/>
          <w:szCs w:val="28"/>
        </w:rPr>
        <w:t>七、投标截止时间：</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cs="仿宋" w:hint="eastAsia"/>
          <w:sz w:val="28"/>
          <w:szCs w:val="28"/>
        </w:rPr>
        <w:t>（一）投标截止时间：</w:t>
      </w: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 xml:space="preserve"> 25 </w:t>
      </w:r>
      <w:r>
        <w:rPr>
          <w:rFonts w:ascii="仿宋_GB2312" w:eastAsia="仿宋_GB2312" w:hint="eastAsia"/>
          <w:sz w:val="28"/>
          <w:szCs w:val="28"/>
        </w:rPr>
        <w:t>日</w:t>
      </w:r>
      <w:r>
        <w:rPr>
          <w:rFonts w:ascii="仿宋_GB2312" w:eastAsia="仿宋_GB2312" w:hint="eastAsia"/>
          <w:sz w:val="28"/>
          <w:szCs w:val="28"/>
        </w:rPr>
        <w:t xml:space="preserve"> 10 </w:t>
      </w:r>
      <w:r>
        <w:rPr>
          <w:rFonts w:ascii="仿宋_GB2312" w:eastAsia="仿宋_GB2312" w:hint="eastAsia"/>
          <w:sz w:val="28"/>
          <w:szCs w:val="28"/>
        </w:rPr>
        <w:t>时整（北京时间，逾期不予受理）</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cs="仿宋" w:hint="eastAsia"/>
          <w:sz w:val="28"/>
          <w:szCs w:val="28"/>
        </w:rPr>
        <w:t>（二）开标时间：</w:t>
      </w: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2</w:t>
      </w:r>
      <w:r>
        <w:rPr>
          <w:rFonts w:ascii="仿宋_GB2312" w:eastAsia="仿宋_GB2312" w:hint="eastAsia"/>
          <w:sz w:val="28"/>
          <w:szCs w:val="28"/>
        </w:rPr>
        <w:t>月</w:t>
      </w:r>
      <w:r>
        <w:rPr>
          <w:rFonts w:ascii="仿宋_GB2312" w:eastAsia="仿宋_GB2312" w:hint="eastAsia"/>
          <w:sz w:val="28"/>
          <w:szCs w:val="28"/>
        </w:rPr>
        <w:t xml:space="preserve">25 </w:t>
      </w:r>
      <w:r>
        <w:rPr>
          <w:rFonts w:ascii="仿宋_GB2312" w:eastAsia="仿宋_GB2312" w:hint="eastAsia"/>
          <w:sz w:val="28"/>
          <w:szCs w:val="28"/>
        </w:rPr>
        <w:t>日</w:t>
      </w:r>
      <w:r>
        <w:rPr>
          <w:rFonts w:ascii="仿宋_GB2312" w:eastAsia="仿宋_GB2312" w:hint="eastAsia"/>
          <w:sz w:val="28"/>
          <w:szCs w:val="28"/>
        </w:rPr>
        <w:t xml:space="preserve"> 10</w:t>
      </w:r>
      <w:r>
        <w:rPr>
          <w:rFonts w:ascii="仿宋_GB2312" w:eastAsia="仿宋_GB2312" w:hint="eastAsia"/>
          <w:sz w:val="28"/>
          <w:szCs w:val="28"/>
        </w:rPr>
        <w:t>时整（北京时间，逾期不予受理）</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（三）</w:t>
      </w:r>
      <w:r>
        <w:rPr>
          <w:rFonts w:ascii="仿宋_GB2312" w:eastAsia="仿宋_GB2312" w:cs="仿宋" w:hint="eastAsia"/>
          <w:sz w:val="28"/>
          <w:szCs w:val="28"/>
        </w:rPr>
        <w:t>开标地点：白银市</w:t>
      </w:r>
      <w:r>
        <w:rPr>
          <w:rFonts w:ascii="仿宋_GB2312" w:eastAsia="仿宋_GB2312" w:hint="eastAsia"/>
          <w:sz w:val="28"/>
          <w:szCs w:val="28"/>
        </w:rPr>
        <w:t>公共资源交易中心二楼西侧第</w:t>
      </w:r>
      <w:r>
        <w:rPr>
          <w:rFonts w:ascii="仿宋_GB2312" w:eastAsia="仿宋_GB2312" w:hint="eastAsia"/>
          <w:sz w:val="28"/>
          <w:szCs w:val="28"/>
          <w:u w:val="single"/>
        </w:rPr>
        <w:t xml:space="preserve">  2 </w:t>
      </w:r>
      <w:r>
        <w:rPr>
          <w:rFonts w:ascii="仿宋_GB2312" w:eastAsia="仿宋_GB2312" w:hint="eastAsia"/>
          <w:sz w:val="28"/>
          <w:szCs w:val="28"/>
        </w:rPr>
        <w:t>开标室。</w:t>
      </w:r>
    </w:p>
    <w:p w:rsidR="006A46AC" w:rsidRDefault="002F2585">
      <w:pPr>
        <w:spacing w:line="540" w:lineRule="exact"/>
        <w:ind w:firstLineChars="200" w:firstLine="560"/>
        <w:jc w:val="left"/>
        <w:rPr>
          <w:rFonts w:ascii="宋体"/>
          <w:sz w:val="28"/>
          <w:szCs w:val="28"/>
        </w:rPr>
      </w:pPr>
      <w:r>
        <w:rPr>
          <w:rFonts w:ascii="黑体" w:eastAsia="黑体" w:hint="eastAsia"/>
          <w:sz w:val="28"/>
          <w:szCs w:val="28"/>
        </w:rPr>
        <w:t>八、报名须知：</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凡是拟参与白银市公共资源交易活动的招标人、招标代理机构、投标单位需先在白银市公共资源交易网上注册，注册信息审核通过后，方可登录系统进行项目投标。</w:t>
      </w:r>
    </w:p>
    <w:p w:rsidR="006A46AC" w:rsidRDefault="002F2585">
      <w:pPr>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注：填写信息必须真实有效。若有问题，请电话咨询：</w:t>
      </w:r>
      <w:r>
        <w:rPr>
          <w:rFonts w:ascii="仿宋_GB2312" w:eastAsia="仿宋_GB2312" w:hint="eastAsia"/>
          <w:sz w:val="28"/>
          <w:szCs w:val="28"/>
        </w:rPr>
        <w:t>0943-8287909</w:t>
      </w:r>
    </w:p>
    <w:p w:rsidR="006A46AC" w:rsidRDefault="002F2585">
      <w:pPr>
        <w:spacing w:line="540" w:lineRule="exact"/>
        <w:ind w:firstLineChars="200" w:firstLine="560"/>
        <w:jc w:val="left"/>
        <w:rPr>
          <w:rFonts w:ascii="仿宋_GB2312" w:eastAsia="仿宋_GB2312"/>
          <w:sz w:val="28"/>
          <w:szCs w:val="28"/>
        </w:rPr>
      </w:pPr>
      <w:r>
        <w:rPr>
          <w:rFonts w:ascii="黑体" w:eastAsia="黑体" w:hint="eastAsia"/>
          <w:sz w:val="28"/>
          <w:szCs w:val="28"/>
        </w:rPr>
        <w:t>九、投标保证金递交截止时间（</w:t>
      </w:r>
      <w:r>
        <w:rPr>
          <w:rFonts w:ascii="仿宋_GB2312" w:eastAsia="仿宋_GB2312" w:hint="eastAsia"/>
          <w:sz w:val="28"/>
          <w:szCs w:val="28"/>
        </w:rPr>
        <w:t>投标文件递交截止时间）：</w:t>
      </w:r>
    </w:p>
    <w:p w:rsidR="006A46AC" w:rsidRDefault="002F2585">
      <w:pPr>
        <w:spacing w:line="540" w:lineRule="exact"/>
        <w:ind w:firstLineChars="200" w:firstLine="560"/>
        <w:rPr>
          <w:rFonts w:ascii="仿宋_GB2312" w:eastAsia="仿宋_GB2312"/>
          <w:sz w:val="28"/>
          <w:szCs w:val="28"/>
        </w:rPr>
      </w:pPr>
      <w:r>
        <w:rPr>
          <w:rFonts w:ascii="仿宋_GB2312" w:eastAsia="仿宋_GB2312" w:hint="eastAsia"/>
          <w:sz w:val="28"/>
          <w:szCs w:val="28"/>
        </w:rPr>
        <w:t>（一）投标保证金应当以支票、汇票、网上银行等非现金形式提交。</w:t>
      </w:r>
    </w:p>
    <w:p w:rsidR="006A46AC" w:rsidRDefault="002F2585">
      <w:pPr>
        <w:spacing w:line="540" w:lineRule="exact"/>
        <w:ind w:firstLineChars="200" w:firstLine="560"/>
        <w:rPr>
          <w:rFonts w:ascii="仿宋_GB2312" w:eastAsia="仿宋_GB2312"/>
          <w:sz w:val="28"/>
          <w:szCs w:val="28"/>
        </w:rPr>
      </w:pPr>
      <w:r>
        <w:rPr>
          <w:rFonts w:ascii="仿宋_GB2312" w:eastAsia="仿宋_GB2312" w:hint="eastAsia"/>
          <w:sz w:val="28"/>
          <w:szCs w:val="28"/>
        </w:rPr>
        <w:t>（二）投标人必须通过基本账户交纳保证金，且投标保证金单位名称必须与投标人登记的单位名称一致，不得以分公司、办事处或其他机构名义递交。</w:t>
      </w:r>
    </w:p>
    <w:p w:rsidR="006A46AC" w:rsidRDefault="002F2585">
      <w:pPr>
        <w:spacing w:line="540" w:lineRule="exact"/>
        <w:ind w:firstLineChars="200" w:firstLine="560"/>
        <w:rPr>
          <w:rFonts w:ascii="仿宋_GB2312" w:eastAsia="仿宋_GB2312"/>
          <w:sz w:val="28"/>
          <w:szCs w:val="28"/>
        </w:rPr>
      </w:pPr>
      <w:r>
        <w:rPr>
          <w:rFonts w:ascii="仿宋_GB2312" w:eastAsia="仿宋_GB2312" w:hint="eastAsia"/>
          <w:sz w:val="28"/>
          <w:szCs w:val="28"/>
        </w:rPr>
        <w:t>（三）投标人在办理投标保证金手续时，在银行电汇单、网上银行等附言栏内必须且只填写投标保证金对应的投标项目标段（包）的</w:t>
      </w:r>
      <w:r>
        <w:rPr>
          <w:rFonts w:ascii="仿宋_GB2312" w:eastAsia="仿宋_GB2312"/>
          <w:sz w:val="28"/>
          <w:szCs w:val="28"/>
        </w:rPr>
        <w:t>8</w:t>
      </w:r>
      <w:r>
        <w:rPr>
          <w:rFonts w:ascii="仿宋_GB2312" w:eastAsia="仿宋_GB2312" w:hint="eastAsia"/>
          <w:sz w:val="28"/>
          <w:szCs w:val="28"/>
        </w:rPr>
        <w:t>位数字登记号。在附言栏内不填或错填投标“登记号”，交易系统无法识别保证金所对应的项目标段（包）的，将导致投标无效；未按标段（包）逐笔递交保证金的，将导致投标无效。</w:t>
      </w:r>
    </w:p>
    <w:p w:rsidR="006A46AC" w:rsidRDefault="002F2585">
      <w:pPr>
        <w:spacing w:line="540" w:lineRule="exact"/>
        <w:ind w:firstLineChars="200" w:firstLine="560"/>
        <w:rPr>
          <w:rFonts w:ascii="仿宋_GB2312" w:eastAsia="仿宋_GB2312"/>
          <w:sz w:val="28"/>
          <w:szCs w:val="28"/>
        </w:rPr>
      </w:pPr>
      <w:r>
        <w:rPr>
          <w:rFonts w:ascii="仿宋_GB2312" w:eastAsia="仿宋_GB2312" w:hint="eastAsia"/>
          <w:sz w:val="28"/>
          <w:szCs w:val="28"/>
        </w:rPr>
        <w:t>投标保证金其他问题，可登录白银市公共资源交易中心网站查看“网上交纳投标保证金操作指南”。</w:t>
      </w:r>
    </w:p>
    <w:p w:rsidR="006A46AC" w:rsidRDefault="002F2585">
      <w:pPr>
        <w:spacing w:line="540" w:lineRule="exact"/>
        <w:ind w:firstLineChars="200" w:firstLine="560"/>
        <w:jc w:val="left"/>
        <w:rPr>
          <w:rFonts w:ascii="黑体" w:eastAsia="黑体"/>
          <w:sz w:val="28"/>
          <w:szCs w:val="28"/>
        </w:rPr>
      </w:pPr>
      <w:r>
        <w:rPr>
          <w:rFonts w:ascii="黑体" w:eastAsia="黑体" w:hint="eastAsia"/>
          <w:sz w:val="28"/>
          <w:szCs w:val="28"/>
        </w:rPr>
        <w:lastRenderedPageBreak/>
        <w:t>十、采</w:t>
      </w:r>
      <w:r>
        <w:rPr>
          <w:rFonts w:ascii="黑体" w:eastAsia="黑体" w:hint="eastAsia"/>
          <w:sz w:val="28"/>
          <w:szCs w:val="28"/>
        </w:rPr>
        <w:t>购项目联系人及电话：</w:t>
      </w:r>
    </w:p>
    <w:p w:rsidR="006A46AC" w:rsidRDefault="002F2585" w:rsidP="0023122E">
      <w:pPr>
        <w:adjustRightInd w:val="0"/>
        <w:snapToGrid w:val="0"/>
        <w:spacing w:line="540" w:lineRule="exact"/>
        <w:ind w:firstLineChars="262" w:firstLine="734"/>
        <w:jc w:val="left"/>
        <w:rPr>
          <w:rFonts w:ascii="仿宋_GB2312" w:eastAsia="仿宋_GB2312" w:hAnsi="宋体"/>
          <w:color w:val="000000"/>
          <w:sz w:val="28"/>
          <w:szCs w:val="28"/>
        </w:rPr>
      </w:pPr>
      <w:r>
        <w:rPr>
          <w:rFonts w:ascii="仿宋_GB2312" w:eastAsia="仿宋_GB2312" w:hAnsi="宋体" w:hint="eastAsia"/>
          <w:color w:val="000000"/>
          <w:sz w:val="28"/>
          <w:szCs w:val="28"/>
        </w:rPr>
        <w:t>采购单位：</w:t>
      </w:r>
      <w:r>
        <w:rPr>
          <w:rFonts w:ascii="仿宋_GB2312" w:eastAsia="仿宋_GB2312" w:hAnsi="宋体" w:hint="eastAsia"/>
          <w:color w:val="000000"/>
          <w:sz w:val="28"/>
          <w:szCs w:val="28"/>
        </w:rPr>
        <w:t>景泰县治沙试验站</w:t>
      </w:r>
    </w:p>
    <w:p w:rsidR="006A46AC" w:rsidRDefault="002F2585" w:rsidP="0023122E">
      <w:pPr>
        <w:adjustRightInd w:val="0"/>
        <w:snapToGrid w:val="0"/>
        <w:spacing w:line="540" w:lineRule="exact"/>
        <w:ind w:firstLineChars="262" w:firstLine="734"/>
        <w:jc w:val="left"/>
        <w:rPr>
          <w:rFonts w:ascii="仿宋_GB2312" w:eastAsia="仿宋_GB2312" w:hAnsi="宋体"/>
          <w:color w:val="000000"/>
          <w:sz w:val="28"/>
          <w:szCs w:val="28"/>
        </w:rPr>
      </w:pPr>
      <w:r>
        <w:rPr>
          <w:rFonts w:ascii="仿宋_GB2312" w:eastAsia="仿宋_GB2312" w:hAnsi="宋体" w:hint="eastAsia"/>
          <w:color w:val="000000"/>
          <w:sz w:val="28"/>
          <w:szCs w:val="28"/>
        </w:rPr>
        <w:t>联系人：</w:t>
      </w:r>
      <w:r>
        <w:rPr>
          <w:rFonts w:ascii="仿宋_GB2312" w:eastAsia="仿宋_GB2312" w:hAnsi="宋体" w:hint="eastAsia"/>
          <w:color w:val="000000"/>
          <w:sz w:val="28"/>
          <w:szCs w:val="28"/>
        </w:rPr>
        <w:t>苏万红</w:t>
      </w:r>
      <w:r>
        <w:rPr>
          <w:rFonts w:ascii="仿宋_GB2312" w:eastAsia="仿宋_GB2312" w:hAnsi="宋体" w:hint="eastAsia"/>
          <w:color w:val="000000"/>
          <w:sz w:val="28"/>
          <w:szCs w:val="28"/>
        </w:rPr>
        <w:t>联系电话：</w:t>
      </w:r>
      <w:r>
        <w:rPr>
          <w:rFonts w:ascii="仿宋_GB2312" w:eastAsia="仿宋_GB2312" w:hAnsi="宋体" w:hint="eastAsia"/>
          <w:color w:val="000000"/>
          <w:sz w:val="28"/>
          <w:szCs w:val="28"/>
        </w:rPr>
        <w:t>18009436598</w:t>
      </w:r>
    </w:p>
    <w:p w:rsidR="006A46AC" w:rsidRDefault="002F2585" w:rsidP="0023122E">
      <w:pPr>
        <w:adjustRightInd w:val="0"/>
        <w:snapToGrid w:val="0"/>
        <w:spacing w:line="540" w:lineRule="exact"/>
        <w:ind w:firstLineChars="262" w:firstLine="734"/>
        <w:jc w:val="left"/>
        <w:rPr>
          <w:rFonts w:ascii="仿宋_GB2312" w:eastAsia="仿宋_GB2312" w:hAnsi="宋体"/>
          <w:color w:val="000000"/>
          <w:sz w:val="28"/>
          <w:szCs w:val="28"/>
        </w:rPr>
      </w:pPr>
      <w:r>
        <w:rPr>
          <w:rFonts w:ascii="仿宋_GB2312" w:eastAsia="仿宋_GB2312" w:hAnsi="宋体" w:hint="eastAsia"/>
          <w:color w:val="000000"/>
          <w:sz w:val="28"/>
          <w:szCs w:val="28"/>
        </w:rPr>
        <w:t>地址：</w:t>
      </w:r>
      <w:r>
        <w:rPr>
          <w:rFonts w:ascii="仿宋_GB2312" w:eastAsia="仿宋_GB2312" w:hAnsi="宋体" w:hint="eastAsia"/>
          <w:color w:val="000000"/>
          <w:sz w:val="28"/>
          <w:szCs w:val="28"/>
        </w:rPr>
        <w:t>白银市景泰县</w:t>
      </w:r>
    </w:p>
    <w:p w:rsidR="006A46AC" w:rsidRDefault="002F2585" w:rsidP="0023122E">
      <w:pPr>
        <w:adjustRightInd w:val="0"/>
        <w:snapToGrid w:val="0"/>
        <w:spacing w:line="540" w:lineRule="exact"/>
        <w:ind w:firstLineChars="262" w:firstLine="734"/>
        <w:jc w:val="left"/>
        <w:rPr>
          <w:rFonts w:ascii="仿宋_GB2312" w:eastAsia="仿宋_GB2312" w:hAnsi="宋体"/>
          <w:color w:val="000000"/>
          <w:sz w:val="28"/>
          <w:szCs w:val="28"/>
        </w:rPr>
      </w:pPr>
      <w:r>
        <w:rPr>
          <w:rFonts w:ascii="仿宋_GB2312" w:eastAsia="仿宋_GB2312" w:hAnsi="宋体" w:hint="eastAsia"/>
          <w:color w:val="000000"/>
          <w:sz w:val="28"/>
          <w:szCs w:val="28"/>
        </w:rPr>
        <w:t>招标代理机构：</w:t>
      </w:r>
      <w:r>
        <w:rPr>
          <w:rFonts w:ascii="仿宋_GB2312" w:eastAsia="仿宋_GB2312" w:hAnsi="宋体" w:hint="eastAsia"/>
          <w:color w:val="000000"/>
          <w:sz w:val="28"/>
          <w:szCs w:val="28"/>
        </w:rPr>
        <w:t>甘肃铭钰项目咨询有限公司</w:t>
      </w:r>
    </w:p>
    <w:p w:rsidR="006A46AC" w:rsidRDefault="002F2585" w:rsidP="0023122E">
      <w:pPr>
        <w:adjustRightInd w:val="0"/>
        <w:snapToGrid w:val="0"/>
        <w:spacing w:line="540" w:lineRule="exact"/>
        <w:ind w:firstLineChars="262" w:firstLine="734"/>
        <w:jc w:val="left"/>
        <w:rPr>
          <w:rFonts w:ascii="仿宋_GB2312" w:eastAsia="仿宋_GB2312" w:hAnsi="宋体"/>
          <w:color w:val="000000"/>
          <w:sz w:val="28"/>
          <w:szCs w:val="28"/>
        </w:rPr>
      </w:pPr>
      <w:r>
        <w:rPr>
          <w:rFonts w:ascii="仿宋_GB2312" w:eastAsia="仿宋_GB2312" w:hAnsi="宋体" w:hint="eastAsia"/>
          <w:color w:val="000000"/>
          <w:sz w:val="28"/>
          <w:szCs w:val="28"/>
        </w:rPr>
        <w:t>联系人：</w:t>
      </w:r>
      <w:r>
        <w:rPr>
          <w:rFonts w:ascii="仿宋_GB2312" w:eastAsia="仿宋_GB2312" w:hAnsi="宋体" w:hint="eastAsia"/>
          <w:color w:val="000000"/>
          <w:sz w:val="28"/>
          <w:szCs w:val="28"/>
        </w:rPr>
        <w:t>高蕊</w:t>
      </w:r>
      <w:r>
        <w:rPr>
          <w:rFonts w:ascii="仿宋_GB2312" w:eastAsia="仿宋_GB2312" w:hAnsi="宋体" w:hint="eastAsia"/>
          <w:color w:val="000000"/>
          <w:sz w:val="28"/>
          <w:szCs w:val="28"/>
        </w:rPr>
        <w:t>联系电话：</w:t>
      </w:r>
      <w:r>
        <w:rPr>
          <w:rFonts w:ascii="仿宋_GB2312" w:eastAsia="仿宋_GB2312" w:hAnsi="宋体" w:hint="eastAsia"/>
          <w:color w:val="000000"/>
          <w:sz w:val="28"/>
          <w:szCs w:val="28"/>
        </w:rPr>
        <w:t>15214185022</w:t>
      </w:r>
    </w:p>
    <w:p w:rsidR="006A46AC" w:rsidRDefault="002F2585">
      <w:pPr>
        <w:spacing w:line="540" w:lineRule="exact"/>
        <w:ind w:firstLineChars="250" w:firstLine="700"/>
        <w:rPr>
          <w:rFonts w:ascii="仿宋_GB2312" w:eastAsia="仿宋_GB2312"/>
          <w:sz w:val="28"/>
          <w:szCs w:val="28"/>
        </w:rPr>
      </w:pPr>
      <w:r>
        <w:rPr>
          <w:rFonts w:ascii="仿宋_GB2312" w:eastAsia="仿宋_GB2312" w:hAnsi="宋体" w:hint="eastAsia"/>
          <w:color w:val="000000"/>
          <w:sz w:val="28"/>
          <w:szCs w:val="28"/>
        </w:rPr>
        <w:t>地址：</w:t>
      </w:r>
      <w:r>
        <w:rPr>
          <w:rFonts w:ascii="仿宋_GB2312" w:eastAsia="仿宋_GB2312" w:hAnsi="宋体" w:hint="eastAsia"/>
          <w:color w:val="000000"/>
          <w:sz w:val="28"/>
          <w:szCs w:val="28"/>
        </w:rPr>
        <w:t>白银市白银区支三路</w:t>
      </w:r>
      <w:r>
        <w:rPr>
          <w:rFonts w:ascii="仿宋_GB2312" w:eastAsia="仿宋_GB2312" w:hAnsi="宋体" w:hint="eastAsia"/>
          <w:color w:val="000000"/>
          <w:sz w:val="28"/>
          <w:szCs w:val="28"/>
        </w:rPr>
        <w:t>199</w:t>
      </w:r>
      <w:r>
        <w:rPr>
          <w:rFonts w:ascii="仿宋_GB2312" w:eastAsia="仿宋_GB2312" w:hAnsi="宋体" w:hint="eastAsia"/>
          <w:color w:val="000000"/>
          <w:sz w:val="28"/>
          <w:szCs w:val="28"/>
        </w:rPr>
        <w:t>号</w:t>
      </w:r>
    </w:p>
    <w:p w:rsidR="006A46AC" w:rsidRDefault="002F2585">
      <w:pPr>
        <w:spacing w:line="540" w:lineRule="exact"/>
        <w:ind w:firstLineChars="250" w:firstLine="700"/>
        <w:rPr>
          <w:rFonts w:ascii="仿宋_GB2312" w:eastAsia="仿宋_GB2312"/>
          <w:sz w:val="28"/>
          <w:szCs w:val="28"/>
        </w:rPr>
      </w:pPr>
      <w:r>
        <w:rPr>
          <w:rFonts w:ascii="仿宋_GB2312" w:eastAsia="仿宋_GB2312" w:hint="eastAsia"/>
          <w:sz w:val="28"/>
          <w:szCs w:val="28"/>
        </w:rPr>
        <w:t>白银市公共资源交易中心</w:t>
      </w:r>
    </w:p>
    <w:p w:rsidR="006A46AC" w:rsidRDefault="002F2585">
      <w:pPr>
        <w:spacing w:line="540" w:lineRule="exact"/>
        <w:ind w:firstLineChars="250" w:firstLine="700"/>
        <w:rPr>
          <w:rFonts w:ascii="仿宋_GB2312" w:eastAsia="仿宋_GB2312"/>
          <w:sz w:val="28"/>
          <w:szCs w:val="28"/>
        </w:rPr>
      </w:pPr>
      <w:r>
        <w:rPr>
          <w:rFonts w:ascii="仿宋_GB2312" w:eastAsia="仿宋_GB2312" w:hint="eastAsia"/>
          <w:sz w:val="28"/>
          <w:szCs w:val="28"/>
        </w:rPr>
        <w:t>联系人</w:t>
      </w:r>
      <w:r>
        <w:rPr>
          <w:rFonts w:ascii="仿宋_GB2312" w:eastAsia="仿宋_GB2312"/>
          <w:sz w:val="28"/>
          <w:szCs w:val="28"/>
        </w:rPr>
        <w:t>:</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关景元</w:t>
      </w:r>
      <w:r>
        <w:rPr>
          <w:rFonts w:ascii="仿宋_GB2312" w:eastAsia="仿宋_GB2312" w:hint="eastAsia"/>
          <w:sz w:val="28"/>
          <w:szCs w:val="28"/>
        </w:rPr>
        <w:t>联系电话：</w:t>
      </w:r>
      <w:r>
        <w:rPr>
          <w:rFonts w:ascii="仿宋_GB2312" w:eastAsia="仿宋_GB2312" w:hint="eastAsia"/>
          <w:sz w:val="28"/>
          <w:szCs w:val="28"/>
        </w:rPr>
        <w:t xml:space="preserve"> 0943-8287900  </w:t>
      </w:r>
    </w:p>
    <w:p w:rsidR="006A46AC" w:rsidRDefault="002F2585">
      <w:pPr>
        <w:spacing w:line="540" w:lineRule="exact"/>
        <w:ind w:firstLineChars="250" w:firstLine="700"/>
        <w:rPr>
          <w:rFonts w:ascii="仿宋_GB2312" w:eastAsia="仿宋_GB2312"/>
          <w:b/>
          <w:bCs/>
          <w:sz w:val="28"/>
          <w:szCs w:val="28"/>
        </w:rPr>
      </w:pPr>
      <w:r>
        <w:rPr>
          <w:rFonts w:ascii="仿宋_GB2312" w:eastAsia="仿宋_GB2312" w:hint="eastAsia"/>
          <w:sz w:val="28"/>
          <w:szCs w:val="28"/>
        </w:rPr>
        <w:t>地址：白银市高新技术产业园区创业大厦</w:t>
      </w:r>
    </w:p>
    <w:p w:rsidR="006A46AC" w:rsidRDefault="006A46AC">
      <w:pPr>
        <w:wordWrap w:val="0"/>
        <w:spacing w:line="540" w:lineRule="exact"/>
        <w:ind w:right="700" w:firstLineChars="1400" w:firstLine="3920"/>
        <w:rPr>
          <w:rFonts w:ascii="仿宋_GB2312" w:eastAsia="仿宋_GB2312"/>
          <w:sz w:val="28"/>
          <w:szCs w:val="28"/>
        </w:rPr>
      </w:pPr>
    </w:p>
    <w:p w:rsidR="006A46AC" w:rsidRDefault="002F2585">
      <w:pPr>
        <w:wordWrap w:val="0"/>
        <w:spacing w:line="540" w:lineRule="exact"/>
        <w:ind w:right="700" w:firstLineChars="1400" w:firstLine="3920"/>
        <w:rPr>
          <w:rFonts w:ascii="黑体" w:eastAsia="黑体"/>
          <w:sz w:val="32"/>
        </w:rPr>
      </w:pPr>
      <w:r>
        <w:rPr>
          <w:rFonts w:ascii="仿宋_GB2312" w:eastAsia="仿宋_GB2312" w:hint="eastAsia"/>
          <w:sz w:val="28"/>
          <w:szCs w:val="28"/>
        </w:rPr>
        <w:t>甘肃铭钰项目咨询有限公司</w:t>
      </w:r>
      <w:r>
        <w:rPr>
          <w:rFonts w:ascii="仿宋_GB2312" w:eastAsia="仿宋_GB2312"/>
          <w:sz w:val="28"/>
          <w:szCs w:val="28"/>
        </w:rPr>
        <w:t>201</w:t>
      </w:r>
      <w:r>
        <w:rPr>
          <w:rFonts w:ascii="仿宋_GB2312" w:eastAsia="仿宋_GB2312" w:hint="eastAsia"/>
          <w:sz w:val="28"/>
          <w:szCs w:val="28"/>
        </w:rPr>
        <w:t>9</w:t>
      </w:r>
      <w:r>
        <w:rPr>
          <w:rFonts w:ascii="仿宋_GB2312" w:eastAsia="仿宋_GB2312" w:hint="eastAsia"/>
          <w:sz w:val="28"/>
          <w:szCs w:val="28"/>
        </w:rPr>
        <w:t>年</w:t>
      </w:r>
      <w:r>
        <w:rPr>
          <w:rFonts w:ascii="仿宋_GB2312" w:eastAsia="仿宋_GB2312" w:hint="eastAsia"/>
          <w:sz w:val="28"/>
          <w:szCs w:val="28"/>
        </w:rPr>
        <w:t>1</w:t>
      </w:r>
      <w:r>
        <w:rPr>
          <w:rFonts w:ascii="仿宋_GB2312" w:eastAsia="仿宋_GB2312" w:hint="eastAsia"/>
          <w:sz w:val="28"/>
          <w:szCs w:val="28"/>
        </w:rPr>
        <w:t>月</w:t>
      </w:r>
      <w:r>
        <w:rPr>
          <w:rFonts w:ascii="仿宋_GB2312" w:eastAsia="仿宋_GB2312" w:hint="eastAsia"/>
          <w:sz w:val="28"/>
          <w:szCs w:val="28"/>
        </w:rPr>
        <w:t xml:space="preserve"> 30 </w:t>
      </w:r>
      <w:r>
        <w:rPr>
          <w:rFonts w:ascii="仿宋_GB2312" w:eastAsia="仿宋_GB2312" w:hint="eastAsia"/>
          <w:sz w:val="28"/>
          <w:szCs w:val="28"/>
        </w:rPr>
        <w:t>日</w:t>
      </w:r>
      <w:bookmarkStart w:id="11" w:name="_Toc468807352"/>
    </w:p>
    <w:p w:rsidR="006A46AC" w:rsidRDefault="006A46AC">
      <w:pPr>
        <w:pStyle w:val="1"/>
        <w:jc w:val="center"/>
      </w:pPr>
      <w:bookmarkStart w:id="12" w:name="_Toc3946"/>
    </w:p>
    <w:p w:rsidR="006A46AC" w:rsidRDefault="006A46AC">
      <w:pPr>
        <w:pStyle w:val="1"/>
        <w:jc w:val="center"/>
      </w:pPr>
    </w:p>
    <w:p w:rsidR="006A46AC" w:rsidRDefault="006A46AC">
      <w:pPr>
        <w:pStyle w:val="1"/>
        <w:jc w:val="center"/>
      </w:pPr>
    </w:p>
    <w:p w:rsidR="006A46AC" w:rsidRDefault="006A46AC">
      <w:pPr>
        <w:pStyle w:val="1"/>
        <w:jc w:val="center"/>
      </w:pPr>
    </w:p>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6A46AC"/>
    <w:p w:rsidR="006A46AC" w:rsidRDefault="002F2585">
      <w:pPr>
        <w:pStyle w:val="1"/>
        <w:jc w:val="center"/>
        <w:rPr>
          <w:rFonts w:ascii="黑体" w:eastAsia="黑体"/>
        </w:rPr>
      </w:pPr>
      <w:r>
        <w:rPr>
          <w:rFonts w:hint="eastAsia"/>
        </w:rPr>
        <w:lastRenderedPageBreak/>
        <w:t>第二章、投标人须知及投标须知前附表</w:t>
      </w:r>
      <w:bookmarkEnd w:id="12"/>
    </w:p>
    <w:p w:rsidR="006A46AC" w:rsidRDefault="002F2585">
      <w:pPr>
        <w:pStyle w:val="2"/>
        <w:jc w:val="center"/>
        <w:rPr>
          <w:szCs w:val="36"/>
        </w:rPr>
      </w:pPr>
      <w:bookmarkStart w:id="13" w:name="_Toc7648"/>
      <w:r>
        <w:rPr>
          <w:rFonts w:hint="eastAsia"/>
          <w:sz w:val="28"/>
        </w:rPr>
        <w:t>一、投标须知前附表</w:t>
      </w:r>
      <w:bookmarkEnd w:id="10"/>
      <w:bookmarkEnd w:id="11"/>
      <w:bookmarkEnd w:id="13"/>
    </w:p>
    <w:p w:rsidR="006A46AC" w:rsidRDefault="002F2585">
      <w:pPr>
        <w:spacing w:line="360" w:lineRule="auto"/>
        <w:rPr>
          <w:sz w:val="24"/>
        </w:rPr>
      </w:pPr>
      <w:r>
        <w:rPr>
          <w:rFonts w:hint="eastAsia"/>
          <w:sz w:val="24"/>
        </w:rPr>
        <w:t>下述关于要采购的内容的具体资料是对投标人须知的具体补充和修改，如果有矛盾的话，应以本资料为准。</w:t>
      </w: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0"/>
        <w:gridCol w:w="1822"/>
        <w:gridCol w:w="6534"/>
      </w:tblGrid>
      <w:tr w:rsidR="006A46AC">
        <w:trPr>
          <w:trHeight w:val="491"/>
          <w:jc w:val="center"/>
        </w:trPr>
        <w:tc>
          <w:tcPr>
            <w:tcW w:w="930" w:type="dxa"/>
            <w:vAlign w:val="center"/>
          </w:tcPr>
          <w:p w:rsidR="006A46AC" w:rsidRDefault="002F2585">
            <w:pPr>
              <w:spacing w:line="240" w:lineRule="exact"/>
              <w:jc w:val="center"/>
              <w:rPr>
                <w:rFonts w:ascii="宋体"/>
                <w:kern w:val="0"/>
                <w:szCs w:val="21"/>
              </w:rPr>
            </w:pPr>
            <w:r>
              <w:rPr>
                <w:rFonts w:ascii="宋体" w:hAnsi="宋体" w:hint="eastAsia"/>
                <w:kern w:val="0"/>
                <w:szCs w:val="21"/>
              </w:rPr>
              <w:t>条款号</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条款名称</w:t>
            </w:r>
          </w:p>
        </w:tc>
        <w:tc>
          <w:tcPr>
            <w:tcW w:w="6534" w:type="dxa"/>
            <w:vAlign w:val="center"/>
          </w:tcPr>
          <w:p w:rsidR="006A46AC" w:rsidRDefault="002F2585">
            <w:pPr>
              <w:spacing w:line="240" w:lineRule="exact"/>
              <w:jc w:val="center"/>
              <w:rPr>
                <w:rFonts w:ascii="宋体"/>
                <w:kern w:val="0"/>
                <w:szCs w:val="21"/>
              </w:rPr>
            </w:pPr>
            <w:r>
              <w:rPr>
                <w:rFonts w:ascii="宋体" w:hAnsi="宋体" w:hint="eastAsia"/>
                <w:kern w:val="0"/>
                <w:szCs w:val="21"/>
              </w:rPr>
              <w:t>编列内容</w:t>
            </w:r>
          </w:p>
        </w:tc>
      </w:tr>
      <w:tr w:rsidR="006A46AC">
        <w:trPr>
          <w:trHeight w:val="906"/>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1</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招标人</w:t>
            </w:r>
          </w:p>
        </w:tc>
        <w:tc>
          <w:tcPr>
            <w:tcW w:w="6534" w:type="dxa"/>
            <w:vAlign w:val="center"/>
          </w:tcPr>
          <w:p w:rsidR="006A46AC" w:rsidRDefault="002F2585">
            <w:pPr>
              <w:spacing w:line="360" w:lineRule="auto"/>
              <w:rPr>
                <w:rFonts w:ascii="宋体" w:hAnsi="宋体"/>
              </w:rPr>
            </w:pPr>
            <w:r>
              <w:rPr>
                <w:rFonts w:ascii="宋体" w:hAnsi="宋体"/>
              </w:rPr>
              <w:t>1</w:t>
            </w:r>
            <w:r>
              <w:rPr>
                <w:rFonts w:ascii="宋体" w:hAnsi="宋体" w:hint="eastAsia"/>
              </w:rPr>
              <w:t>）单位名称：</w:t>
            </w:r>
            <w:r>
              <w:rPr>
                <w:rFonts w:ascii="宋体" w:hAnsi="宋体" w:hint="eastAsia"/>
              </w:rPr>
              <w:t>景泰县治沙试验站</w:t>
            </w:r>
          </w:p>
          <w:p w:rsidR="006A46AC" w:rsidRDefault="002F2585">
            <w:pPr>
              <w:spacing w:line="360" w:lineRule="auto"/>
              <w:rPr>
                <w:rFonts w:ascii="宋体" w:hAnsi="宋体"/>
              </w:rPr>
            </w:pPr>
            <w:r>
              <w:rPr>
                <w:rFonts w:ascii="宋体" w:hAnsi="宋体"/>
              </w:rPr>
              <w:t>2</w:t>
            </w:r>
            <w:r>
              <w:rPr>
                <w:rFonts w:ascii="宋体" w:hAnsi="宋体" w:hint="eastAsia"/>
              </w:rPr>
              <w:t>）联系人：</w:t>
            </w:r>
            <w:r>
              <w:rPr>
                <w:rFonts w:ascii="宋体" w:hAnsi="宋体" w:hint="eastAsia"/>
              </w:rPr>
              <w:t>苏万红</w:t>
            </w:r>
            <w:r>
              <w:rPr>
                <w:rFonts w:ascii="宋体" w:hAnsi="宋体" w:hint="eastAsia"/>
              </w:rPr>
              <w:t xml:space="preserve"> </w:t>
            </w:r>
          </w:p>
          <w:p w:rsidR="006A46AC" w:rsidRDefault="002F2585">
            <w:pPr>
              <w:spacing w:line="360" w:lineRule="auto"/>
              <w:rPr>
                <w:rFonts w:ascii="宋体" w:hAnsi="宋体"/>
              </w:rPr>
            </w:pPr>
            <w:r>
              <w:rPr>
                <w:rFonts w:ascii="宋体" w:hAnsi="宋体"/>
              </w:rPr>
              <w:t xml:space="preserve">3) </w:t>
            </w:r>
            <w:r>
              <w:rPr>
                <w:rFonts w:ascii="宋体" w:hAnsi="宋体" w:hint="eastAsia"/>
              </w:rPr>
              <w:t>电话：</w:t>
            </w:r>
            <w:r>
              <w:rPr>
                <w:rFonts w:ascii="宋体" w:hAnsi="宋体" w:hint="eastAsia"/>
              </w:rPr>
              <w:t>18009436598</w:t>
            </w:r>
          </w:p>
        </w:tc>
      </w:tr>
      <w:tr w:rsidR="006A46AC">
        <w:trPr>
          <w:trHeight w:val="1097"/>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2</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招标代理机构</w:t>
            </w:r>
          </w:p>
        </w:tc>
        <w:tc>
          <w:tcPr>
            <w:tcW w:w="6534" w:type="dxa"/>
            <w:vAlign w:val="center"/>
          </w:tcPr>
          <w:p w:rsidR="006A46AC" w:rsidRDefault="002F2585">
            <w:pPr>
              <w:numPr>
                <w:ilvl w:val="0"/>
                <w:numId w:val="1"/>
              </w:numPr>
              <w:spacing w:line="360" w:lineRule="auto"/>
              <w:rPr>
                <w:rFonts w:ascii="宋体" w:hAnsi="宋体"/>
              </w:rPr>
            </w:pPr>
            <w:r>
              <w:rPr>
                <w:rFonts w:ascii="宋体" w:hAnsi="宋体" w:hint="eastAsia"/>
              </w:rPr>
              <w:t>单位名称：</w:t>
            </w:r>
            <w:r>
              <w:rPr>
                <w:rFonts w:ascii="宋体" w:hAnsi="宋体" w:hint="eastAsia"/>
              </w:rPr>
              <w:t>甘肃铭钰项目咨询有限公司</w:t>
            </w:r>
          </w:p>
          <w:p w:rsidR="006A46AC" w:rsidRDefault="002F2585">
            <w:pPr>
              <w:spacing w:line="360" w:lineRule="auto"/>
              <w:rPr>
                <w:rFonts w:ascii="宋体" w:hAnsi="宋体"/>
              </w:rPr>
            </w:pPr>
            <w:r>
              <w:rPr>
                <w:rFonts w:ascii="宋体" w:hAnsi="宋体"/>
              </w:rPr>
              <w:t>2</w:t>
            </w:r>
            <w:r>
              <w:rPr>
                <w:rFonts w:ascii="宋体" w:hAnsi="宋体" w:hint="eastAsia"/>
              </w:rPr>
              <w:t>）联系人：</w:t>
            </w:r>
            <w:r>
              <w:rPr>
                <w:rFonts w:ascii="宋体" w:hAnsi="宋体" w:hint="eastAsia"/>
              </w:rPr>
              <w:t>高蕊</w:t>
            </w:r>
          </w:p>
          <w:p w:rsidR="006A46AC" w:rsidRDefault="002F2585">
            <w:pPr>
              <w:spacing w:line="360" w:lineRule="auto"/>
              <w:rPr>
                <w:rFonts w:ascii="宋体" w:hAnsi="宋体"/>
              </w:rPr>
            </w:pPr>
            <w:r>
              <w:rPr>
                <w:rFonts w:ascii="宋体" w:hAnsi="宋体"/>
              </w:rPr>
              <w:t>3</w:t>
            </w:r>
            <w:r>
              <w:rPr>
                <w:rFonts w:ascii="宋体" w:hAnsi="宋体" w:hint="eastAsia"/>
              </w:rPr>
              <w:t>）联系电话：</w:t>
            </w:r>
            <w:r>
              <w:rPr>
                <w:rFonts w:ascii="宋体" w:hAnsi="宋体" w:hint="eastAsia"/>
              </w:rPr>
              <w:t>15214185022</w:t>
            </w:r>
          </w:p>
        </w:tc>
      </w:tr>
      <w:tr w:rsidR="006A46AC">
        <w:trPr>
          <w:trHeight w:val="549"/>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3</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项目名称</w:t>
            </w:r>
          </w:p>
        </w:tc>
        <w:tc>
          <w:tcPr>
            <w:tcW w:w="6534" w:type="dxa"/>
            <w:vAlign w:val="center"/>
          </w:tcPr>
          <w:p w:rsidR="006A46AC" w:rsidRDefault="002F2585">
            <w:pPr>
              <w:spacing w:line="240" w:lineRule="exact"/>
              <w:rPr>
                <w:rFonts w:ascii="宋体"/>
                <w:kern w:val="0"/>
                <w:szCs w:val="21"/>
              </w:rPr>
            </w:pPr>
            <w:r>
              <w:rPr>
                <w:rFonts w:ascii="宋体" w:hAnsi="宋体" w:hint="eastAsia"/>
                <w:kern w:val="0"/>
                <w:szCs w:val="21"/>
              </w:rPr>
              <w:t>景泰县治沙试验站</w:t>
            </w:r>
            <w:r>
              <w:rPr>
                <w:rFonts w:ascii="宋体" w:hAnsi="宋体" w:hint="eastAsia"/>
                <w:kern w:val="0"/>
                <w:szCs w:val="21"/>
              </w:rPr>
              <w:t>2018</w:t>
            </w:r>
            <w:r>
              <w:rPr>
                <w:rFonts w:ascii="宋体" w:hAnsi="宋体" w:hint="eastAsia"/>
                <w:kern w:val="0"/>
                <w:szCs w:val="21"/>
              </w:rPr>
              <w:t>年“三北”五期工程精准治沙项目</w:t>
            </w:r>
          </w:p>
        </w:tc>
      </w:tr>
      <w:tr w:rsidR="006A46AC">
        <w:trPr>
          <w:trHeight w:val="549"/>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4</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建设地点</w:t>
            </w:r>
          </w:p>
        </w:tc>
        <w:tc>
          <w:tcPr>
            <w:tcW w:w="6534" w:type="dxa"/>
            <w:vAlign w:val="center"/>
          </w:tcPr>
          <w:p w:rsidR="006A46AC" w:rsidRDefault="002F2585">
            <w:pPr>
              <w:spacing w:line="240" w:lineRule="exact"/>
              <w:rPr>
                <w:rFonts w:ascii="宋体"/>
                <w:kern w:val="0"/>
                <w:szCs w:val="21"/>
              </w:rPr>
            </w:pPr>
            <w:r>
              <w:rPr>
                <w:rFonts w:ascii="宋体" w:hint="eastAsia"/>
                <w:kern w:val="0"/>
                <w:szCs w:val="21"/>
              </w:rPr>
              <w:t>景泰县红水镇红砂岘村北奓山</w:t>
            </w:r>
          </w:p>
        </w:tc>
      </w:tr>
      <w:tr w:rsidR="006A46AC">
        <w:trPr>
          <w:trHeight w:val="549"/>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5</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资金来源</w:t>
            </w:r>
          </w:p>
        </w:tc>
        <w:tc>
          <w:tcPr>
            <w:tcW w:w="6534" w:type="dxa"/>
            <w:vAlign w:val="center"/>
          </w:tcPr>
          <w:p w:rsidR="006A46AC" w:rsidRDefault="002F2585">
            <w:pPr>
              <w:rPr>
                <w:rFonts w:ascii="宋体"/>
                <w:b/>
                <w:color w:val="FF0000"/>
                <w:szCs w:val="21"/>
              </w:rPr>
            </w:pPr>
            <w:r>
              <w:rPr>
                <w:rFonts w:ascii="宋体" w:hAnsi="宋体" w:hint="eastAsia"/>
                <w:kern w:val="0"/>
                <w:szCs w:val="21"/>
              </w:rPr>
              <w:t>地方财政资金</w:t>
            </w:r>
          </w:p>
        </w:tc>
      </w:tr>
      <w:tr w:rsidR="006A46AC">
        <w:trPr>
          <w:trHeight w:val="549"/>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6</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资金落实情况</w:t>
            </w:r>
          </w:p>
        </w:tc>
        <w:tc>
          <w:tcPr>
            <w:tcW w:w="6534" w:type="dxa"/>
            <w:vAlign w:val="center"/>
          </w:tcPr>
          <w:p w:rsidR="006A46AC" w:rsidRDefault="002F2585">
            <w:pPr>
              <w:spacing w:line="240" w:lineRule="exact"/>
              <w:rPr>
                <w:rFonts w:ascii="宋体"/>
                <w:kern w:val="0"/>
                <w:szCs w:val="21"/>
              </w:rPr>
            </w:pPr>
            <w:r>
              <w:rPr>
                <w:rFonts w:ascii="宋体" w:hAnsi="宋体" w:hint="eastAsia"/>
                <w:kern w:val="0"/>
                <w:szCs w:val="21"/>
              </w:rPr>
              <w:t>已落实</w:t>
            </w:r>
          </w:p>
        </w:tc>
      </w:tr>
      <w:tr w:rsidR="006A46AC">
        <w:trPr>
          <w:trHeight w:val="540"/>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7</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招标内容</w:t>
            </w:r>
          </w:p>
        </w:tc>
        <w:tc>
          <w:tcPr>
            <w:tcW w:w="6534" w:type="dxa"/>
            <w:vAlign w:val="center"/>
          </w:tcPr>
          <w:p w:rsidR="006A46AC" w:rsidRDefault="002F2585">
            <w:pPr>
              <w:spacing w:line="360" w:lineRule="auto"/>
              <w:rPr>
                <w:rFonts w:ascii="宋体"/>
                <w:szCs w:val="21"/>
              </w:rPr>
            </w:pPr>
            <w:r>
              <w:rPr>
                <w:rFonts w:ascii="宋体" w:hAnsi="宋体" w:hint="eastAsia"/>
                <w:sz w:val="24"/>
              </w:rPr>
              <w:t>整理绿化用地</w:t>
            </w:r>
            <w:r>
              <w:rPr>
                <w:rFonts w:ascii="宋体" w:hAnsi="宋体" w:hint="eastAsia"/>
                <w:sz w:val="24"/>
              </w:rPr>
              <w:t>（具体要求及参数详见招标文件）</w:t>
            </w:r>
          </w:p>
        </w:tc>
      </w:tr>
      <w:tr w:rsidR="006A46AC">
        <w:trPr>
          <w:trHeight w:val="1094"/>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8</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计划工期</w:t>
            </w:r>
          </w:p>
        </w:tc>
        <w:tc>
          <w:tcPr>
            <w:tcW w:w="6534" w:type="dxa"/>
            <w:vAlign w:val="center"/>
          </w:tcPr>
          <w:p w:rsidR="006A46AC" w:rsidRDefault="002F2585">
            <w:pPr>
              <w:spacing w:line="360" w:lineRule="auto"/>
              <w:rPr>
                <w:rFonts w:ascii="宋体"/>
                <w:color w:val="000000" w:themeColor="text1"/>
                <w:szCs w:val="21"/>
              </w:rPr>
            </w:pPr>
            <w:r>
              <w:rPr>
                <w:rFonts w:ascii="宋体" w:hAnsi="宋体" w:hint="eastAsia"/>
                <w:color w:val="000000" w:themeColor="text1"/>
                <w:szCs w:val="21"/>
              </w:rPr>
              <w:t>计划总工期：</w:t>
            </w:r>
            <w:r>
              <w:rPr>
                <w:rFonts w:ascii="宋体" w:hAnsi="宋体" w:hint="eastAsia"/>
                <w:color w:val="000000" w:themeColor="text1"/>
                <w:szCs w:val="21"/>
                <w:u w:val="single"/>
              </w:rPr>
              <w:t>100</w:t>
            </w:r>
            <w:r>
              <w:rPr>
                <w:rFonts w:ascii="宋体" w:hAnsi="宋体" w:hint="eastAsia"/>
                <w:color w:val="000000" w:themeColor="text1"/>
                <w:szCs w:val="21"/>
              </w:rPr>
              <w:t>日历天。</w:t>
            </w:r>
          </w:p>
          <w:p w:rsidR="006A46AC" w:rsidRDefault="002F2585">
            <w:pPr>
              <w:spacing w:line="360" w:lineRule="auto"/>
              <w:rPr>
                <w:rFonts w:ascii="宋体"/>
                <w:color w:val="000000" w:themeColor="text1"/>
                <w:szCs w:val="21"/>
              </w:rPr>
            </w:pPr>
            <w:r>
              <w:rPr>
                <w:rFonts w:ascii="宋体" w:hAnsi="宋体" w:hint="eastAsia"/>
                <w:color w:val="000000" w:themeColor="text1"/>
                <w:szCs w:val="21"/>
              </w:rPr>
              <w:t>计划开工日期：</w:t>
            </w:r>
            <w:r>
              <w:rPr>
                <w:rFonts w:ascii="宋体" w:hAnsi="宋体"/>
                <w:color w:val="000000" w:themeColor="text1"/>
                <w:szCs w:val="21"/>
              </w:rPr>
              <w:t>201</w:t>
            </w:r>
            <w:r>
              <w:rPr>
                <w:rFonts w:ascii="宋体" w:hAnsi="宋体" w:hint="eastAsia"/>
                <w:color w:val="000000" w:themeColor="text1"/>
                <w:szCs w:val="21"/>
              </w:rPr>
              <w:t>9</w:t>
            </w:r>
            <w:r>
              <w:rPr>
                <w:rFonts w:ascii="宋体" w:hAnsi="宋体" w:hint="eastAsia"/>
                <w:color w:val="000000" w:themeColor="text1"/>
                <w:szCs w:val="21"/>
              </w:rPr>
              <w:t>年</w:t>
            </w:r>
            <w:r>
              <w:rPr>
                <w:rFonts w:ascii="宋体" w:hAnsi="宋体" w:hint="eastAsia"/>
                <w:color w:val="000000" w:themeColor="text1"/>
                <w:szCs w:val="21"/>
              </w:rPr>
              <w:t>2</w:t>
            </w:r>
            <w:r>
              <w:rPr>
                <w:rFonts w:ascii="宋体" w:hAnsi="宋体" w:hint="eastAsia"/>
                <w:color w:val="000000" w:themeColor="text1"/>
                <w:szCs w:val="21"/>
              </w:rPr>
              <w:t>月</w:t>
            </w:r>
            <w:r>
              <w:rPr>
                <w:rFonts w:ascii="宋体" w:hAnsi="宋体" w:hint="eastAsia"/>
                <w:color w:val="000000" w:themeColor="text1"/>
                <w:szCs w:val="21"/>
              </w:rPr>
              <w:t xml:space="preserve"> 28  </w:t>
            </w:r>
            <w:r>
              <w:rPr>
                <w:rFonts w:ascii="宋体" w:hAnsi="宋体" w:hint="eastAsia"/>
                <w:color w:val="000000" w:themeColor="text1"/>
                <w:szCs w:val="21"/>
              </w:rPr>
              <w:t>日；</w:t>
            </w:r>
          </w:p>
          <w:p w:rsidR="006A46AC" w:rsidRDefault="002F2585">
            <w:pPr>
              <w:spacing w:line="340" w:lineRule="exact"/>
              <w:rPr>
                <w:rFonts w:ascii="宋体" w:cs="黑体"/>
                <w:kern w:val="0"/>
                <w:szCs w:val="21"/>
              </w:rPr>
            </w:pPr>
            <w:r>
              <w:rPr>
                <w:rFonts w:ascii="宋体" w:hAnsi="宋体" w:hint="eastAsia"/>
                <w:color w:val="000000" w:themeColor="text1"/>
                <w:szCs w:val="21"/>
              </w:rPr>
              <w:t>计划完工日期：</w:t>
            </w:r>
            <w:r>
              <w:rPr>
                <w:rFonts w:ascii="宋体" w:hAnsi="宋体"/>
                <w:color w:val="000000" w:themeColor="text1"/>
                <w:szCs w:val="21"/>
              </w:rPr>
              <w:t>201</w:t>
            </w:r>
            <w:r>
              <w:rPr>
                <w:rFonts w:ascii="宋体" w:hAnsi="宋体" w:hint="eastAsia"/>
                <w:color w:val="000000" w:themeColor="text1"/>
                <w:szCs w:val="21"/>
              </w:rPr>
              <w:t>9</w:t>
            </w:r>
            <w:r>
              <w:rPr>
                <w:rFonts w:ascii="宋体" w:hAnsi="宋体" w:hint="eastAsia"/>
                <w:color w:val="000000" w:themeColor="text1"/>
                <w:szCs w:val="21"/>
              </w:rPr>
              <w:t>年</w:t>
            </w:r>
            <w:r>
              <w:rPr>
                <w:rFonts w:ascii="宋体" w:hAnsi="宋体" w:hint="eastAsia"/>
                <w:color w:val="000000" w:themeColor="text1"/>
                <w:szCs w:val="21"/>
              </w:rPr>
              <w:t xml:space="preserve"> 6 </w:t>
            </w:r>
            <w:r>
              <w:rPr>
                <w:rFonts w:ascii="宋体" w:hAnsi="宋体" w:hint="eastAsia"/>
                <w:color w:val="000000" w:themeColor="text1"/>
                <w:szCs w:val="21"/>
              </w:rPr>
              <w:t>月</w:t>
            </w:r>
            <w:r>
              <w:rPr>
                <w:rFonts w:ascii="宋体" w:hAnsi="宋体" w:hint="eastAsia"/>
                <w:color w:val="000000" w:themeColor="text1"/>
                <w:szCs w:val="21"/>
              </w:rPr>
              <w:t xml:space="preserve">  7 </w:t>
            </w:r>
            <w:r>
              <w:rPr>
                <w:rFonts w:ascii="宋体" w:hAnsi="宋体" w:hint="eastAsia"/>
                <w:color w:val="000000" w:themeColor="text1"/>
                <w:szCs w:val="21"/>
              </w:rPr>
              <w:t>日；</w:t>
            </w:r>
          </w:p>
        </w:tc>
      </w:tr>
      <w:tr w:rsidR="006A46AC">
        <w:trPr>
          <w:trHeight w:val="359"/>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9</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质量要求</w:t>
            </w:r>
          </w:p>
        </w:tc>
        <w:tc>
          <w:tcPr>
            <w:tcW w:w="6534" w:type="dxa"/>
            <w:vAlign w:val="center"/>
          </w:tcPr>
          <w:p w:rsidR="006A46AC" w:rsidRDefault="002F2585">
            <w:pPr>
              <w:spacing w:line="340" w:lineRule="exact"/>
              <w:rPr>
                <w:rFonts w:ascii="宋体"/>
                <w:kern w:val="0"/>
                <w:szCs w:val="21"/>
              </w:rPr>
            </w:pPr>
            <w:r>
              <w:rPr>
                <w:rFonts w:ascii="宋体" w:hAnsi="宋体" w:hint="eastAsia"/>
                <w:kern w:val="0"/>
                <w:szCs w:val="21"/>
              </w:rPr>
              <w:t>合格</w:t>
            </w:r>
          </w:p>
        </w:tc>
      </w:tr>
      <w:tr w:rsidR="006A46AC">
        <w:trPr>
          <w:trHeight w:val="2253"/>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10</w:t>
            </w:r>
          </w:p>
        </w:tc>
        <w:tc>
          <w:tcPr>
            <w:tcW w:w="1822" w:type="dxa"/>
            <w:vAlign w:val="center"/>
          </w:tcPr>
          <w:p w:rsidR="006A46AC" w:rsidRDefault="002F2585">
            <w:pPr>
              <w:spacing w:line="360" w:lineRule="auto"/>
              <w:jc w:val="center"/>
              <w:rPr>
                <w:rFonts w:ascii="宋体"/>
                <w:kern w:val="0"/>
                <w:szCs w:val="21"/>
              </w:rPr>
            </w:pPr>
            <w:r>
              <w:rPr>
                <w:rFonts w:ascii="宋体" w:hAnsi="宋体" w:hint="eastAsia"/>
                <w:kern w:val="0"/>
                <w:szCs w:val="21"/>
              </w:rPr>
              <w:t>投标人资质文件要求（</w:t>
            </w:r>
            <w:r>
              <w:rPr>
                <w:rFonts w:ascii="宋体" w:hAnsi="宋体" w:hint="eastAsia"/>
                <w:szCs w:val="21"/>
              </w:rPr>
              <w:t>未做说明的资料复印件加盖鲜章，原件携带备查。</w:t>
            </w:r>
            <w:r>
              <w:rPr>
                <w:rFonts w:ascii="宋体" w:hAnsi="宋体" w:hint="eastAsia"/>
                <w:kern w:val="0"/>
                <w:szCs w:val="21"/>
              </w:rPr>
              <w:t>）</w:t>
            </w:r>
          </w:p>
        </w:tc>
        <w:tc>
          <w:tcPr>
            <w:tcW w:w="6534" w:type="dxa"/>
            <w:vAlign w:val="center"/>
          </w:tcPr>
          <w:p w:rsidR="006A46AC" w:rsidRDefault="002F2585">
            <w:pPr>
              <w:spacing w:line="240" w:lineRule="exact"/>
              <w:rPr>
                <w:rFonts w:ascii="宋体" w:hAnsi="宋体"/>
                <w:kern w:val="0"/>
                <w:szCs w:val="21"/>
              </w:rPr>
            </w:pPr>
            <w:r>
              <w:rPr>
                <w:rFonts w:ascii="宋体" w:hAnsi="宋体" w:hint="eastAsia"/>
                <w:kern w:val="0"/>
                <w:szCs w:val="21"/>
              </w:rPr>
              <w:t>（一）投标人应符合《政府采购法》第二十二条规定；</w:t>
            </w:r>
          </w:p>
          <w:p w:rsidR="006A46AC" w:rsidRDefault="002F2585">
            <w:pPr>
              <w:spacing w:line="240" w:lineRule="exact"/>
              <w:rPr>
                <w:rFonts w:ascii="宋体" w:hAnsi="宋体"/>
                <w:kern w:val="0"/>
                <w:szCs w:val="21"/>
              </w:rPr>
            </w:pPr>
            <w:r>
              <w:rPr>
                <w:rFonts w:ascii="宋体" w:hAnsi="宋体" w:hint="eastAsia"/>
                <w:kern w:val="0"/>
                <w:szCs w:val="21"/>
              </w:rPr>
              <w:t>（二）提供年检合格的工商营业执照、税务登记证、组织机构代码证等证件或提供具有统一社会信用代码的营业执照的副本；</w:t>
            </w:r>
          </w:p>
          <w:p w:rsidR="006A46AC" w:rsidRDefault="002F2585">
            <w:pPr>
              <w:spacing w:line="240" w:lineRule="exact"/>
              <w:rPr>
                <w:rFonts w:ascii="宋体" w:hAnsi="宋体"/>
                <w:kern w:val="0"/>
                <w:szCs w:val="21"/>
              </w:rPr>
            </w:pPr>
            <w:r>
              <w:rPr>
                <w:rFonts w:ascii="宋体" w:hAnsi="宋体" w:hint="eastAsia"/>
                <w:kern w:val="0"/>
                <w:szCs w:val="21"/>
              </w:rPr>
              <w:t>（三）提供法定代表人资格证明、身份证复印件；</w:t>
            </w:r>
          </w:p>
          <w:p w:rsidR="006A46AC" w:rsidRDefault="002F2585">
            <w:pPr>
              <w:spacing w:line="240" w:lineRule="exact"/>
              <w:rPr>
                <w:rFonts w:ascii="宋体" w:hAnsi="宋体"/>
                <w:kern w:val="0"/>
                <w:szCs w:val="21"/>
              </w:rPr>
            </w:pPr>
            <w:r>
              <w:rPr>
                <w:rFonts w:ascii="宋体" w:hAnsi="宋体" w:hint="eastAsia"/>
                <w:kern w:val="0"/>
                <w:szCs w:val="21"/>
              </w:rPr>
              <w:t>（四）提供附有法定代表人身份证复印件的法人授权函，被授权人身份证复印件；</w:t>
            </w:r>
          </w:p>
          <w:p w:rsidR="006A46AC" w:rsidRDefault="002F2585">
            <w:pPr>
              <w:spacing w:line="240" w:lineRule="exact"/>
              <w:rPr>
                <w:rFonts w:ascii="宋体" w:hAnsi="宋体"/>
                <w:kern w:val="0"/>
                <w:szCs w:val="21"/>
              </w:rPr>
            </w:pPr>
            <w:r>
              <w:rPr>
                <w:rFonts w:ascii="宋体" w:hAnsi="宋体" w:hint="eastAsia"/>
                <w:kern w:val="0"/>
                <w:szCs w:val="21"/>
              </w:rPr>
              <w:t>（五）提供由劳动保障监察机构出具的无拖欠工资诚信证明（原件备查）</w:t>
            </w:r>
            <w:r>
              <w:rPr>
                <w:rFonts w:ascii="宋体" w:hAnsi="宋体" w:hint="eastAsia"/>
                <w:kern w:val="0"/>
                <w:szCs w:val="21"/>
              </w:rPr>
              <w:t>;</w:t>
            </w:r>
          </w:p>
          <w:p w:rsidR="006A46AC" w:rsidRDefault="002F2585">
            <w:pPr>
              <w:spacing w:line="240" w:lineRule="exact"/>
              <w:rPr>
                <w:rFonts w:ascii="宋体" w:hAnsi="宋体"/>
                <w:kern w:val="0"/>
                <w:szCs w:val="21"/>
              </w:rPr>
            </w:pPr>
            <w:r>
              <w:rPr>
                <w:rFonts w:ascii="宋体" w:hAnsi="宋体" w:hint="eastAsia"/>
                <w:kern w:val="0"/>
                <w:szCs w:val="21"/>
              </w:rPr>
              <w:t>（六）提供参加政府采购</w:t>
            </w:r>
            <w:r>
              <w:rPr>
                <w:rFonts w:ascii="宋体" w:hAnsi="宋体" w:hint="eastAsia"/>
                <w:kern w:val="0"/>
                <w:szCs w:val="21"/>
              </w:rPr>
              <w:t>3</w:t>
            </w:r>
            <w:r>
              <w:rPr>
                <w:rFonts w:ascii="宋体" w:hAnsi="宋体" w:hint="eastAsia"/>
                <w:kern w:val="0"/>
                <w:szCs w:val="21"/>
              </w:rPr>
              <w:t>年内在经营活动中没有重大违法记录的书面声明；</w:t>
            </w:r>
          </w:p>
          <w:p w:rsidR="006A46AC" w:rsidRDefault="002F2585">
            <w:pPr>
              <w:spacing w:line="240" w:lineRule="exact"/>
              <w:rPr>
                <w:rFonts w:ascii="宋体" w:hAnsi="宋体"/>
                <w:kern w:val="0"/>
                <w:szCs w:val="21"/>
              </w:rPr>
            </w:pPr>
            <w:r>
              <w:rPr>
                <w:rFonts w:ascii="宋体" w:hAnsi="宋体" w:hint="eastAsia"/>
                <w:kern w:val="0"/>
                <w:szCs w:val="21"/>
              </w:rPr>
              <w:t>（七）提供</w:t>
            </w:r>
            <w:r>
              <w:rPr>
                <w:rFonts w:ascii="宋体" w:hAnsi="宋体" w:hint="eastAsia"/>
                <w:kern w:val="0"/>
                <w:szCs w:val="21"/>
              </w:rPr>
              <w:t>2016</w:t>
            </w:r>
            <w:r>
              <w:rPr>
                <w:rFonts w:ascii="宋体" w:hAnsi="宋体" w:hint="eastAsia"/>
                <w:kern w:val="0"/>
                <w:szCs w:val="21"/>
              </w:rPr>
              <w:t>、</w:t>
            </w:r>
            <w:r>
              <w:rPr>
                <w:rFonts w:ascii="宋体" w:hAnsi="宋体" w:hint="eastAsia"/>
                <w:kern w:val="0"/>
                <w:szCs w:val="21"/>
              </w:rPr>
              <w:t>2017</w:t>
            </w:r>
            <w:r>
              <w:rPr>
                <w:rFonts w:ascii="宋体" w:hAnsi="宋体" w:hint="eastAsia"/>
                <w:kern w:val="0"/>
                <w:szCs w:val="21"/>
              </w:rPr>
              <w:t>年度经审计的财务报告以及投标截止日期前</w:t>
            </w:r>
            <w:r>
              <w:rPr>
                <w:rFonts w:ascii="宋体" w:hAnsi="宋体" w:hint="eastAsia"/>
                <w:kern w:val="0"/>
                <w:szCs w:val="21"/>
              </w:rPr>
              <w:t xml:space="preserve"> </w:t>
            </w:r>
          </w:p>
          <w:p w:rsidR="006A46AC" w:rsidRDefault="002F2585">
            <w:pPr>
              <w:spacing w:line="240" w:lineRule="exact"/>
              <w:rPr>
                <w:rFonts w:ascii="宋体" w:hAnsi="宋体"/>
                <w:kern w:val="0"/>
                <w:szCs w:val="21"/>
              </w:rPr>
            </w:pPr>
            <w:r>
              <w:rPr>
                <w:rFonts w:ascii="宋体" w:hAnsi="宋体" w:hint="eastAsia"/>
                <w:kern w:val="0"/>
                <w:szCs w:val="21"/>
              </w:rPr>
              <w:t>三个月依法缴纳税收和社会保障金的相关资料；</w:t>
            </w:r>
          </w:p>
          <w:p w:rsidR="006A46AC" w:rsidRDefault="002F2585">
            <w:pPr>
              <w:spacing w:line="240" w:lineRule="exact"/>
              <w:rPr>
                <w:rFonts w:ascii="宋体" w:hAnsi="宋体"/>
                <w:kern w:val="0"/>
                <w:szCs w:val="21"/>
              </w:rPr>
            </w:pPr>
            <w:r>
              <w:rPr>
                <w:rFonts w:ascii="宋体" w:hAnsi="宋体" w:hint="eastAsia"/>
                <w:kern w:val="0"/>
                <w:szCs w:val="21"/>
              </w:rPr>
              <w:t>（八）供应商须为未被列入“信用中国”网站（</w:t>
            </w:r>
            <w:r>
              <w:rPr>
                <w:rFonts w:ascii="宋体" w:hAnsi="宋体" w:hint="eastAsia"/>
                <w:kern w:val="0"/>
                <w:szCs w:val="21"/>
              </w:rPr>
              <w:t>www.creditchina.gov.cn</w:t>
            </w:r>
            <w:r>
              <w:rPr>
                <w:rFonts w:ascii="宋体" w:hAnsi="宋体" w:hint="eastAsia"/>
                <w:kern w:val="0"/>
                <w:szCs w:val="21"/>
              </w:rPr>
              <w:t>）记录失信被执行人或重大税收违法案件当事人名单或政府采购严重违法失信行为记录名单；不处于中国政府</w:t>
            </w:r>
            <w:r>
              <w:rPr>
                <w:rFonts w:ascii="宋体" w:hAnsi="宋体" w:hint="eastAsia"/>
                <w:kern w:val="0"/>
                <w:szCs w:val="21"/>
              </w:rPr>
              <w:lastRenderedPageBreak/>
              <w:t>采购</w:t>
            </w:r>
            <w:r>
              <w:rPr>
                <w:rFonts w:ascii="宋体" w:hAnsi="宋体" w:hint="eastAsia"/>
                <w:kern w:val="0"/>
                <w:szCs w:val="21"/>
              </w:rPr>
              <w:t>网（</w:t>
            </w:r>
            <w:r>
              <w:rPr>
                <w:rFonts w:ascii="宋体" w:hAnsi="宋体" w:hint="eastAsia"/>
                <w:kern w:val="0"/>
                <w:szCs w:val="21"/>
              </w:rPr>
              <w:t>www.ccgp.gov.cn</w:t>
            </w:r>
            <w:r>
              <w:rPr>
                <w:rFonts w:ascii="宋体" w:hAnsi="宋体" w:hint="eastAsia"/>
                <w:kern w:val="0"/>
                <w:szCs w:val="21"/>
              </w:rPr>
              <w:t>）政府采购严重违法失信行为信息记录中的禁止参加政府采购活动期间；未被列入“信用甘肃”网站（</w:t>
            </w:r>
            <w:r>
              <w:rPr>
                <w:rFonts w:ascii="宋体" w:hAnsi="宋体" w:hint="eastAsia"/>
                <w:kern w:val="0"/>
                <w:szCs w:val="21"/>
              </w:rPr>
              <w:t>www.gscredit.gov.cn</w:t>
            </w:r>
            <w:r>
              <w:rPr>
                <w:rFonts w:ascii="宋体" w:hAnsi="宋体" w:hint="eastAsia"/>
                <w:kern w:val="0"/>
                <w:szCs w:val="21"/>
              </w:rPr>
              <w:t>）记录失信被执行人或财政性资金管理使用领域相关失信责任主体、统计领域严重失信企业及其有关人员等的方可参加本项目的投标。（提供购买标书当日至开标前一天任一时间内在“信用中国”网站（</w:t>
            </w:r>
            <w:r>
              <w:rPr>
                <w:rFonts w:ascii="宋体" w:hAnsi="宋体" w:hint="eastAsia"/>
                <w:kern w:val="0"/>
                <w:szCs w:val="21"/>
              </w:rPr>
              <w:t>www.creditchina.gov.cn</w:t>
            </w:r>
            <w:r>
              <w:rPr>
                <w:rFonts w:ascii="宋体" w:hAnsi="宋体" w:hint="eastAsia"/>
                <w:kern w:val="0"/>
                <w:szCs w:val="21"/>
              </w:rPr>
              <w:t>）、中国政府采购网（</w:t>
            </w:r>
            <w:r>
              <w:rPr>
                <w:rFonts w:ascii="宋体" w:hAnsi="宋体" w:hint="eastAsia"/>
                <w:kern w:val="0"/>
                <w:szCs w:val="21"/>
              </w:rPr>
              <w:t>www.ccgp.gov.cn</w:t>
            </w:r>
            <w:r>
              <w:rPr>
                <w:rFonts w:ascii="宋体" w:hAnsi="宋体" w:hint="eastAsia"/>
                <w:kern w:val="0"/>
                <w:szCs w:val="21"/>
              </w:rPr>
              <w:t>）及“信用甘肃”网站（</w:t>
            </w:r>
            <w:r>
              <w:rPr>
                <w:rFonts w:ascii="宋体" w:hAnsi="宋体" w:hint="eastAsia"/>
                <w:kern w:val="0"/>
                <w:szCs w:val="21"/>
              </w:rPr>
              <w:t>www.gscredit.gov.cn</w:t>
            </w:r>
            <w:r>
              <w:rPr>
                <w:rFonts w:ascii="宋体" w:hAnsi="宋体" w:hint="eastAsia"/>
                <w:kern w:val="0"/>
                <w:szCs w:val="21"/>
              </w:rPr>
              <w:t>）查询结果为准，如</w:t>
            </w:r>
            <w:r>
              <w:rPr>
                <w:rFonts w:ascii="宋体" w:hAnsi="宋体" w:hint="eastAsia"/>
                <w:kern w:val="0"/>
                <w:szCs w:val="21"/>
              </w:rPr>
              <w:t>相关失信记录失效，供应商需提供相关证明资料）</w:t>
            </w:r>
          </w:p>
          <w:p w:rsidR="006A46AC" w:rsidRDefault="002F2585">
            <w:pPr>
              <w:spacing w:line="240" w:lineRule="exact"/>
              <w:rPr>
                <w:rFonts w:ascii="宋体" w:hAnsi="宋体"/>
                <w:kern w:val="0"/>
                <w:szCs w:val="21"/>
              </w:rPr>
            </w:pPr>
            <w:r>
              <w:rPr>
                <w:rFonts w:ascii="宋体" w:hAnsi="宋体" w:hint="eastAsia"/>
                <w:kern w:val="0"/>
                <w:szCs w:val="21"/>
              </w:rPr>
              <w:t>（九）凡</w:t>
            </w:r>
            <w:r>
              <w:rPr>
                <w:rFonts w:ascii="宋体" w:hAnsi="宋体" w:hint="eastAsia"/>
                <w:kern w:val="0"/>
                <w:szCs w:val="21"/>
              </w:rPr>
              <w:t xml:space="preserve"> </w:t>
            </w:r>
            <w:r>
              <w:rPr>
                <w:rFonts w:ascii="宋体" w:hAnsi="宋体" w:hint="eastAsia"/>
                <w:kern w:val="0"/>
                <w:szCs w:val="21"/>
              </w:rPr>
              <w:t>是</w:t>
            </w:r>
            <w:r>
              <w:rPr>
                <w:rFonts w:ascii="宋体" w:hAnsi="宋体" w:hint="eastAsia"/>
                <w:kern w:val="0"/>
                <w:szCs w:val="21"/>
              </w:rPr>
              <w:t xml:space="preserve"> </w:t>
            </w:r>
            <w:r>
              <w:rPr>
                <w:rFonts w:ascii="宋体" w:hAnsi="宋体" w:hint="eastAsia"/>
                <w:kern w:val="0"/>
                <w:szCs w:val="21"/>
              </w:rPr>
              <w:t>参</w:t>
            </w:r>
            <w:r>
              <w:rPr>
                <w:rFonts w:ascii="宋体" w:hAnsi="宋体" w:hint="eastAsia"/>
                <w:kern w:val="0"/>
                <w:szCs w:val="21"/>
              </w:rPr>
              <w:t xml:space="preserve"> </w:t>
            </w:r>
            <w:r>
              <w:rPr>
                <w:rFonts w:ascii="宋体" w:hAnsi="宋体" w:hint="eastAsia"/>
                <w:kern w:val="0"/>
                <w:szCs w:val="21"/>
              </w:rPr>
              <w:t>与</w:t>
            </w:r>
            <w:r>
              <w:rPr>
                <w:rFonts w:ascii="宋体" w:hAnsi="宋体" w:hint="eastAsia"/>
                <w:kern w:val="0"/>
                <w:szCs w:val="21"/>
              </w:rPr>
              <w:t xml:space="preserve"> </w:t>
            </w:r>
            <w:r>
              <w:rPr>
                <w:rFonts w:ascii="宋体" w:hAnsi="宋体" w:hint="eastAsia"/>
                <w:kern w:val="0"/>
                <w:szCs w:val="21"/>
              </w:rPr>
              <w:t>本</w:t>
            </w:r>
            <w:r>
              <w:rPr>
                <w:rFonts w:ascii="宋体" w:hAnsi="宋体" w:hint="eastAsia"/>
                <w:kern w:val="0"/>
                <w:szCs w:val="21"/>
              </w:rPr>
              <w:t xml:space="preserve"> </w:t>
            </w:r>
            <w:r>
              <w:rPr>
                <w:rFonts w:ascii="宋体" w:hAnsi="宋体" w:hint="eastAsia"/>
                <w:kern w:val="0"/>
                <w:szCs w:val="21"/>
              </w:rPr>
              <w:t>项</w:t>
            </w:r>
            <w:r>
              <w:rPr>
                <w:rFonts w:ascii="宋体" w:hAnsi="宋体" w:hint="eastAsia"/>
                <w:kern w:val="0"/>
                <w:szCs w:val="21"/>
              </w:rPr>
              <w:t xml:space="preserve"> </w:t>
            </w:r>
            <w:r>
              <w:rPr>
                <w:rFonts w:ascii="宋体" w:hAnsi="宋体" w:hint="eastAsia"/>
                <w:kern w:val="0"/>
                <w:szCs w:val="21"/>
              </w:rPr>
              <w:t>目</w:t>
            </w:r>
            <w:r>
              <w:rPr>
                <w:rFonts w:ascii="宋体" w:hAnsi="宋体" w:hint="eastAsia"/>
                <w:kern w:val="0"/>
                <w:szCs w:val="21"/>
              </w:rPr>
              <w:t xml:space="preserve"> </w:t>
            </w:r>
            <w:r>
              <w:rPr>
                <w:rFonts w:ascii="宋体" w:hAnsi="宋体" w:hint="eastAsia"/>
                <w:kern w:val="0"/>
                <w:szCs w:val="21"/>
              </w:rPr>
              <w:t>的</w:t>
            </w:r>
            <w:r>
              <w:rPr>
                <w:rFonts w:ascii="宋体" w:hAnsi="宋体" w:hint="eastAsia"/>
                <w:kern w:val="0"/>
                <w:szCs w:val="21"/>
              </w:rPr>
              <w:t xml:space="preserve"> </w:t>
            </w:r>
            <w:r>
              <w:rPr>
                <w:rFonts w:ascii="宋体" w:hAnsi="宋体" w:hint="eastAsia"/>
                <w:kern w:val="0"/>
                <w:szCs w:val="21"/>
              </w:rPr>
              <w:t>投</w:t>
            </w:r>
            <w:r>
              <w:rPr>
                <w:rFonts w:ascii="宋体" w:hAnsi="宋体" w:hint="eastAsia"/>
                <w:kern w:val="0"/>
                <w:szCs w:val="21"/>
              </w:rPr>
              <w:t xml:space="preserve"> </w:t>
            </w:r>
            <w:r>
              <w:rPr>
                <w:rFonts w:ascii="宋体" w:hAnsi="宋体" w:hint="eastAsia"/>
                <w:kern w:val="0"/>
                <w:szCs w:val="21"/>
              </w:rPr>
              <w:t>标</w:t>
            </w:r>
            <w:r>
              <w:rPr>
                <w:rFonts w:ascii="宋体" w:hAnsi="宋体" w:hint="eastAsia"/>
                <w:kern w:val="0"/>
                <w:szCs w:val="21"/>
              </w:rPr>
              <w:t xml:space="preserve"> </w:t>
            </w:r>
            <w:r>
              <w:rPr>
                <w:rFonts w:ascii="宋体" w:hAnsi="宋体" w:hint="eastAsia"/>
                <w:kern w:val="0"/>
                <w:szCs w:val="21"/>
              </w:rPr>
              <w:t>人</w:t>
            </w:r>
            <w:r>
              <w:rPr>
                <w:rFonts w:ascii="宋体" w:hAnsi="宋体" w:hint="eastAsia"/>
                <w:kern w:val="0"/>
                <w:szCs w:val="21"/>
              </w:rPr>
              <w:t xml:space="preserve"> </w:t>
            </w:r>
            <w:r>
              <w:rPr>
                <w:rFonts w:ascii="宋体" w:hAnsi="宋体" w:hint="eastAsia"/>
                <w:kern w:val="0"/>
                <w:szCs w:val="21"/>
              </w:rPr>
              <w:t>必</w:t>
            </w:r>
            <w:r>
              <w:rPr>
                <w:rFonts w:ascii="宋体" w:hAnsi="宋体" w:hint="eastAsia"/>
                <w:kern w:val="0"/>
                <w:szCs w:val="21"/>
              </w:rPr>
              <w:t xml:space="preserve"> </w:t>
            </w:r>
            <w:r>
              <w:rPr>
                <w:rFonts w:ascii="宋体" w:hAnsi="宋体" w:hint="eastAsia"/>
                <w:kern w:val="0"/>
                <w:szCs w:val="21"/>
              </w:rPr>
              <w:t>须</w:t>
            </w:r>
            <w:r>
              <w:rPr>
                <w:rFonts w:ascii="宋体" w:hAnsi="宋体" w:hint="eastAsia"/>
                <w:kern w:val="0"/>
                <w:szCs w:val="21"/>
              </w:rPr>
              <w:t xml:space="preserve"> </w:t>
            </w:r>
            <w:r>
              <w:rPr>
                <w:rFonts w:ascii="宋体" w:hAnsi="宋体" w:hint="eastAsia"/>
                <w:kern w:val="0"/>
                <w:szCs w:val="21"/>
              </w:rPr>
              <w:t>提</w:t>
            </w:r>
            <w:r>
              <w:rPr>
                <w:rFonts w:ascii="宋体" w:hAnsi="宋体" w:hint="eastAsia"/>
                <w:kern w:val="0"/>
                <w:szCs w:val="21"/>
              </w:rPr>
              <w:t xml:space="preserve"> </w:t>
            </w:r>
            <w:r>
              <w:rPr>
                <w:rFonts w:ascii="宋体" w:hAnsi="宋体" w:hint="eastAsia"/>
                <w:kern w:val="0"/>
                <w:szCs w:val="21"/>
              </w:rPr>
              <w:t>供</w:t>
            </w:r>
            <w:r>
              <w:rPr>
                <w:rFonts w:ascii="宋体" w:hAnsi="宋体" w:hint="eastAsia"/>
                <w:kern w:val="0"/>
                <w:szCs w:val="21"/>
              </w:rPr>
              <w:t xml:space="preserve"> </w:t>
            </w:r>
            <w:r>
              <w:rPr>
                <w:rFonts w:ascii="宋体" w:hAnsi="宋体" w:hint="eastAsia"/>
                <w:kern w:val="0"/>
                <w:szCs w:val="21"/>
              </w:rPr>
              <w:t>中</w:t>
            </w:r>
            <w:r>
              <w:rPr>
                <w:rFonts w:ascii="宋体" w:hAnsi="宋体" w:hint="eastAsia"/>
                <w:kern w:val="0"/>
                <w:szCs w:val="21"/>
              </w:rPr>
              <w:t xml:space="preserve"> </w:t>
            </w:r>
            <w:r>
              <w:rPr>
                <w:rFonts w:ascii="宋体" w:hAnsi="宋体" w:hint="eastAsia"/>
                <w:kern w:val="0"/>
                <w:szCs w:val="21"/>
              </w:rPr>
              <w:t>国</w:t>
            </w:r>
            <w:r>
              <w:rPr>
                <w:rFonts w:ascii="宋体" w:hAnsi="宋体" w:hint="eastAsia"/>
                <w:kern w:val="0"/>
                <w:szCs w:val="21"/>
              </w:rPr>
              <w:t xml:space="preserve"> </w:t>
            </w:r>
            <w:r>
              <w:rPr>
                <w:rFonts w:ascii="宋体" w:hAnsi="宋体" w:hint="eastAsia"/>
                <w:kern w:val="0"/>
                <w:szCs w:val="21"/>
              </w:rPr>
              <w:t>裁</w:t>
            </w:r>
            <w:r>
              <w:rPr>
                <w:rFonts w:ascii="宋体" w:hAnsi="宋体" w:hint="eastAsia"/>
                <w:kern w:val="0"/>
                <w:szCs w:val="21"/>
              </w:rPr>
              <w:t xml:space="preserve"> </w:t>
            </w:r>
            <w:r>
              <w:rPr>
                <w:rFonts w:ascii="宋体" w:hAnsi="宋体" w:hint="eastAsia"/>
                <w:kern w:val="0"/>
                <w:szCs w:val="21"/>
              </w:rPr>
              <w:t>判</w:t>
            </w:r>
            <w:r>
              <w:rPr>
                <w:rFonts w:ascii="宋体" w:hAnsi="宋体" w:hint="eastAsia"/>
                <w:kern w:val="0"/>
                <w:szCs w:val="21"/>
              </w:rPr>
              <w:t xml:space="preserve"> </w:t>
            </w:r>
            <w:r>
              <w:rPr>
                <w:rFonts w:ascii="宋体" w:hAnsi="宋体" w:hint="eastAsia"/>
                <w:kern w:val="0"/>
                <w:szCs w:val="21"/>
              </w:rPr>
              <w:t>文</w:t>
            </w:r>
            <w:r>
              <w:rPr>
                <w:rFonts w:ascii="宋体" w:hAnsi="宋体" w:hint="eastAsia"/>
                <w:kern w:val="0"/>
                <w:szCs w:val="21"/>
              </w:rPr>
              <w:t xml:space="preserve"> </w:t>
            </w:r>
            <w:r>
              <w:rPr>
                <w:rFonts w:ascii="宋体" w:hAnsi="宋体" w:hint="eastAsia"/>
                <w:kern w:val="0"/>
                <w:szCs w:val="21"/>
              </w:rPr>
              <w:t>书</w:t>
            </w:r>
            <w:r>
              <w:rPr>
                <w:rFonts w:ascii="宋体" w:hAnsi="宋体" w:hint="eastAsia"/>
                <w:kern w:val="0"/>
                <w:szCs w:val="21"/>
              </w:rPr>
              <w:t xml:space="preserve"> </w:t>
            </w:r>
            <w:r>
              <w:rPr>
                <w:rFonts w:ascii="宋体" w:hAnsi="宋体" w:hint="eastAsia"/>
                <w:kern w:val="0"/>
                <w:szCs w:val="21"/>
              </w:rPr>
              <w:t>网（</w:t>
            </w:r>
            <w:r>
              <w:rPr>
                <w:rFonts w:ascii="宋体" w:hAnsi="宋体" w:hint="eastAsia"/>
                <w:kern w:val="0"/>
                <w:szCs w:val="21"/>
              </w:rPr>
              <w:t xml:space="preserve">http://www.court.gov.cn/wenshu.hyml </w:t>
            </w:r>
            <w:r>
              <w:rPr>
                <w:rFonts w:ascii="宋体" w:hAnsi="宋体" w:hint="eastAsia"/>
                <w:kern w:val="0"/>
                <w:szCs w:val="21"/>
              </w:rPr>
              <w:t>）自行查询的自公告之日起有效的近三年内在经营活动中行贿犯罪档案查询截图作为资格审查条件之一。</w:t>
            </w:r>
          </w:p>
          <w:p w:rsidR="006A46AC" w:rsidRDefault="002F2585">
            <w:pPr>
              <w:spacing w:line="240" w:lineRule="exact"/>
              <w:rPr>
                <w:rFonts w:ascii="宋体" w:hAnsi="宋体"/>
                <w:kern w:val="0"/>
                <w:szCs w:val="21"/>
              </w:rPr>
            </w:pPr>
            <w:r>
              <w:rPr>
                <w:rFonts w:ascii="宋体" w:hAnsi="宋体" w:hint="eastAsia"/>
                <w:kern w:val="0"/>
                <w:szCs w:val="21"/>
              </w:rPr>
              <w:t>（十）</w:t>
            </w:r>
            <w:r>
              <w:rPr>
                <w:rFonts w:ascii="宋体" w:hAnsi="宋体" w:hint="eastAsia"/>
                <w:kern w:val="0"/>
                <w:szCs w:val="21"/>
              </w:rPr>
              <w:t>需具备建筑工程施工施工总承包三级（含三级）以上资质；承建本项目的建造师有建筑工程贰级及以上资质。</w:t>
            </w:r>
          </w:p>
          <w:p w:rsidR="006A46AC" w:rsidRDefault="002F2585">
            <w:pPr>
              <w:spacing w:line="240" w:lineRule="exact"/>
              <w:rPr>
                <w:rFonts w:ascii="宋体" w:hAnsi="宋体"/>
                <w:kern w:val="0"/>
                <w:szCs w:val="21"/>
              </w:rPr>
            </w:pPr>
            <w:r>
              <w:rPr>
                <w:rFonts w:ascii="宋体" w:hAnsi="宋体" w:hint="eastAsia"/>
                <w:kern w:val="0"/>
                <w:szCs w:val="21"/>
              </w:rPr>
              <w:t>（十一）本项目不接受联合体投标。</w:t>
            </w:r>
          </w:p>
          <w:p w:rsidR="006A46AC" w:rsidRDefault="002F2585">
            <w:pPr>
              <w:spacing w:line="240" w:lineRule="exact"/>
              <w:rPr>
                <w:rFonts w:ascii="宋体"/>
                <w:b/>
                <w:szCs w:val="21"/>
              </w:rPr>
            </w:pPr>
            <w:r>
              <w:rPr>
                <w:rFonts w:ascii="宋体" w:hAnsi="宋体" w:hint="eastAsia"/>
                <w:b/>
                <w:szCs w:val="21"/>
              </w:rPr>
              <w:t>以上条款为所有投标项目必须提供的文件，其中证书必须在有效期内，所有证</w:t>
            </w:r>
            <w:r>
              <w:rPr>
                <w:rFonts w:ascii="宋体" w:hAnsi="宋体" w:hint="eastAsia"/>
                <w:b/>
                <w:szCs w:val="21"/>
              </w:rPr>
              <w:t>书复印件必须加盖投标人法人公章，另标注“与原件一致”字样或加盖“与原件一致”条章。若法定代表人参加投标</w:t>
            </w:r>
            <w:r>
              <w:rPr>
                <w:rFonts w:ascii="宋体"/>
                <w:b/>
                <w:szCs w:val="21"/>
              </w:rPr>
              <w:t>,</w:t>
            </w:r>
            <w:r>
              <w:rPr>
                <w:rFonts w:ascii="宋体" w:hAnsi="宋体" w:hint="eastAsia"/>
                <w:b/>
                <w:szCs w:val="21"/>
              </w:rPr>
              <w:t>须提供第</w:t>
            </w:r>
            <w:r>
              <w:rPr>
                <w:rFonts w:ascii="宋体" w:hAnsi="宋体"/>
                <w:b/>
                <w:szCs w:val="21"/>
              </w:rPr>
              <w:t>3</w:t>
            </w:r>
            <w:r>
              <w:rPr>
                <w:rFonts w:ascii="宋体" w:hAnsi="宋体" w:hint="eastAsia"/>
                <w:b/>
                <w:szCs w:val="21"/>
              </w:rPr>
              <w:t>项，若法人授权人参加投标</w:t>
            </w:r>
            <w:r>
              <w:rPr>
                <w:rFonts w:ascii="宋体"/>
                <w:b/>
                <w:szCs w:val="21"/>
              </w:rPr>
              <w:t>,</w:t>
            </w:r>
            <w:r>
              <w:rPr>
                <w:rFonts w:ascii="宋体" w:hAnsi="宋体" w:hint="eastAsia"/>
                <w:b/>
                <w:szCs w:val="21"/>
              </w:rPr>
              <w:t>须提供第</w:t>
            </w:r>
            <w:r>
              <w:rPr>
                <w:rFonts w:ascii="宋体" w:hAnsi="宋体"/>
                <w:b/>
                <w:szCs w:val="21"/>
              </w:rPr>
              <w:t>3</w:t>
            </w:r>
            <w:r>
              <w:rPr>
                <w:rFonts w:ascii="宋体" w:hAnsi="宋体" w:hint="eastAsia"/>
                <w:b/>
                <w:szCs w:val="21"/>
              </w:rPr>
              <w:t>项和第</w:t>
            </w:r>
            <w:r>
              <w:rPr>
                <w:rFonts w:ascii="宋体" w:hAnsi="宋体"/>
                <w:b/>
                <w:szCs w:val="21"/>
              </w:rPr>
              <w:t>4</w:t>
            </w:r>
            <w:r>
              <w:rPr>
                <w:rFonts w:ascii="宋体" w:hAnsi="宋体" w:hint="eastAsia"/>
                <w:b/>
                <w:szCs w:val="21"/>
              </w:rPr>
              <w:t>项。未按上述要求制作标书的，将视为无效投标。</w:t>
            </w:r>
          </w:p>
        </w:tc>
      </w:tr>
      <w:tr w:rsidR="006A46AC">
        <w:trPr>
          <w:trHeight w:val="1015"/>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lastRenderedPageBreak/>
              <w:t>11</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是否接受联合体投标</w:t>
            </w:r>
          </w:p>
        </w:tc>
        <w:tc>
          <w:tcPr>
            <w:tcW w:w="6534" w:type="dxa"/>
            <w:vAlign w:val="center"/>
          </w:tcPr>
          <w:p w:rsidR="006A46AC" w:rsidRDefault="0023122E">
            <w:pPr>
              <w:spacing w:line="400" w:lineRule="exact"/>
              <w:rPr>
                <w:rFonts w:ascii="宋体"/>
                <w:color w:val="000000"/>
                <w:szCs w:val="21"/>
              </w:rPr>
            </w:pPr>
            <w:r>
              <w:rPr>
                <w:rFonts w:ascii="宋体"/>
                <w:noProof/>
                <w:color w:val="000000"/>
                <w:szCs w:val="21"/>
              </w:rPr>
              <w:drawing>
                <wp:inline distT="0" distB="0" distL="0" distR="0">
                  <wp:extent cx="144780" cy="22860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不接受</w:t>
            </w:r>
          </w:p>
          <w:p w:rsidR="006A46AC" w:rsidRDefault="0023122E">
            <w:pPr>
              <w:tabs>
                <w:tab w:val="left" w:pos="720"/>
              </w:tabs>
              <w:rPr>
                <w:rFonts w:ascii="宋体"/>
                <w:szCs w:val="21"/>
              </w:rPr>
            </w:pPr>
            <w:r>
              <w:rPr>
                <w:rFonts w:ascii="宋体"/>
                <w:noProof/>
                <w:color w:val="000000"/>
                <w:szCs w:val="21"/>
              </w:rPr>
              <w:drawing>
                <wp:inline distT="0" distB="0" distL="0" distR="0">
                  <wp:extent cx="144780" cy="228600"/>
                  <wp:effectExtent l="1905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接受，应满足下列要求：</w:t>
            </w:r>
          </w:p>
        </w:tc>
      </w:tr>
      <w:tr w:rsidR="006A46AC">
        <w:trPr>
          <w:trHeight w:val="842"/>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12</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踏勘现场</w:t>
            </w:r>
          </w:p>
        </w:tc>
        <w:tc>
          <w:tcPr>
            <w:tcW w:w="6534" w:type="dxa"/>
            <w:vAlign w:val="center"/>
          </w:tcPr>
          <w:p w:rsidR="006A46AC" w:rsidRDefault="0023122E">
            <w:pPr>
              <w:tabs>
                <w:tab w:val="left" w:pos="720"/>
              </w:tabs>
              <w:rPr>
                <w:rFonts w:ascii="宋体"/>
                <w:color w:val="000000"/>
                <w:szCs w:val="21"/>
              </w:rPr>
            </w:pPr>
            <w:r>
              <w:rPr>
                <w:rFonts w:ascii="宋体"/>
                <w:noProof/>
                <w:color w:val="000000"/>
                <w:szCs w:val="21"/>
              </w:rPr>
              <w:drawing>
                <wp:inline distT="0" distB="0" distL="0" distR="0">
                  <wp:extent cx="144780" cy="228600"/>
                  <wp:effectExtent l="1905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组织</w:t>
            </w:r>
          </w:p>
          <w:p w:rsidR="006A46AC" w:rsidRDefault="0023122E">
            <w:pPr>
              <w:spacing w:line="240" w:lineRule="exact"/>
              <w:rPr>
                <w:rFonts w:ascii="宋体" w:cs="黑体"/>
                <w:color w:val="000000"/>
                <w:kern w:val="0"/>
                <w:szCs w:val="21"/>
              </w:rPr>
            </w:pPr>
            <w:r>
              <w:rPr>
                <w:rFonts w:ascii="宋体"/>
                <w:noProof/>
                <w:color w:val="000000"/>
                <w:szCs w:val="21"/>
              </w:rPr>
              <w:drawing>
                <wp:inline distT="0" distB="0" distL="0" distR="0">
                  <wp:extent cx="144780" cy="228600"/>
                  <wp:effectExtent l="1905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不组织</w:t>
            </w:r>
          </w:p>
        </w:tc>
      </w:tr>
      <w:tr w:rsidR="006A46AC">
        <w:trPr>
          <w:trHeight w:val="984"/>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13</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投标预备会</w:t>
            </w:r>
          </w:p>
        </w:tc>
        <w:tc>
          <w:tcPr>
            <w:tcW w:w="6534" w:type="dxa"/>
            <w:vAlign w:val="center"/>
          </w:tcPr>
          <w:p w:rsidR="006A46AC" w:rsidRDefault="0023122E">
            <w:pPr>
              <w:tabs>
                <w:tab w:val="left" w:pos="720"/>
              </w:tabs>
              <w:rPr>
                <w:rFonts w:ascii="宋体"/>
                <w:color w:val="000000"/>
                <w:szCs w:val="21"/>
              </w:rPr>
            </w:pPr>
            <w:r>
              <w:rPr>
                <w:rFonts w:ascii="宋体"/>
                <w:noProof/>
                <w:color w:val="000000"/>
                <w:szCs w:val="21"/>
              </w:rPr>
              <w:drawing>
                <wp:inline distT="0" distB="0" distL="0" distR="0">
                  <wp:extent cx="144780" cy="228600"/>
                  <wp:effectExtent l="1905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召开</w:t>
            </w:r>
          </w:p>
          <w:p w:rsidR="006A46AC" w:rsidRDefault="0023122E">
            <w:pPr>
              <w:spacing w:line="240" w:lineRule="exact"/>
              <w:rPr>
                <w:rFonts w:ascii="宋体"/>
                <w:szCs w:val="21"/>
              </w:rPr>
            </w:pPr>
            <w:r>
              <w:rPr>
                <w:rFonts w:ascii="宋体"/>
                <w:noProof/>
                <w:color w:val="000000"/>
                <w:szCs w:val="21"/>
              </w:rPr>
              <w:drawing>
                <wp:inline distT="0" distB="0" distL="0" distR="0">
                  <wp:extent cx="144780" cy="228600"/>
                  <wp:effectExtent l="1905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不召开</w:t>
            </w:r>
          </w:p>
        </w:tc>
      </w:tr>
      <w:tr w:rsidR="006A46AC">
        <w:trPr>
          <w:trHeight w:val="546"/>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14</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投标截止时间</w:t>
            </w:r>
          </w:p>
        </w:tc>
        <w:tc>
          <w:tcPr>
            <w:tcW w:w="6534" w:type="dxa"/>
            <w:vAlign w:val="center"/>
          </w:tcPr>
          <w:p w:rsidR="006A46AC" w:rsidRDefault="002F2585">
            <w:pPr>
              <w:spacing w:line="240" w:lineRule="exact"/>
              <w:rPr>
                <w:rFonts w:ascii="宋体" w:cs="仿宋_GB2312"/>
                <w:kern w:val="0"/>
                <w:szCs w:val="21"/>
              </w:rPr>
            </w:pPr>
            <w:r>
              <w:rPr>
                <w:rFonts w:ascii="宋体" w:hAnsi="宋体"/>
                <w:kern w:val="0"/>
                <w:szCs w:val="21"/>
              </w:rPr>
              <w:t>201</w:t>
            </w:r>
            <w:r>
              <w:rPr>
                <w:rFonts w:ascii="宋体" w:hAnsi="宋体" w:hint="eastAsia"/>
                <w:kern w:val="0"/>
                <w:szCs w:val="21"/>
              </w:rPr>
              <w:t>9</w:t>
            </w:r>
            <w:r>
              <w:rPr>
                <w:rFonts w:ascii="宋体" w:hAnsi="宋体" w:hint="eastAsia"/>
                <w:kern w:val="0"/>
                <w:szCs w:val="21"/>
              </w:rPr>
              <w:t>年</w:t>
            </w:r>
            <w:r>
              <w:rPr>
                <w:rFonts w:ascii="宋体" w:hAnsi="宋体" w:hint="eastAsia"/>
                <w:kern w:val="0"/>
                <w:szCs w:val="21"/>
              </w:rPr>
              <w:t xml:space="preserve"> 2</w:t>
            </w:r>
            <w:r>
              <w:rPr>
                <w:rFonts w:ascii="宋体" w:hAnsi="宋体" w:hint="eastAsia"/>
                <w:kern w:val="0"/>
                <w:szCs w:val="21"/>
              </w:rPr>
              <w:t>月日</w:t>
            </w:r>
            <w:r>
              <w:rPr>
                <w:rFonts w:ascii="宋体" w:hAnsi="宋体"/>
                <w:kern w:val="0"/>
                <w:szCs w:val="21"/>
              </w:rPr>
              <w:t>:00</w:t>
            </w:r>
            <w:r>
              <w:rPr>
                <w:rFonts w:ascii="宋体" w:hAnsi="宋体" w:hint="eastAsia"/>
                <w:kern w:val="0"/>
                <w:szCs w:val="21"/>
              </w:rPr>
              <w:t>时</w:t>
            </w:r>
            <w:r>
              <w:rPr>
                <w:rFonts w:ascii="宋体" w:hAnsi="宋体"/>
                <w:kern w:val="0"/>
                <w:szCs w:val="21"/>
              </w:rPr>
              <w:t>(</w:t>
            </w:r>
            <w:r>
              <w:rPr>
                <w:rFonts w:ascii="宋体" w:hAnsi="宋体" w:hint="eastAsia"/>
                <w:kern w:val="0"/>
                <w:szCs w:val="21"/>
              </w:rPr>
              <w:t>北京时间</w:t>
            </w:r>
            <w:r>
              <w:rPr>
                <w:rFonts w:ascii="宋体" w:hAnsi="宋体"/>
                <w:kern w:val="0"/>
                <w:szCs w:val="21"/>
              </w:rPr>
              <w:t>)</w:t>
            </w:r>
          </w:p>
        </w:tc>
      </w:tr>
      <w:tr w:rsidR="006A46AC">
        <w:trPr>
          <w:trHeight w:val="1597"/>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15</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分包</w:t>
            </w:r>
          </w:p>
        </w:tc>
        <w:tc>
          <w:tcPr>
            <w:tcW w:w="6534" w:type="dxa"/>
            <w:vAlign w:val="center"/>
          </w:tcPr>
          <w:p w:rsidR="006A46AC" w:rsidRDefault="0023122E">
            <w:pPr>
              <w:tabs>
                <w:tab w:val="left" w:pos="720"/>
              </w:tabs>
              <w:rPr>
                <w:rFonts w:ascii="宋体"/>
                <w:szCs w:val="21"/>
              </w:rPr>
            </w:pPr>
            <w:r>
              <w:rPr>
                <w:rFonts w:ascii="宋体"/>
                <w:noProof/>
                <w:color w:val="000000"/>
                <w:szCs w:val="21"/>
              </w:rPr>
              <w:drawing>
                <wp:inline distT="0" distB="0" distL="0" distR="0">
                  <wp:extent cx="144780" cy="228600"/>
                  <wp:effectExtent l="1905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允许，分包内容要求：</w:t>
            </w:r>
          </w:p>
          <w:p w:rsidR="006A46AC" w:rsidRDefault="002F2585">
            <w:pPr>
              <w:ind w:firstLineChars="400" w:firstLine="840"/>
              <w:rPr>
                <w:rFonts w:ascii="宋体"/>
                <w:szCs w:val="21"/>
              </w:rPr>
            </w:pPr>
            <w:r>
              <w:rPr>
                <w:rFonts w:ascii="宋体" w:hAnsi="宋体" w:hint="eastAsia"/>
                <w:szCs w:val="21"/>
              </w:rPr>
              <w:t>分包金额要求</w:t>
            </w:r>
          </w:p>
          <w:p w:rsidR="006A46AC" w:rsidRDefault="002F2585">
            <w:pPr>
              <w:spacing w:line="400" w:lineRule="exact"/>
              <w:ind w:firstLineChars="400" w:firstLine="840"/>
              <w:rPr>
                <w:rFonts w:ascii="宋体"/>
                <w:color w:val="000000"/>
                <w:szCs w:val="21"/>
              </w:rPr>
            </w:pPr>
            <w:r>
              <w:rPr>
                <w:rFonts w:ascii="宋体" w:hAnsi="宋体" w:hint="eastAsia"/>
                <w:szCs w:val="21"/>
              </w:rPr>
              <w:t>不接受分包的第三人资质要求：</w:t>
            </w:r>
          </w:p>
          <w:p w:rsidR="006A46AC" w:rsidRDefault="0023122E">
            <w:pPr>
              <w:tabs>
                <w:tab w:val="left" w:pos="720"/>
              </w:tabs>
              <w:rPr>
                <w:rFonts w:ascii="宋体"/>
                <w:szCs w:val="21"/>
              </w:rPr>
            </w:pPr>
            <w:r>
              <w:rPr>
                <w:rFonts w:ascii="宋体"/>
                <w:noProof/>
                <w:color w:val="000000"/>
                <w:szCs w:val="21"/>
              </w:rPr>
              <w:drawing>
                <wp:inline distT="0" distB="0" distL="0" distR="0">
                  <wp:extent cx="144780" cy="228600"/>
                  <wp:effectExtent l="19050" t="0" r="762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不允许</w:t>
            </w:r>
          </w:p>
        </w:tc>
      </w:tr>
      <w:tr w:rsidR="006A46AC">
        <w:trPr>
          <w:trHeight w:val="865"/>
          <w:jc w:val="center"/>
        </w:trPr>
        <w:tc>
          <w:tcPr>
            <w:tcW w:w="930" w:type="dxa"/>
            <w:vAlign w:val="center"/>
          </w:tcPr>
          <w:p w:rsidR="006A46AC" w:rsidRDefault="002F2585">
            <w:pPr>
              <w:spacing w:line="240" w:lineRule="exact"/>
              <w:jc w:val="center"/>
              <w:rPr>
                <w:rFonts w:ascii="宋体"/>
                <w:kern w:val="0"/>
                <w:szCs w:val="21"/>
              </w:rPr>
            </w:pPr>
            <w:r>
              <w:rPr>
                <w:rFonts w:ascii="宋体" w:hAnsi="宋体"/>
                <w:kern w:val="0"/>
                <w:szCs w:val="21"/>
              </w:rPr>
              <w:t>16</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投标文件是否退还</w:t>
            </w:r>
          </w:p>
        </w:tc>
        <w:tc>
          <w:tcPr>
            <w:tcW w:w="6534" w:type="dxa"/>
            <w:vAlign w:val="center"/>
          </w:tcPr>
          <w:p w:rsidR="006A46AC" w:rsidRDefault="0023122E">
            <w:pPr>
              <w:tabs>
                <w:tab w:val="left" w:pos="720"/>
              </w:tabs>
              <w:rPr>
                <w:rFonts w:ascii="宋体"/>
                <w:color w:val="000000"/>
                <w:szCs w:val="21"/>
              </w:rPr>
            </w:pPr>
            <w:r>
              <w:rPr>
                <w:rFonts w:ascii="宋体"/>
                <w:noProof/>
                <w:color w:val="000000"/>
                <w:szCs w:val="21"/>
              </w:rPr>
              <w:drawing>
                <wp:inline distT="0" distB="0" distL="0" distR="0">
                  <wp:extent cx="144780" cy="228600"/>
                  <wp:effectExtent l="1905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是</w:t>
            </w:r>
          </w:p>
          <w:p w:rsidR="006A46AC" w:rsidRDefault="0023122E">
            <w:pPr>
              <w:spacing w:line="240" w:lineRule="exact"/>
              <w:rPr>
                <w:rFonts w:ascii="宋体"/>
                <w:kern w:val="0"/>
                <w:szCs w:val="21"/>
              </w:rPr>
            </w:pPr>
            <w:r>
              <w:rPr>
                <w:rFonts w:ascii="宋体"/>
                <w:noProof/>
                <w:color w:val="000000"/>
                <w:szCs w:val="21"/>
              </w:rPr>
              <w:drawing>
                <wp:inline distT="0" distB="0" distL="0" distR="0">
                  <wp:extent cx="144780" cy="228600"/>
                  <wp:effectExtent l="1905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144780" cy="228600"/>
                          </a:xfrm>
                          <a:prstGeom prst="rect">
                            <a:avLst/>
                          </a:prstGeom>
                          <a:noFill/>
                          <a:ln w="9525">
                            <a:noFill/>
                            <a:miter lim="800000"/>
                            <a:headEnd/>
                            <a:tailEnd/>
                          </a:ln>
                        </pic:spPr>
                      </pic:pic>
                    </a:graphicData>
                  </a:graphic>
                </wp:inline>
              </w:drawing>
            </w:r>
            <w:r w:rsidR="002F2585">
              <w:rPr>
                <w:rFonts w:ascii="宋体" w:hAnsi="宋体" w:hint="eastAsia"/>
                <w:szCs w:val="21"/>
              </w:rPr>
              <w:t>否</w:t>
            </w:r>
          </w:p>
        </w:tc>
      </w:tr>
      <w:tr w:rsidR="006A46AC">
        <w:trPr>
          <w:trHeight w:val="592"/>
          <w:jc w:val="center"/>
        </w:trPr>
        <w:tc>
          <w:tcPr>
            <w:tcW w:w="930" w:type="dxa"/>
            <w:vAlign w:val="center"/>
          </w:tcPr>
          <w:p w:rsidR="006A46AC" w:rsidRDefault="002F2585">
            <w:pPr>
              <w:spacing w:line="240" w:lineRule="exact"/>
              <w:jc w:val="center"/>
              <w:rPr>
                <w:rFonts w:ascii="宋体" w:cs="黑体"/>
                <w:kern w:val="0"/>
                <w:szCs w:val="21"/>
              </w:rPr>
            </w:pPr>
            <w:r>
              <w:rPr>
                <w:rFonts w:ascii="宋体" w:hAnsi="宋体"/>
                <w:kern w:val="0"/>
                <w:szCs w:val="21"/>
              </w:rPr>
              <w:t>1</w:t>
            </w:r>
            <w:r>
              <w:rPr>
                <w:rFonts w:ascii="宋体" w:hAnsi="宋体" w:hint="eastAsia"/>
                <w:kern w:val="0"/>
                <w:szCs w:val="21"/>
              </w:rPr>
              <w:t>7</w:t>
            </w:r>
          </w:p>
        </w:tc>
        <w:tc>
          <w:tcPr>
            <w:tcW w:w="1822" w:type="dxa"/>
            <w:vAlign w:val="center"/>
          </w:tcPr>
          <w:p w:rsidR="006A46AC" w:rsidRDefault="002F2585">
            <w:pPr>
              <w:spacing w:line="240" w:lineRule="exact"/>
              <w:jc w:val="center"/>
              <w:rPr>
                <w:rFonts w:ascii="宋体" w:cs="黑体"/>
                <w:kern w:val="0"/>
                <w:szCs w:val="21"/>
              </w:rPr>
            </w:pPr>
            <w:r>
              <w:rPr>
                <w:rFonts w:ascii="宋体" w:hAnsi="宋体" w:hint="eastAsia"/>
                <w:kern w:val="0"/>
                <w:szCs w:val="21"/>
              </w:rPr>
              <w:t>投标有效期</w:t>
            </w:r>
          </w:p>
        </w:tc>
        <w:tc>
          <w:tcPr>
            <w:tcW w:w="6534" w:type="dxa"/>
            <w:vAlign w:val="center"/>
          </w:tcPr>
          <w:p w:rsidR="006A46AC" w:rsidRDefault="002F2585">
            <w:pPr>
              <w:spacing w:line="240" w:lineRule="exact"/>
              <w:rPr>
                <w:rFonts w:ascii="宋体"/>
                <w:kern w:val="0"/>
                <w:szCs w:val="21"/>
              </w:rPr>
            </w:pPr>
            <w:r>
              <w:rPr>
                <w:rFonts w:ascii="宋体" w:hAnsi="宋体" w:hint="eastAsia"/>
                <w:kern w:val="0"/>
                <w:szCs w:val="21"/>
              </w:rPr>
              <w:t>投标截止日起</w:t>
            </w:r>
            <w:r>
              <w:rPr>
                <w:rFonts w:ascii="宋体" w:hAnsi="宋体"/>
                <w:kern w:val="0"/>
                <w:szCs w:val="21"/>
                <w:u w:val="single"/>
              </w:rPr>
              <w:t xml:space="preserve"> 60 </w:t>
            </w:r>
            <w:r>
              <w:rPr>
                <w:rFonts w:ascii="宋体" w:hAnsi="宋体" w:hint="eastAsia"/>
                <w:kern w:val="0"/>
                <w:szCs w:val="21"/>
              </w:rPr>
              <w:t>日历天</w:t>
            </w:r>
          </w:p>
        </w:tc>
      </w:tr>
      <w:tr w:rsidR="006A46AC">
        <w:trPr>
          <w:trHeight w:val="363"/>
          <w:jc w:val="center"/>
        </w:trPr>
        <w:tc>
          <w:tcPr>
            <w:tcW w:w="930" w:type="dxa"/>
            <w:vAlign w:val="center"/>
          </w:tcPr>
          <w:p w:rsidR="006A46AC" w:rsidRDefault="002F2585">
            <w:pPr>
              <w:spacing w:line="240" w:lineRule="exact"/>
              <w:jc w:val="center"/>
              <w:rPr>
                <w:rFonts w:ascii="宋体" w:cs="黑体"/>
                <w:kern w:val="0"/>
                <w:szCs w:val="21"/>
              </w:rPr>
            </w:pPr>
            <w:r>
              <w:rPr>
                <w:rFonts w:ascii="宋体" w:hAnsi="宋体"/>
                <w:kern w:val="0"/>
                <w:szCs w:val="21"/>
              </w:rPr>
              <w:t>1</w:t>
            </w:r>
            <w:r>
              <w:rPr>
                <w:rFonts w:ascii="宋体" w:hAnsi="宋体" w:hint="eastAsia"/>
                <w:kern w:val="0"/>
                <w:szCs w:val="21"/>
              </w:rPr>
              <w:t>8</w:t>
            </w:r>
          </w:p>
        </w:tc>
        <w:tc>
          <w:tcPr>
            <w:tcW w:w="1822" w:type="dxa"/>
            <w:vAlign w:val="center"/>
          </w:tcPr>
          <w:p w:rsidR="006A46AC" w:rsidRDefault="002F2585">
            <w:pPr>
              <w:spacing w:line="360" w:lineRule="auto"/>
              <w:jc w:val="center"/>
              <w:rPr>
                <w:rFonts w:ascii="宋体" w:cs="黑体"/>
                <w:kern w:val="0"/>
                <w:szCs w:val="21"/>
              </w:rPr>
            </w:pPr>
            <w:r>
              <w:rPr>
                <w:rFonts w:ascii="宋体" w:hAnsi="宋体" w:hint="eastAsia"/>
                <w:kern w:val="0"/>
                <w:szCs w:val="21"/>
              </w:rPr>
              <w:t>投标保证金</w:t>
            </w:r>
          </w:p>
        </w:tc>
        <w:tc>
          <w:tcPr>
            <w:tcW w:w="6534" w:type="dxa"/>
            <w:vAlign w:val="center"/>
          </w:tcPr>
          <w:p w:rsidR="006A46AC" w:rsidRDefault="002F2585">
            <w:pPr>
              <w:spacing w:line="360" w:lineRule="auto"/>
              <w:ind w:firstLineChars="200" w:firstLine="422"/>
              <w:rPr>
                <w:rFonts w:ascii="宋体"/>
                <w:b/>
                <w:szCs w:val="21"/>
                <w:u w:val="single"/>
              </w:rPr>
            </w:pPr>
            <w:r>
              <w:rPr>
                <w:rFonts w:ascii="宋体" w:hAnsi="宋体" w:hint="eastAsia"/>
                <w:b/>
                <w:szCs w:val="21"/>
                <w:u w:val="single"/>
              </w:rPr>
              <w:t>投标保证</w:t>
            </w:r>
            <w:r>
              <w:rPr>
                <w:rFonts w:ascii="宋体" w:hAnsi="宋体" w:hint="eastAsia"/>
                <w:b/>
                <w:szCs w:val="21"/>
                <w:u w:val="single"/>
              </w:rPr>
              <w:t>金</w:t>
            </w:r>
            <w:r>
              <w:rPr>
                <w:rFonts w:ascii="宋体" w:hAnsi="宋体" w:hint="eastAsia"/>
                <w:b/>
                <w:szCs w:val="21"/>
                <w:u w:val="single"/>
              </w:rPr>
              <w:t>：</w:t>
            </w:r>
            <w:r>
              <w:rPr>
                <w:rFonts w:ascii="宋体" w:hAnsi="宋体" w:hint="eastAsia"/>
                <w:b/>
                <w:szCs w:val="21"/>
                <w:u w:val="single"/>
              </w:rPr>
              <w:t>10000</w:t>
            </w:r>
            <w:r>
              <w:rPr>
                <w:rFonts w:ascii="宋体"/>
                <w:b/>
                <w:szCs w:val="21"/>
                <w:u w:val="single"/>
              </w:rPr>
              <w:t>.00</w:t>
            </w:r>
            <w:r>
              <w:rPr>
                <w:rFonts w:ascii="宋体" w:hAnsi="宋体" w:hint="eastAsia"/>
                <w:b/>
                <w:szCs w:val="21"/>
                <w:u w:val="single"/>
              </w:rPr>
              <w:t>（大写</w:t>
            </w:r>
            <w:r>
              <w:rPr>
                <w:rFonts w:ascii="宋体" w:hAnsi="宋体" w:hint="eastAsia"/>
                <w:b/>
                <w:szCs w:val="21"/>
                <w:u w:val="single"/>
              </w:rPr>
              <w:t>：壹万元整</w:t>
            </w:r>
            <w:r>
              <w:rPr>
                <w:rFonts w:ascii="宋体" w:hAnsi="宋体" w:hint="eastAsia"/>
                <w:b/>
                <w:szCs w:val="21"/>
                <w:u w:val="single"/>
              </w:rPr>
              <w:t>）</w:t>
            </w:r>
          </w:p>
          <w:p w:rsidR="006A46AC" w:rsidRDefault="002F2585">
            <w:pPr>
              <w:spacing w:line="360" w:lineRule="auto"/>
              <w:ind w:firstLine="420"/>
              <w:rPr>
                <w:rFonts w:ascii="宋体"/>
                <w:szCs w:val="21"/>
              </w:rPr>
            </w:pPr>
            <w:r>
              <w:rPr>
                <w:rFonts w:ascii="宋体" w:hAnsi="宋体" w:hint="eastAsia"/>
                <w:szCs w:val="21"/>
              </w:rPr>
              <w:t>交纳方式：详见第一章招标公告第九条</w:t>
            </w:r>
          </w:p>
          <w:p w:rsidR="006A46AC" w:rsidRDefault="002F2585">
            <w:pPr>
              <w:spacing w:line="360" w:lineRule="auto"/>
              <w:ind w:firstLine="420"/>
              <w:rPr>
                <w:rFonts w:ascii="宋体"/>
                <w:szCs w:val="21"/>
              </w:rPr>
            </w:pPr>
            <w:r>
              <w:rPr>
                <w:rFonts w:ascii="宋体" w:hAnsi="宋体" w:hint="eastAsia"/>
                <w:szCs w:val="21"/>
              </w:rPr>
              <w:t>投标人应于开标前将投标保证金根据分包情况，按照上述要求足额进账到白银市公共资源交易中心指定的账号，过期视为无效标。同时投标人须在投标文件中提交本项目投标保证金电汇凭证等银行证明</w:t>
            </w:r>
            <w:r>
              <w:rPr>
                <w:rFonts w:ascii="宋体" w:hAnsi="宋体" w:hint="eastAsia"/>
                <w:szCs w:val="21"/>
              </w:rPr>
              <w:lastRenderedPageBreak/>
              <w:t>文件（复印件）。</w:t>
            </w:r>
          </w:p>
          <w:p w:rsidR="006A46AC" w:rsidRDefault="002F2585">
            <w:pPr>
              <w:spacing w:line="360" w:lineRule="auto"/>
              <w:ind w:firstLine="420"/>
              <w:rPr>
                <w:rFonts w:ascii="宋体"/>
                <w:szCs w:val="21"/>
              </w:rPr>
            </w:pPr>
            <w:r>
              <w:rPr>
                <w:rFonts w:ascii="宋体" w:hint="eastAsia"/>
                <w:szCs w:val="21"/>
              </w:rPr>
              <w:t>（开户名称：白银市公共资源交易中心，开户银行：兰州银行白银分行，行号：</w:t>
            </w:r>
            <w:r>
              <w:rPr>
                <w:rFonts w:ascii="宋体" w:hint="eastAsia"/>
                <w:szCs w:val="21"/>
              </w:rPr>
              <w:t>313824050000</w:t>
            </w:r>
            <w:r>
              <w:rPr>
                <w:rFonts w:ascii="宋体" w:hint="eastAsia"/>
                <w:szCs w:val="21"/>
              </w:rPr>
              <w:t>），缴款账户以投标人报名成功收到的短信及投标登记情况中显示的为准）。</w:t>
            </w:r>
          </w:p>
          <w:p w:rsidR="006A46AC" w:rsidRDefault="002F2585">
            <w:pPr>
              <w:snapToGrid w:val="0"/>
              <w:spacing w:line="360" w:lineRule="auto"/>
              <w:rPr>
                <w:rFonts w:ascii="宋体"/>
                <w:szCs w:val="21"/>
              </w:rPr>
            </w:pPr>
            <w:r>
              <w:rPr>
                <w:rFonts w:ascii="宋体" w:hAnsi="宋体" w:hint="eastAsia"/>
                <w:szCs w:val="21"/>
              </w:rPr>
              <w:t>保证金递交截止时间：同投标文件递交截止时间。</w:t>
            </w:r>
          </w:p>
        </w:tc>
      </w:tr>
      <w:tr w:rsidR="006A46AC">
        <w:trPr>
          <w:trHeight w:val="542"/>
          <w:jc w:val="center"/>
        </w:trPr>
        <w:tc>
          <w:tcPr>
            <w:tcW w:w="930" w:type="dxa"/>
            <w:vAlign w:val="center"/>
          </w:tcPr>
          <w:p w:rsidR="006A46AC" w:rsidRDefault="002F2585">
            <w:pPr>
              <w:spacing w:line="240" w:lineRule="exact"/>
              <w:jc w:val="center"/>
              <w:rPr>
                <w:rFonts w:ascii="宋体"/>
                <w:kern w:val="0"/>
                <w:szCs w:val="21"/>
              </w:rPr>
            </w:pPr>
            <w:r>
              <w:rPr>
                <w:rFonts w:ascii="宋体" w:hAnsi="宋体" w:hint="eastAsia"/>
                <w:kern w:val="0"/>
                <w:szCs w:val="21"/>
              </w:rPr>
              <w:lastRenderedPageBreak/>
              <w:t>19</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投标文件份数</w:t>
            </w:r>
          </w:p>
        </w:tc>
        <w:tc>
          <w:tcPr>
            <w:tcW w:w="6534" w:type="dxa"/>
            <w:vAlign w:val="center"/>
          </w:tcPr>
          <w:p w:rsidR="006A46AC" w:rsidRDefault="002F2585">
            <w:pPr>
              <w:snapToGrid w:val="0"/>
              <w:spacing w:line="360" w:lineRule="auto"/>
              <w:rPr>
                <w:rFonts w:ascii="宋体"/>
                <w:szCs w:val="21"/>
              </w:rPr>
            </w:pPr>
            <w:r>
              <w:rPr>
                <w:rFonts w:ascii="宋体" w:hAnsi="宋体"/>
                <w:szCs w:val="21"/>
              </w:rPr>
              <w:t>1</w:t>
            </w:r>
            <w:r>
              <w:rPr>
                <w:rFonts w:ascii="宋体" w:hAnsi="宋体" w:hint="eastAsia"/>
                <w:szCs w:val="21"/>
              </w:rPr>
              <w:t>、投标文件份数：制作投标文件正本</w:t>
            </w:r>
            <w:r>
              <w:rPr>
                <w:rFonts w:ascii="宋体" w:hAnsi="宋体"/>
                <w:szCs w:val="21"/>
                <w:u w:val="single"/>
              </w:rPr>
              <w:t xml:space="preserve"> 1 </w:t>
            </w:r>
            <w:r>
              <w:rPr>
                <w:rFonts w:ascii="宋体" w:hAnsi="宋体" w:hint="eastAsia"/>
                <w:szCs w:val="21"/>
              </w:rPr>
              <w:t>份，副本</w:t>
            </w:r>
            <w:r>
              <w:rPr>
                <w:rFonts w:ascii="宋体" w:hAnsi="宋体"/>
                <w:szCs w:val="21"/>
                <w:u w:val="single"/>
              </w:rPr>
              <w:t xml:space="preserve"> 2 </w:t>
            </w:r>
            <w:r>
              <w:rPr>
                <w:rFonts w:ascii="宋体" w:hAnsi="宋体" w:hint="eastAsia"/>
                <w:szCs w:val="21"/>
              </w:rPr>
              <w:t>份</w:t>
            </w:r>
            <w:r>
              <w:rPr>
                <w:rFonts w:ascii="宋体"/>
                <w:szCs w:val="21"/>
              </w:rPr>
              <w:t>,</w:t>
            </w:r>
            <w:r>
              <w:rPr>
                <w:rFonts w:ascii="宋体" w:hAnsi="宋体" w:hint="eastAsia"/>
                <w:szCs w:val="21"/>
              </w:rPr>
              <w:t>电子版（</w:t>
            </w:r>
            <w:r>
              <w:rPr>
                <w:rFonts w:ascii="宋体" w:hAnsi="宋体"/>
                <w:szCs w:val="21"/>
              </w:rPr>
              <w:t>word</w:t>
            </w:r>
            <w:r>
              <w:rPr>
                <w:rFonts w:ascii="宋体" w:hAnsi="宋体" w:hint="eastAsia"/>
                <w:szCs w:val="21"/>
              </w:rPr>
              <w:t>格式）</w:t>
            </w:r>
            <w:r>
              <w:rPr>
                <w:rFonts w:ascii="宋体" w:hAnsi="宋体"/>
                <w:szCs w:val="21"/>
                <w:u w:val="single"/>
              </w:rPr>
              <w:t xml:space="preserve"> 1 </w:t>
            </w:r>
            <w:r>
              <w:rPr>
                <w:rFonts w:ascii="宋体" w:hAnsi="宋体" w:hint="eastAsia"/>
                <w:szCs w:val="21"/>
              </w:rPr>
              <w:t>份。</w:t>
            </w:r>
            <w:r>
              <w:rPr>
                <w:rFonts w:ascii="宋体" w:hAnsi="宋体"/>
                <w:szCs w:val="21"/>
              </w:rPr>
              <w:t>(</w:t>
            </w:r>
            <w:r>
              <w:rPr>
                <w:rFonts w:ascii="宋体" w:hAnsi="宋体" w:hint="eastAsia"/>
                <w:szCs w:val="21"/>
              </w:rPr>
              <w:t>有分包按分包制作、无分包按整包制作</w:t>
            </w:r>
            <w:r>
              <w:rPr>
                <w:rFonts w:ascii="宋体" w:hAnsi="宋体"/>
                <w:szCs w:val="21"/>
              </w:rPr>
              <w:t>)</w:t>
            </w:r>
            <w:r>
              <w:rPr>
                <w:rFonts w:ascii="宋体" w:hAnsi="宋体" w:hint="eastAsia"/>
                <w:szCs w:val="21"/>
              </w:rPr>
              <w:t>。</w:t>
            </w:r>
          </w:p>
          <w:p w:rsidR="006A46AC" w:rsidRDefault="002F2585">
            <w:pPr>
              <w:snapToGrid w:val="0"/>
              <w:spacing w:line="360" w:lineRule="auto"/>
              <w:rPr>
                <w:rFonts w:ascii="宋体"/>
                <w:szCs w:val="21"/>
              </w:rPr>
            </w:pPr>
            <w:r>
              <w:rPr>
                <w:rFonts w:ascii="宋体" w:hAnsi="宋体"/>
                <w:szCs w:val="21"/>
              </w:rPr>
              <w:t>2</w:t>
            </w:r>
            <w:r>
              <w:rPr>
                <w:rFonts w:ascii="宋体" w:hAnsi="宋体" w:hint="eastAsia"/>
                <w:szCs w:val="21"/>
              </w:rPr>
              <w:t>、投标文件须建立清晰目录并胶装成册。</w:t>
            </w:r>
          </w:p>
          <w:p w:rsidR="006A46AC" w:rsidRDefault="002F2585">
            <w:pPr>
              <w:snapToGrid w:val="0"/>
              <w:spacing w:line="360" w:lineRule="auto"/>
              <w:rPr>
                <w:rFonts w:ascii="宋体"/>
                <w:kern w:val="0"/>
                <w:szCs w:val="21"/>
              </w:rPr>
            </w:pPr>
            <w:r>
              <w:rPr>
                <w:rFonts w:ascii="宋体" w:hAnsi="宋体" w:hint="eastAsia"/>
                <w:szCs w:val="21"/>
              </w:rPr>
              <w:t>未按该要求制作标书的，投标文件将被拒绝，对投标人产生的不利因素由其自行承担。</w:t>
            </w:r>
          </w:p>
        </w:tc>
      </w:tr>
      <w:tr w:rsidR="006A46AC">
        <w:trPr>
          <w:trHeight w:val="608"/>
          <w:jc w:val="center"/>
        </w:trPr>
        <w:tc>
          <w:tcPr>
            <w:tcW w:w="930" w:type="dxa"/>
            <w:vAlign w:val="center"/>
          </w:tcPr>
          <w:p w:rsidR="006A46AC" w:rsidRDefault="002F2585">
            <w:pPr>
              <w:spacing w:line="240" w:lineRule="exact"/>
              <w:jc w:val="center"/>
              <w:rPr>
                <w:rFonts w:ascii="宋体" w:cs="黑体"/>
                <w:kern w:val="0"/>
                <w:szCs w:val="21"/>
              </w:rPr>
            </w:pPr>
            <w:r>
              <w:rPr>
                <w:rFonts w:ascii="宋体" w:hAnsi="宋体"/>
                <w:kern w:val="0"/>
                <w:szCs w:val="21"/>
              </w:rPr>
              <w:t>2</w:t>
            </w:r>
            <w:r>
              <w:rPr>
                <w:rFonts w:ascii="宋体" w:hAnsi="宋体" w:hint="eastAsia"/>
                <w:kern w:val="0"/>
                <w:szCs w:val="21"/>
              </w:rPr>
              <w:t>0</w:t>
            </w:r>
          </w:p>
        </w:tc>
        <w:tc>
          <w:tcPr>
            <w:tcW w:w="1822" w:type="dxa"/>
            <w:vAlign w:val="center"/>
          </w:tcPr>
          <w:p w:rsidR="006A46AC" w:rsidRDefault="002F2585">
            <w:pPr>
              <w:spacing w:line="240" w:lineRule="exact"/>
              <w:jc w:val="center"/>
              <w:rPr>
                <w:rFonts w:ascii="宋体" w:cs="黑体"/>
                <w:kern w:val="0"/>
                <w:szCs w:val="21"/>
              </w:rPr>
            </w:pPr>
            <w:r>
              <w:rPr>
                <w:rFonts w:ascii="宋体" w:hAnsi="宋体" w:hint="eastAsia"/>
                <w:kern w:val="0"/>
                <w:szCs w:val="21"/>
              </w:rPr>
              <w:t>递交投标文件地点</w:t>
            </w:r>
          </w:p>
        </w:tc>
        <w:tc>
          <w:tcPr>
            <w:tcW w:w="6534" w:type="dxa"/>
            <w:vAlign w:val="center"/>
          </w:tcPr>
          <w:p w:rsidR="006A46AC" w:rsidRDefault="002F2585">
            <w:pPr>
              <w:spacing w:line="240" w:lineRule="exact"/>
              <w:rPr>
                <w:rFonts w:ascii="宋体"/>
                <w:kern w:val="0"/>
                <w:szCs w:val="21"/>
              </w:rPr>
            </w:pPr>
            <w:r>
              <w:rPr>
                <w:rFonts w:ascii="宋体" w:hAnsi="宋体" w:hint="eastAsia"/>
                <w:szCs w:val="21"/>
              </w:rPr>
              <w:t>白银市公共资源交易中心二楼第</w:t>
            </w:r>
            <w:r>
              <w:rPr>
                <w:rFonts w:ascii="宋体" w:hAnsi="宋体" w:hint="eastAsia"/>
                <w:szCs w:val="21"/>
                <w:u w:val="single"/>
              </w:rPr>
              <w:t xml:space="preserve"> 2  </w:t>
            </w:r>
            <w:r>
              <w:rPr>
                <w:rFonts w:ascii="宋体" w:hAnsi="宋体" w:hint="eastAsia"/>
                <w:szCs w:val="21"/>
              </w:rPr>
              <w:t>开标室</w:t>
            </w:r>
          </w:p>
        </w:tc>
      </w:tr>
      <w:tr w:rsidR="006A46AC">
        <w:trPr>
          <w:trHeight w:val="549"/>
          <w:jc w:val="center"/>
        </w:trPr>
        <w:tc>
          <w:tcPr>
            <w:tcW w:w="930" w:type="dxa"/>
            <w:vAlign w:val="center"/>
          </w:tcPr>
          <w:p w:rsidR="006A46AC" w:rsidRDefault="002F2585">
            <w:pPr>
              <w:spacing w:line="240" w:lineRule="exact"/>
              <w:jc w:val="center"/>
              <w:rPr>
                <w:rFonts w:ascii="宋体" w:cs="黑体"/>
                <w:kern w:val="0"/>
                <w:szCs w:val="21"/>
              </w:rPr>
            </w:pPr>
            <w:r>
              <w:rPr>
                <w:rFonts w:ascii="宋体" w:hAnsi="宋体"/>
                <w:kern w:val="0"/>
                <w:szCs w:val="21"/>
              </w:rPr>
              <w:t>2</w:t>
            </w:r>
            <w:r>
              <w:rPr>
                <w:rFonts w:ascii="宋体" w:hAnsi="宋体" w:hint="eastAsia"/>
                <w:kern w:val="0"/>
                <w:szCs w:val="21"/>
              </w:rPr>
              <w:t>1</w:t>
            </w:r>
          </w:p>
        </w:tc>
        <w:tc>
          <w:tcPr>
            <w:tcW w:w="1822" w:type="dxa"/>
            <w:vAlign w:val="center"/>
          </w:tcPr>
          <w:p w:rsidR="006A46AC" w:rsidRDefault="002F2585">
            <w:pPr>
              <w:spacing w:line="240" w:lineRule="exact"/>
              <w:jc w:val="center"/>
              <w:rPr>
                <w:rFonts w:ascii="宋体"/>
                <w:kern w:val="0"/>
                <w:szCs w:val="21"/>
              </w:rPr>
            </w:pPr>
            <w:r>
              <w:rPr>
                <w:rFonts w:ascii="宋体" w:hAnsi="宋体" w:hint="eastAsia"/>
                <w:kern w:val="0"/>
                <w:szCs w:val="21"/>
              </w:rPr>
              <w:t>开标时间和地点</w:t>
            </w:r>
          </w:p>
        </w:tc>
        <w:tc>
          <w:tcPr>
            <w:tcW w:w="6534" w:type="dxa"/>
            <w:vAlign w:val="center"/>
          </w:tcPr>
          <w:p w:rsidR="006A46AC" w:rsidRDefault="002F2585">
            <w:pPr>
              <w:spacing w:line="276" w:lineRule="auto"/>
              <w:rPr>
                <w:rFonts w:ascii="宋体"/>
                <w:szCs w:val="21"/>
              </w:rPr>
            </w:pPr>
            <w:r>
              <w:rPr>
                <w:rFonts w:ascii="宋体" w:hAnsi="宋体" w:hint="eastAsia"/>
                <w:szCs w:val="21"/>
              </w:rPr>
              <w:t>开标时间：</w:t>
            </w:r>
            <w:r>
              <w:rPr>
                <w:rFonts w:ascii="宋体" w:hAnsi="宋体"/>
                <w:szCs w:val="21"/>
              </w:rPr>
              <w:t>201</w:t>
            </w:r>
            <w:r>
              <w:rPr>
                <w:rFonts w:ascii="宋体" w:hAnsi="宋体" w:hint="eastAsia"/>
                <w:szCs w:val="21"/>
              </w:rPr>
              <w:t>9</w:t>
            </w:r>
            <w:r>
              <w:rPr>
                <w:rFonts w:ascii="宋体" w:hAnsi="宋体" w:hint="eastAsia"/>
                <w:szCs w:val="21"/>
              </w:rPr>
              <w:t>年</w:t>
            </w:r>
            <w:r>
              <w:rPr>
                <w:rFonts w:ascii="宋体" w:hAnsi="宋体" w:hint="eastAsia"/>
                <w:szCs w:val="21"/>
              </w:rPr>
              <w:t xml:space="preserve"> 2 </w:t>
            </w:r>
            <w:r>
              <w:rPr>
                <w:rFonts w:ascii="宋体" w:hAnsi="宋体" w:hint="eastAsia"/>
                <w:szCs w:val="21"/>
              </w:rPr>
              <w:t>月</w:t>
            </w:r>
            <w:r>
              <w:rPr>
                <w:rFonts w:ascii="宋体" w:hAnsi="宋体" w:hint="eastAsia"/>
                <w:szCs w:val="21"/>
              </w:rPr>
              <w:t xml:space="preserve"> 25 </w:t>
            </w:r>
            <w:r>
              <w:rPr>
                <w:rFonts w:ascii="宋体" w:hAnsi="宋体" w:hint="eastAsia"/>
                <w:szCs w:val="21"/>
              </w:rPr>
              <w:t>日</w:t>
            </w:r>
            <w:r>
              <w:rPr>
                <w:rFonts w:ascii="宋体" w:hAnsi="宋体" w:hint="eastAsia"/>
                <w:szCs w:val="21"/>
              </w:rPr>
              <w:t xml:space="preserve">  10</w:t>
            </w:r>
            <w:r>
              <w:rPr>
                <w:rFonts w:ascii="宋体" w:hAnsi="宋体"/>
                <w:szCs w:val="21"/>
              </w:rPr>
              <w:t>:00</w:t>
            </w:r>
            <w:r>
              <w:rPr>
                <w:rFonts w:ascii="宋体" w:hAnsi="宋体" w:hint="eastAsia"/>
                <w:szCs w:val="21"/>
              </w:rPr>
              <w:t>时</w:t>
            </w:r>
            <w:r>
              <w:rPr>
                <w:rFonts w:ascii="宋体" w:hAnsi="宋体"/>
                <w:szCs w:val="21"/>
              </w:rPr>
              <w:t>(</w:t>
            </w:r>
            <w:r>
              <w:rPr>
                <w:rFonts w:ascii="宋体" w:hAnsi="宋体" w:hint="eastAsia"/>
                <w:szCs w:val="21"/>
              </w:rPr>
              <w:t>北京时间</w:t>
            </w:r>
            <w:r>
              <w:rPr>
                <w:rFonts w:ascii="宋体" w:hAnsi="宋体"/>
                <w:szCs w:val="21"/>
              </w:rPr>
              <w:t>)</w:t>
            </w:r>
          </w:p>
          <w:p w:rsidR="006A46AC" w:rsidRDefault="002F2585">
            <w:pPr>
              <w:spacing w:line="276" w:lineRule="auto"/>
              <w:rPr>
                <w:rFonts w:ascii="宋体"/>
                <w:kern w:val="0"/>
                <w:szCs w:val="21"/>
              </w:rPr>
            </w:pPr>
            <w:r>
              <w:rPr>
                <w:rFonts w:ascii="宋体" w:hAnsi="宋体" w:hint="eastAsia"/>
                <w:szCs w:val="21"/>
              </w:rPr>
              <w:t>开标地点：白银市公共资源交易中心二楼第</w:t>
            </w:r>
            <w:r>
              <w:rPr>
                <w:rFonts w:ascii="宋体" w:hAnsi="宋体" w:hint="eastAsia"/>
                <w:szCs w:val="21"/>
                <w:u w:val="single"/>
              </w:rPr>
              <w:t xml:space="preserve">  2  </w:t>
            </w:r>
            <w:r>
              <w:rPr>
                <w:rFonts w:ascii="宋体" w:hAnsi="宋体" w:hint="eastAsia"/>
                <w:szCs w:val="21"/>
              </w:rPr>
              <w:t>标室</w:t>
            </w:r>
          </w:p>
        </w:tc>
      </w:tr>
      <w:tr w:rsidR="006A46AC">
        <w:trPr>
          <w:trHeight w:val="612"/>
          <w:jc w:val="center"/>
        </w:trPr>
        <w:tc>
          <w:tcPr>
            <w:tcW w:w="930" w:type="dxa"/>
            <w:tcBorders>
              <w:top w:val="single" w:sz="4" w:space="0" w:color="auto"/>
              <w:bottom w:val="single" w:sz="4" w:space="0" w:color="auto"/>
            </w:tcBorders>
            <w:vAlign w:val="center"/>
          </w:tcPr>
          <w:p w:rsidR="006A46AC" w:rsidRDefault="002F2585">
            <w:pPr>
              <w:spacing w:line="240" w:lineRule="exact"/>
              <w:jc w:val="center"/>
              <w:rPr>
                <w:rFonts w:ascii="宋体" w:cs="仿宋_GB2312"/>
                <w:kern w:val="0"/>
                <w:szCs w:val="21"/>
              </w:rPr>
            </w:pPr>
            <w:r>
              <w:rPr>
                <w:rFonts w:ascii="宋体" w:hAnsi="宋体"/>
                <w:kern w:val="0"/>
                <w:szCs w:val="21"/>
              </w:rPr>
              <w:t>2</w:t>
            </w:r>
            <w:r>
              <w:rPr>
                <w:rFonts w:ascii="宋体" w:hAnsi="宋体" w:hint="eastAsia"/>
                <w:kern w:val="0"/>
                <w:szCs w:val="21"/>
              </w:rPr>
              <w:t>2</w:t>
            </w:r>
          </w:p>
        </w:tc>
        <w:tc>
          <w:tcPr>
            <w:tcW w:w="1822" w:type="dxa"/>
            <w:tcBorders>
              <w:bottom w:val="single" w:sz="4" w:space="0" w:color="auto"/>
            </w:tcBorders>
            <w:vAlign w:val="center"/>
          </w:tcPr>
          <w:p w:rsidR="006A46AC" w:rsidRDefault="002F2585">
            <w:pPr>
              <w:spacing w:line="240" w:lineRule="exact"/>
              <w:jc w:val="center"/>
              <w:rPr>
                <w:rFonts w:ascii="宋体" w:cs="黑体"/>
                <w:kern w:val="0"/>
                <w:szCs w:val="21"/>
              </w:rPr>
            </w:pPr>
            <w:bookmarkStart w:id="14" w:name="_Toc221950080"/>
            <w:r>
              <w:rPr>
                <w:rFonts w:hint="eastAsia"/>
                <w:szCs w:val="21"/>
              </w:rPr>
              <w:t>履约担保</w:t>
            </w:r>
            <w:bookmarkEnd w:id="14"/>
          </w:p>
        </w:tc>
        <w:tc>
          <w:tcPr>
            <w:tcW w:w="6534" w:type="dxa"/>
            <w:tcBorders>
              <w:bottom w:val="single" w:sz="4" w:space="0" w:color="auto"/>
            </w:tcBorders>
            <w:vAlign w:val="center"/>
          </w:tcPr>
          <w:p w:rsidR="006A46AC" w:rsidRDefault="002F2585">
            <w:pPr>
              <w:spacing w:line="240" w:lineRule="exact"/>
              <w:rPr>
                <w:rFonts w:ascii="宋体" w:cs="黑体"/>
                <w:kern w:val="0"/>
                <w:szCs w:val="21"/>
              </w:rPr>
            </w:pPr>
            <w:r>
              <w:rPr>
                <w:rFonts w:ascii="宋体" w:hAnsi="宋体" w:hint="eastAsia"/>
                <w:color w:val="0000FF"/>
                <w:kern w:val="0"/>
                <w:szCs w:val="21"/>
              </w:rPr>
              <w:t>本工程无预付款，无需履行担保。</w:t>
            </w:r>
          </w:p>
        </w:tc>
      </w:tr>
      <w:tr w:rsidR="006A46AC">
        <w:trPr>
          <w:trHeight w:val="485"/>
          <w:jc w:val="center"/>
        </w:trPr>
        <w:tc>
          <w:tcPr>
            <w:tcW w:w="930" w:type="dxa"/>
            <w:vMerge w:val="restart"/>
            <w:vAlign w:val="center"/>
          </w:tcPr>
          <w:p w:rsidR="006A46AC" w:rsidRDefault="002F2585">
            <w:pPr>
              <w:spacing w:line="240" w:lineRule="exact"/>
              <w:jc w:val="center"/>
              <w:rPr>
                <w:rFonts w:ascii="宋体"/>
                <w:kern w:val="0"/>
                <w:szCs w:val="21"/>
              </w:rPr>
            </w:pPr>
            <w:r>
              <w:rPr>
                <w:rFonts w:ascii="宋体" w:hAnsi="宋体"/>
                <w:kern w:val="0"/>
                <w:szCs w:val="21"/>
              </w:rPr>
              <w:t>2</w:t>
            </w:r>
            <w:r>
              <w:rPr>
                <w:rFonts w:ascii="宋体" w:hAnsi="宋体" w:hint="eastAsia"/>
                <w:kern w:val="0"/>
                <w:szCs w:val="21"/>
              </w:rPr>
              <w:t>3</w:t>
            </w:r>
          </w:p>
        </w:tc>
        <w:tc>
          <w:tcPr>
            <w:tcW w:w="8356" w:type="dxa"/>
            <w:gridSpan w:val="2"/>
            <w:vAlign w:val="center"/>
          </w:tcPr>
          <w:p w:rsidR="006A46AC" w:rsidRDefault="002F2585">
            <w:pPr>
              <w:spacing w:line="240" w:lineRule="exact"/>
              <w:jc w:val="center"/>
              <w:rPr>
                <w:rFonts w:ascii="宋体"/>
                <w:kern w:val="0"/>
                <w:szCs w:val="21"/>
              </w:rPr>
            </w:pPr>
            <w:r>
              <w:rPr>
                <w:rFonts w:ascii="宋体" w:hAnsi="宋体" w:hint="eastAsia"/>
                <w:kern w:val="0"/>
                <w:szCs w:val="21"/>
              </w:rPr>
              <w:t>需要补充</w:t>
            </w:r>
            <w:r>
              <w:rPr>
                <w:rFonts w:ascii="宋体" w:hAnsi="宋体" w:hint="eastAsia"/>
                <w:szCs w:val="21"/>
              </w:rPr>
              <w:t>的其它内</w:t>
            </w:r>
            <w:r>
              <w:rPr>
                <w:rFonts w:ascii="宋体" w:hAnsi="宋体" w:hint="eastAsia"/>
                <w:kern w:val="0"/>
                <w:szCs w:val="21"/>
              </w:rPr>
              <w:t>容</w:t>
            </w:r>
          </w:p>
        </w:tc>
      </w:tr>
      <w:tr w:rsidR="006A46AC">
        <w:trPr>
          <w:trHeight w:val="848"/>
          <w:jc w:val="center"/>
        </w:trPr>
        <w:tc>
          <w:tcPr>
            <w:tcW w:w="930" w:type="dxa"/>
            <w:vMerge/>
            <w:vAlign w:val="center"/>
          </w:tcPr>
          <w:p w:rsidR="006A46AC" w:rsidRDefault="006A46AC">
            <w:pPr>
              <w:jc w:val="center"/>
              <w:rPr>
                <w:rFonts w:ascii="宋体"/>
                <w:kern w:val="0"/>
                <w:szCs w:val="21"/>
              </w:rPr>
            </w:pPr>
          </w:p>
        </w:tc>
        <w:tc>
          <w:tcPr>
            <w:tcW w:w="1822" w:type="dxa"/>
            <w:tcBorders>
              <w:right w:val="single" w:sz="4" w:space="0" w:color="auto"/>
            </w:tcBorders>
            <w:vAlign w:val="center"/>
          </w:tcPr>
          <w:p w:rsidR="006A46AC" w:rsidRDefault="002F2585">
            <w:pPr>
              <w:jc w:val="center"/>
              <w:rPr>
                <w:rFonts w:ascii="宋体"/>
                <w:kern w:val="0"/>
                <w:szCs w:val="21"/>
              </w:rPr>
            </w:pPr>
            <w:r>
              <w:rPr>
                <w:rFonts w:ascii="宋体" w:hAnsi="宋体" w:hint="eastAsia"/>
                <w:kern w:val="0"/>
                <w:szCs w:val="21"/>
              </w:rPr>
              <w:t>原件</w:t>
            </w:r>
          </w:p>
        </w:tc>
        <w:tc>
          <w:tcPr>
            <w:tcW w:w="6534" w:type="dxa"/>
            <w:tcBorders>
              <w:left w:val="single" w:sz="4" w:space="0" w:color="auto"/>
            </w:tcBorders>
            <w:vAlign w:val="center"/>
          </w:tcPr>
          <w:p w:rsidR="006A46AC" w:rsidRDefault="002F2585">
            <w:pPr>
              <w:rPr>
                <w:rFonts w:ascii="宋体"/>
                <w:kern w:val="0"/>
                <w:szCs w:val="21"/>
              </w:rPr>
            </w:pPr>
            <w:r>
              <w:rPr>
                <w:rFonts w:hint="eastAsia"/>
                <w:kern w:val="0"/>
                <w:szCs w:val="21"/>
              </w:rPr>
              <w:t>开标时投标单位需携带企业相关证件及人员证件等原件、授权委托人身份证原件（复印件）、授权委托书原件、授权委托人必须到开标现场。</w:t>
            </w:r>
          </w:p>
        </w:tc>
      </w:tr>
      <w:tr w:rsidR="006A46AC">
        <w:trPr>
          <w:trHeight w:val="848"/>
          <w:jc w:val="center"/>
        </w:trPr>
        <w:tc>
          <w:tcPr>
            <w:tcW w:w="930" w:type="dxa"/>
            <w:vMerge/>
            <w:vAlign w:val="center"/>
          </w:tcPr>
          <w:p w:rsidR="006A46AC" w:rsidRDefault="006A46AC">
            <w:pPr>
              <w:jc w:val="center"/>
              <w:rPr>
                <w:rFonts w:ascii="宋体"/>
                <w:kern w:val="0"/>
                <w:szCs w:val="21"/>
              </w:rPr>
            </w:pPr>
          </w:p>
        </w:tc>
        <w:tc>
          <w:tcPr>
            <w:tcW w:w="1822" w:type="dxa"/>
            <w:tcBorders>
              <w:right w:val="single" w:sz="4" w:space="0" w:color="auto"/>
            </w:tcBorders>
            <w:vAlign w:val="center"/>
          </w:tcPr>
          <w:p w:rsidR="006A46AC" w:rsidRDefault="002F2585">
            <w:pPr>
              <w:jc w:val="center"/>
              <w:rPr>
                <w:rFonts w:ascii="宋体"/>
                <w:kern w:val="0"/>
                <w:szCs w:val="21"/>
              </w:rPr>
            </w:pPr>
            <w:r>
              <w:rPr>
                <w:rFonts w:ascii="宋体" w:hAnsi="宋体" w:hint="eastAsia"/>
                <w:color w:val="000000"/>
                <w:szCs w:val="21"/>
              </w:rPr>
              <w:t>招标公告的发布</w:t>
            </w:r>
          </w:p>
        </w:tc>
        <w:tc>
          <w:tcPr>
            <w:tcW w:w="6534" w:type="dxa"/>
            <w:tcBorders>
              <w:left w:val="single" w:sz="4" w:space="0" w:color="auto"/>
            </w:tcBorders>
            <w:vAlign w:val="center"/>
          </w:tcPr>
          <w:p w:rsidR="006A46AC" w:rsidRDefault="002F2585">
            <w:pPr>
              <w:rPr>
                <w:kern w:val="0"/>
                <w:szCs w:val="21"/>
              </w:rPr>
            </w:pPr>
            <w:r>
              <w:rPr>
                <w:rFonts w:ascii="宋体" w:hAnsi="宋体" w:hint="eastAsia"/>
                <w:color w:val="000000"/>
                <w:szCs w:val="21"/>
              </w:rPr>
              <w:t>本项目时间安排以甘肃政府采购网发布信息为准。</w:t>
            </w:r>
          </w:p>
        </w:tc>
      </w:tr>
      <w:tr w:rsidR="006A46AC">
        <w:trPr>
          <w:trHeight w:val="848"/>
          <w:jc w:val="center"/>
        </w:trPr>
        <w:tc>
          <w:tcPr>
            <w:tcW w:w="930" w:type="dxa"/>
            <w:vMerge/>
            <w:vAlign w:val="center"/>
          </w:tcPr>
          <w:p w:rsidR="006A46AC" w:rsidRDefault="006A46AC">
            <w:pPr>
              <w:jc w:val="center"/>
              <w:rPr>
                <w:rFonts w:ascii="宋体"/>
                <w:kern w:val="0"/>
                <w:szCs w:val="21"/>
              </w:rPr>
            </w:pPr>
          </w:p>
        </w:tc>
        <w:tc>
          <w:tcPr>
            <w:tcW w:w="1822" w:type="dxa"/>
            <w:tcBorders>
              <w:right w:val="single" w:sz="4" w:space="0" w:color="auto"/>
            </w:tcBorders>
            <w:vAlign w:val="center"/>
          </w:tcPr>
          <w:p w:rsidR="006A46AC" w:rsidRDefault="002F2585">
            <w:pPr>
              <w:jc w:val="center"/>
              <w:rPr>
                <w:rFonts w:ascii="宋体"/>
                <w:color w:val="000000"/>
                <w:szCs w:val="21"/>
              </w:rPr>
            </w:pPr>
            <w:r>
              <w:rPr>
                <w:rFonts w:ascii="宋体" w:hAnsi="宋体" w:hint="eastAsia"/>
                <w:color w:val="000000"/>
                <w:szCs w:val="21"/>
              </w:rPr>
              <w:t>供应商家数计算</w:t>
            </w:r>
          </w:p>
        </w:tc>
        <w:tc>
          <w:tcPr>
            <w:tcW w:w="6534" w:type="dxa"/>
            <w:tcBorders>
              <w:left w:val="single" w:sz="4" w:space="0" w:color="auto"/>
            </w:tcBorders>
            <w:vAlign w:val="center"/>
          </w:tcPr>
          <w:p w:rsidR="006A46AC" w:rsidRDefault="002F2585">
            <w:pPr>
              <w:rPr>
                <w:rFonts w:ascii="宋体"/>
                <w:color w:val="000000"/>
                <w:szCs w:val="21"/>
              </w:rPr>
            </w:pPr>
            <w:r>
              <w:rPr>
                <w:rFonts w:ascii="宋体" w:hAnsi="宋体" w:hint="eastAsia"/>
                <w:color w:val="000000"/>
                <w:szCs w:val="21"/>
              </w:rPr>
              <w:t>按照政府采购货物和服务招标投标管理办法（财政部令第</w:t>
            </w:r>
            <w:r>
              <w:rPr>
                <w:rFonts w:ascii="宋体" w:hAnsi="宋体"/>
                <w:color w:val="000000"/>
                <w:szCs w:val="21"/>
              </w:rPr>
              <w:t>87</w:t>
            </w:r>
            <w:r>
              <w:rPr>
                <w:rFonts w:ascii="宋体" w:hAnsi="宋体" w:hint="eastAsia"/>
                <w:color w:val="000000"/>
                <w:szCs w:val="21"/>
              </w:rPr>
              <w:t>号）第三十一条执行。</w:t>
            </w:r>
          </w:p>
        </w:tc>
      </w:tr>
      <w:tr w:rsidR="006A46AC">
        <w:trPr>
          <w:trHeight w:val="848"/>
          <w:jc w:val="center"/>
        </w:trPr>
        <w:tc>
          <w:tcPr>
            <w:tcW w:w="930" w:type="dxa"/>
            <w:vMerge/>
            <w:vAlign w:val="center"/>
          </w:tcPr>
          <w:p w:rsidR="006A46AC" w:rsidRDefault="006A46AC">
            <w:pPr>
              <w:jc w:val="center"/>
              <w:rPr>
                <w:rFonts w:ascii="宋体"/>
                <w:kern w:val="0"/>
                <w:szCs w:val="21"/>
              </w:rPr>
            </w:pPr>
          </w:p>
        </w:tc>
        <w:tc>
          <w:tcPr>
            <w:tcW w:w="1822" w:type="dxa"/>
            <w:tcBorders>
              <w:right w:val="single" w:sz="4" w:space="0" w:color="auto"/>
            </w:tcBorders>
            <w:vAlign w:val="center"/>
          </w:tcPr>
          <w:p w:rsidR="006A46AC" w:rsidRDefault="002F2585">
            <w:pPr>
              <w:jc w:val="center"/>
              <w:rPr>
                <w:rFonts w:ascii="宋体"/>
                <w:color w:val="000000"/>
                <w:szCs w:val="21"/>
              </w:rPr>
            </w:pPr>
            <w:r>
              <w:rPr>
                <w:rFonts w:ascii="宋体" w:hAnsi="宋体" w:hint="eastAsia"/>
                <w:color w:val="000000"/>
                <w:szCs w:val="21"/>
              </w:rPr>
              <w:t>需要落实的政府采购政策</w:t>
            </w:r>
          </w:p>
        </w:tc>
        <w:tc>
          <w:tcPr>
            <w:tcW w:w="6534" w:type="dxa"/>
            <w:tcBorders>
              <w:left w:val="single" w:sz="4" w:space="0" w:color="auto"/>
            </w:tcBorders>
            <w:vAlign w:val="center"/>
          </w:tcPr>
          <w:p w:rsidR="006A46AC" w:rsidRDefault="002F2585">
            <w:pPr>
              <w:rPr>
                <w:rFonts w:ascii="宋体"/>
                <w:color w:val="000000"/>
                <w:szCs w:val="21"/>
              </w:rPr>
            </w:pPr>
            <w:r>
              <w:rPr>
                <w:rFonts w:ascii="宋体" w:hAnsi="宋体" w:hint="eastAsia"/>
                <w:color w:val="000000"/>
                <w:szCs w:val="21"/>
              </w:rPr>
              <w:t>本项目对小型和微型企业产品价格的扣除比例：</w:t>
            </w:r>
            <w:r>
              <w:rPr>
                <w:rFonts w:ascii="宋体" w:hAnsi="宋体"/>
                <w:color w:val="000000"/>
                <w:szCs w:val="21"/>
              </w:rPr>
              <w:t>6%</w:t>
            </w:r>
          </w:p>
        </w:tc>
      </w:tr>
      <w:tr w:rsidR="006A46AC">
        <w:trPr>
          <w:trHeight w:val="552"/>
          <w:jc w:val="center"/>
        </w:trPr>
        <w:tc>
          <w:tcPr>
            <w:tcW w:w="930" w:type="dxa"/>
            <w:vMerge/>
            <w:vAlign w:val="center"/>
          </w:tcPr>
          <w:p w:rsidR="006A46AC" w:rsidRDefault="006A46AC">
            <w:pPr>
              <w:jc w:val="center"/>
              <w:rPr>
                <w:rFonts w:ascii="宋体"/>
                <w:kern w:val="0"/>
                <w:szCs w:val="21"/>
              </w:rPr>
            </w:pPr>
          </w:p>
        </w:tc>
        <w:tc>
          <w:tcPr>
            <w:tcW w:w="1822" w:type="dxa"/>
            <w:tcBorders>
              <w:right w:val="single" w:sz="4" w:space="0" w:color="auto"/>
            </w:tcBorders>
            <w:vAlign w:val="center"/>
          </w:tcPr>
          <w:p w:rsidR="006A46AC" w:rsidRDefault="002F2585">
            <w:pPr>
              <w:jc w:val="center"/>
              <w:rPr>
                <w:rFonts w:ascii="宋体"/>
                <w:color w:val="000000"/>
                <w:szCs w:val="21"/>
              </w:rPr>
            </w:pPr>
            <w:r>
              <w:rPr>
                <w:rFonts w:ascii="宋体" w:hAnsi="宋体" w:hint="eastAsia"/>
                <w:color w:val="000000"/>
                <w:szCs w:val="21"/>
              </w:rPr>
              <w:t>其他</w:t>
            </w:r>
          </w:p>
        </w:tc>
        <w:tc>
          <w:tcPr>
            <w:tcW w:w="6534" w:type="dxa"/>
            <w:tcBorders>
              <w:left w:val="single" w:sz="4" w:space="0" w:color="auto"/>
            </w:tcBorders>
            <w:vAlign w:val="center"/>
          </w:tcPr>
          <w:p w:rsidR="006A46AC" w:rsidRDefault="002F2585">
            <w:pPr>
              <w:spacing w:line="400" w:lineRule="exact"/>
              <w:ind w:firstLine="420"/>
            </w:pPr>
            <w:r>
              <w:rPr>
                <w:rFonts w:ascii="宋体" w:hAnsi="宋体" w:hint="eastAsia"/>
                <w:color w:val="000000"/>
                <w:szCs w:val="21"/>
              </w:rPr>
              <w:t>开标时需携带企业和人员相关证件原件及招标文件要求需提供资料的原件等、法定代表人资格证明、授权委托书原件和身份证原件及身份证复印件加盖公章（格式同标书一致）、保证金收据复印件带至开标现场备查；授权委托人必须到场。请投标人务必详细阅读本招标文件的全部内容，减少不必要的失误，否则，由此引起的损失或风险由投标人自行承担</w:t>
            </w:r>
          </w:p>
        </w:tc>
      </w:tr>
    </w:tbl>
    <w:p w:rsidR="006A46AC" w:rsidRDefault="002F2585">
      <w:pPr>
        <w:pStyle w:val="2"/>
        <w:ind w:firstLineChars="1200" w:firstLine="3373"/>
        <w:rPr>
          <w:sz w:val="28"/>
        </w:rPr>
      </w:pPr>
      <w:bookmarkStart w:id="15" w:name="_Toc32734"/>
      <w:bookmarkEnd w:id="5"/>
      <w:bookmarkEnd w:id="6"/>
      <w:bookmarkEnd w:id="7"/>
      <w:bookmarkEnd w:id="8"/>
      <w:bookmarkEnd w:id="9"/>
      <w:r>
        <w:rPr>
          <w:rFonts w:hint="eastAsia"/>
          <w:sz w:val="28"/>
        </w:rPr>
        <w:lastRenderedPageBreak/>
        <w:t>二、投标须知</w:t>
      </w:r>
      <w:bookmarkEnd w:id="15"/>
    </w:p>
    <w:p w:rsidR="006A46AC" w:rsidRDefault="002F2585">
      <w:pPr>
        <w:pStyle w:val="2"/>
        <w:rPr>
          <w:sz w:val="24"/>
        </w:rPr>
      </w:pPr>
      <w:bookmarkStart w:id="16" w:name="_Toc24757"/>
      <w:r>
        <w:rPr>
          <w:sz w:val="24"/>
        </w:rPr>
        <w:t>1</w:t>
      </w:r>
      <w:r>
        <w:rPr>
          <w:rFonts w:hint="eastAsia"/>
          <w:sz w:val="24"/>
        </w:rPr>
        <w:t>、总则</w:t>
      </w:r>
      <w:bookmarkEnd w:id="16"/>
    </w:p>
    <w:p w:rsidR="006A46AC" w:rsidRDefault="002F2585">
      <w:pPr>
        <w:pStyle w:val="3"/>
        <w:rPr>
          <w:rFonts w:ascii="宋体" w:hAnsi="宋体"/>
          <w:sz w:val="24"/>
          <w:szCs w:val="24"/>
        </w:rPr>
      </w:pPr>
      <w:bookmarkStart w:id="17" w:name="_Toc245005629"/>
      <w:bookmarkStart w:id="18" w:name="_Toc238445322"/>
      <w:bookmarkStart w:id="19" w:name="_Toc239129398"/>
      <w:bookmarkStart w:id="20" w:name="_Toc23783"/>
      <w:bookmarkStart w:id="21" w:name="_Toc244249635"/>
      <w:bookmarkStart w:id="22" w:name="_Toc285638607"/>
      <w:bookmarkStart w:id="23" w:name="_Toc238444655"/>
      <w:bookmarkStart w:id="24" w:name="_Toc244001022"/>
      <w:r>
        <w:rPr>
          <w:rFonts w:ascii="宋体" w:hAnsi="宋体"/>
          <w:sz w:val="24"/>
          <w:szCs w:val="24"/>
        </w:rPr>
        <w:t>1.1</w:t>
      </w:r>
      <w:r>
        <w:rPr>
          <w:rFonts w:ascii="宋体" w:hAnsi="宋体" w:hint="eastAsia"/>
          <w:sz w:val="24"/>
          <w:szCs w:val="24"/>
        </w:rPr>
        <w:t xml:space="preserve">　项目概况</w:t>
      </w:r>
      <w:bookmarkEnd w:id="17"/>
      <w:bookmarkEnd w:id="18"/>
      <w:bookmarkEnd w:id="19"/>
      <w:bookmarkEnd w:id="20"/>
      <w:bookmarkEnd w:id="21"/>
      <w:bookmarkEnd w:id="22"/>
      <w:bookmarkEnd w:id="23"/>
      <w:bookmarkEnd w:id="24"/>
    </w:p>
    <w:p w:rsidR="006A46AC" w:rsidRDefault="002F2585">
      <w:pPr>
        <w:pStyle w:val="3"/>
        <w:ind w:firstLineChars="200" w:firstLine="480"/>
        <w:rPr>
          <w:rFonts w:ascii="宋体" w:hAnsi="宋体"/>
          <w:b w:val="0"/>
          <w:bCs w:val="0"/>
          <w:kern w:val="2"/>
          <w:sz w:val="24"/>
          <w:szCs w:val="24"/>
        </w:rPr>
      </w:pPr>
      <w:r>
        <w:rPr>
          <w:rFonts w:ascii="宋体" w:hAnsi="宋体" w:hint="eastAsia"/>
          <w:b w:val="0"/>
          <w:bCs w:val="0"/>
          <w:kern w:val="2"/>
          <w:sz w:val="24"/>
          <w:szCs w:val="24"/>
        </w:rPr>
        <w:t>1.1.1</w:t>
      </w:r>
      <w:r>
        <w:rPr>
          <w:rFonts w:ascii="宋体" w:hAnsi="宋体" w:hint="eastAsia"/>
          <w:b w:val="0"/>
          <w:bCs w:val="0"/>
          <w:kern w:val="2"/>
          <w:sz w:val="24"/>
          <w:szCs w:val="24"/>
        </w:rPr>
        <w:t xml:space="preserve">　根据《中华人民共和国政府采购法》《中华人民共和国政府采购法实施条例》《中华人民共和国招标投标法》等有关法律、法规和规章的规定，本招标项目已经具备施工招标条件，现对本招标项目的施工进行招标。</w:t>
      </w:r>
    </w:p>
    <w:p w:rsidR="006A46AC" w:rsidRDefault="002F2585">
      <w:pPr>
        <w:spacing w:line="360" w:lineRule="auto"/>
        <w:ind w:firstLineChars="200" w:firstLine="480"/>
        <w:rPr>
          <w:rFonts w:ascii="宋体"/>
          <w:sz w:val="24"/>
        </w:rPr>
      </w:pPr>
      <w:r>
        <w:rPr>
          <w:rFonts w:ascii="宋体" w:hAnsi="宋体"/>
          <w:sz w:val="24"/>
        </w:rPr>
        <w:t>1.1.2</w:t>
      </w:r>
      <w:r>
        <w:rPr>
          <w:rFonts w:ascii="宋体" w:hAnsi="宋体" w:hint="eastAsia"/>
          <w:sz w:val="24"/>
        </w:rPr>
        <w:t xml:space="preserve">　本招标项目招标人：见投标人须知前附表。</w:t>
      </w:r>
    </w:p>
    <w:p w:rsidR="006A46AC" w:rsidRDefault="002F2585">
      <w:pPr>
        <w:spacing w:line="360" w:lineRule="auto"/>
        <w:ind w:firstLineChars="200" w:firstLine="480"/>
        <w:rPr>
          <w:rFonts w:ascii="宋体"/>
          <w:sz w:val="24"/>
        </w:rPr>
      </w:pPr>
      <w:r>
        <w:rPr>
          <w:rFonts w:ascii="宋体" w:hAnsi="宋体"/>
          <w:sz w:val="24"/>
        </w:rPr>
        <w:t>1.1.3</w:t>
      </w:r>
      <w:r>
        <w:rPr>
          <w:rFonts w:ascii="宋体" w:hAnsi="宋体" w:hint="eastAsia"/>
          <w:sz w:val="24"/>
        </w:rPr>
        <w:t xml:space="preserve">　本招标项目招标代理机构：见投标人须知前附表。</w:t>
      </w:r>
    </w:p>
    <w:p w:rsidR="006A46AC" w:rsidRDefault="002F2585">
      <w:pPr>
        <w:spacing w:line="360" w:lineRule="auto"/>
        <w:ind w:firstLineChars="200" w:firstLine="480"/>
        <w:rPr>
          <w:rFonts w:ascii="宋体"/>
          <w:sz w:val="24"/>
        </w:rPr>
      </w:pPr>
      <w:r>
        <w:rPr>
          <w:rFonts w:ascii="宋体" w:hAnsi="宋体"/>
          <w:sz w:val="24"/>
        </w:rPr>
        <w:t>1.1.4</w:t>
      </w:r>
      <w:r>
        <w:rPr>
          <w:rFonts w:ascii="宋体" w:hAnsi="宋体" w:hint="eastAsia"/>
          <w:sz w:val="24"/>
        </w:rPr>
        <w:t xml:space="preserve">　本招标项目名称：见投标人须知前附表。</w:t>
      </w:r>
    </w:p>
    <w:p w:rsidR="006A46AC" w:rsidRDefault="002F2585">
      <w:pPr>
        <w:spacing w:line="360" w:lineRule="auto"/>
        <w:ind w:firstLineChars="200" w:firstLine="480"/>
        <w:rPr>
          <w:rFonts w:ascii="宋体"/>
          <w:sz w:val="24"/>
        </w:rPr>
      </w:pPr>
      <w:r>
        <w:rPr>
          <w:rFonts w:ascii="宋体" w:hAnsi="宋体"/>
          <w:sz w:val="24"/>
        </w:rPr>
        <w:t>1.1.5</w:t>
      </w:r>
      <w:r>
        <w:rPr>
          <w:rFonts w:ascii="宋体" w:hAnsi="宋体" w:hint="eastAsia"/>
          <w:sz w:val="24"/>
        </w:rPr>
        <w:t xml:space="preserve">　本招标项目建设地点：见投标人须知前附表。</w:t>
      </w:r>
    </w:p>
    <w:p w:rsidR="006A46AC" w:rsidRDefault="002F2585">
      <w:pPr>
        <w:spacing w:line="360" w:lineRule="auto"/>
        <w:ind w:firstLineChars="200" w:firstLine="480"/>
        <w:rPr>
          <w:rFonts w:ascii="宋体"/>
          <w:sz w:val="24"/>
        </w:rPr>
      </w:pPr>
      <w:r>
        <w:rPr>
          <w:rFonts w:ascii="宋体" w:hAnsi="宋体"/>
          <w:sz w:val="24"/>
        </w:rPr>
        <w:t>1.1.6</w:t>
      </w:r>
      <w:r>
        <w:rPr>
          <w:rFonts w:ascii="宋体" w:hAnsi="宋体" w:hint="eastAsia"/>
          <w:sz w:val="24"/>
        </w:rPr>
        <w:t xml:space="preserve">　本招标项目建设规模及特征描述：</w:t>
      </w:r>
      <w:bookmarkStart w:id="25" w:name="_Toc244249636"/>
      <w:bookmarkStart w:id="26" w:name="_Toc244001023"/>
      <w:bookmarkStart w:id="27" w:name="_Toc238444656"/>
      <w:bookmarkStart w:id="28" w:name="_Toc245005630"/>
      <w:bookmarkStart w:id="29" w:name="_Toc238445323"/>
      <w:bookmarkStart w:id="30" w:name="_Toc239129399"/>
      <w:bookmarkStart w:id="31" w:name="_Toc285638608"/>
    </w:p>
    <w:p w:rsidR="006A46AC" w:rsidRDefault="002F2585">
      <w:pPr>
        <w:spacing w:line="360" w:lineRule="auto"/>
        <w:ind w:firstLineChars="555" w:firstLine="1332"/>
        <w:rPr>
          <w:rFonts w:ascii="宋体" w:hAnsi="宋体"/>
          <w:sz w:val="24"/>
        </w:rPr>
      </w:pPr>
      <w:bookmarkStart w:id="32" w:name="_Toc12958"/>
      <w:r>
        <w:rPr>
          <w:rFonts w:ascii="宋体" w:hAnsi="宋体" w:hint="eastAsia"/>
          <w:sz w:val="24"/>
        </w:rPr>
        <w:t>整理绿化用地</w:t>
      </w:r>
      <w:r>
        <w:rPr>
          <w:rFonts w:ascii="宋体" w:hAnsi="宋体" w:hint="eastAsia"/>
          <w:sz w:val="24"/>
        </w:rPr>
        <w:t>（具体要求及参数详见招标文件）</w:t>
      </w:r>
    </w:p>
    <w:p w:rsidR="006A46AC" w:rsidRDefault="002F2585">
      <w:pPr>
        <w:pStyle w:val="3"/>
        <w:rPr>
          <w:rFonts w:ascii="宋体"/>
          <w:b w:val="0"/>
          <w:bCs w:val="0"/>
          <w:kern w:val="2"/>
          <w:sz w:val="24"/>
          <w:szCs w:val="24"/>
        </w:rPr>
      </w:pPr>
      <w:r>
        <w:rPr>
          <w:rFonts w:ascii="宋体" w:hAnsi="宋体"/>
          <w:sz w:val="24"/>
          <w:szCs w:val="24"/>
        </w:rPr>
        <w:t>1.2</w:t>
      </w:r>
      <w:r>
        <w:rPr>
          <w:rFonts w:ascii="宋体" w:hAnsi="宋体" w:hint="eastAsia"/>
          <w:sz w:val="24"/>
          <w:szCs w:val="24"/>
        </w:rPr>
        <w:t xml:space="preserve">　资金来源和落实情况</w:t>
      </w:r>
      <w:bookmarkEnd w:id="25"/>
      <w:bookmarkEnd w:id="26"/>
      <w:bookmarkEnd w:id="27"/>
      <w:bookmarkEnd w:id="28"/>
      <w:bookmarkEnd w:id="29"/>
      <w:bookmarkEnd w:id="30"/>
      <w:bookmarkEnd w:id="31"/>
      <w:bookmarkEnd w:id="32"/>
    </w:p>
    <w:p w:rsidR="006A46AC" w:rsidRDefault="002F2585">
      <w:pPr>
        <w:spacing w:line="360" w:lineRule="auto"/>
        <w:ind w:firstLineChars="200" w:firstLine="480"/>
        <w:rPr>
          <w:rFonts w:ascii="宋体"/>
          <w:sz w:val="24"/>
        </w:rPr>
      </w:pPr>
      <w:r>
        <w:rPr>
          <w:rFonts w:ascii="宋体" w:hAnsi="宋体"/>
          <w:sz w:val="24"/>
        </w:rPr>
        <w:t>1.2.1</w:t>
      </w:r>
      <w:r>
        <w:rPr>
          <w:rFonts w:ascii="宋体" w:hAnsi="宋体" w:hint="eastAsia"/>
          <w:sz w:val="24"/>
        </w:rPr>
        <w:t xml:space="preserve">　本招标项目的资金来源及出资比例：见投标人须知前附表。</w:t>
      </w:r>
    </w:p>
    <w:p w:rsidR="006A46AC" w:rsidRDefault="002F2585">
      <w:pPr>
        <w:spacing w:line="360" w:lineRule="auto"/>
        <w:ind w:firstLineChars="200" w:firstLine="480"/>
        <w:rPr>
          <w:rFonts w:ascii="宋体"/>
          <w:sz w:val="24"/>
        </w:rPr>
      </w:pPr>
      <w:r>
        <w:rPr>
          <w:rFonts w:ascii="宋体" w:hAnsi="宋体"/>
          <w:sz w:val="24"/>
        </w:rPr>
        <w:t>1.2.2</w:t>
      </w:r>
      <w:r>
        <w:rPr>
          <w:rFonts w:ascii="宋体" w:hAnsi="宋体" w:hint="eastAsia"/>
          <w:sz w:val="24"/>
        </w:rPr>
        <w:t xml:space="preserve">　本招标项目的资金落实情况：见投标人须知前附表。</w:t>
      </w:r>
    </w:p>
    <w:p w:rsidR="006A46AC" w:rsidRDefault="002F2585">
      <w:pPr>
        <w:pStyle w:val="3"/>
        <w:rPr>
          <w:rFonts w:ascii="宋体"/>
          <w:sz w:val="24"/>
          <w:szCs w:val="24"/>
        </w:rPr>
      </w:pPr>
      <w:bookmarkStart w:id="33" w:name="_Toc238445324"/>
      <w:bookmarkStart w:id="34" w:name="_Toc238444657"/>
      <w:bookmarkStart w:id="35" w:name="_Toc244249637"/>
      <w:bookmarkStart w:id="36" w:name="_Toc244001024"/>
      <w:bookmarkStart w:id="37" w:name="_Toc285638609"/>
      <w:bookmarkStart w:id="38" w:name="_Toc245005631"/>
      <w:bookmarkStart w:id="39" w:name="_Toc239129400"/>
      <w:bookmarkStart w:id="40" w:name="_Toc8006"/>
      <w:r>
        <w:rPr>
          <w:rFonts w:ascii="宋体" w:hAnsi="宋体"/>
          <w:sz w:val="24"/>
          <w:szCs w:val="24"/>
        </w:rPr>
        <w:t>1.3</w:t>
      </w:r>
      <w:r>
        <w:rPr>
          <w:rFonts w:ascii="宋体" w:hAnsi="宋体" w:hint="eastAsia"/>
          <w:sz w:val="24"/>
          <w:szCs w:val="24"/>
        </w:rPr>
        <w:t xml:space="preserve">　招标范围、计划工期和质量要求</w:t>
      </w:r>
      <w:bookmarkEnd w:id="33"/>
      <w:bookmarkEnd w:id="34"/>
      <w:bookmarkEnd w:id="35"/>
      <w:bookmarkEnd w:id="36"/>
      <w:bookmarkEnd w:id="37"/>
      <w:bookmarkEnd w:id="38"/>
      <w:bookmarkEnd w:id="39"/>
      <w:bookmarkEnd w:id="40"/>
    </w:p>
    <w:p w:rsidR="006A46AC" w:rsidRDefault="002F2585">
      <w:pPr>
        <w:spacing w:line="360" w:lineRule="auto"/>
        <w:ind w:firstLineChars="200" w:firstLine="480"/>
        <w:rPr>
          <w:rFonts w:ascii="宋体"/>
          <w:sz w:val="24"/>
        </w:rPr>
      </w:pPr>
      <w:r>
        <w:rPr>
          <w:rFonts w:ascii="宋体" w:hAnsi="宋体"/>
          <w:sz w:val="24"/>
        </w:rPr>
        <w:t>1.3.1</w:t>
      </w:r>
      <w:r>
        <w:rPr>
          <w:rFonts w:ascii="宋体" w:hAnsi="宋体" w:hint="eastAsia"/>
          <w:sz w:val="24"/>
        </w:rPr>
        <w:t xml:space="preserve">　本次招标范围：见投标人须知前附表。</w:t>
      </w:r>
    </w:p>
    <w:p w:rsidR="006A46AC" w:rsidRDefault="002F2585">
      <w:pPr>
        <w:spacing w:line="360" w:lineRule="auto"/>
        <w:ind w:firstLineChars="200" w:firstLine="480"/>
        <w:rPr>
          <w:rFonts w:ascii="宋体"/>
          <w:sz w:val="24"/>
        </w:rPr>
      </w:pPr>
      <w:r>
        <w:rPr>
          <w:rFonts w:ascii="宋体" w:hAnsi="宋体"/>
          <w:sz w:val="24"/>
        </w:rPr>
        <w:t>1.3.2</w:t>
      </w:r>
      <w:r>
        <w:rPr>
          <w:rFonts w:ascii="宋体" w:hAnsi="宋体" w:hint="eastAsia"/>
          <w:sz w:val="24"/>
        </w:rPr>
        <w:t xml:space="preserve">　本招标项目的计划工期：见投标人须知前附表。</w:t>
      </w:r>
    </w:p>
    <w:p w:rsidR="006A46AC" w:rsidRDefault="002F2585">
      <w:pPr>
        <w:spacing w:line="360" w:lineRule="auto"/>
        <w:ind w:firstLineChars="200" w:firstLine="480"/>
        <w:rPr>
          <w:rFonts w:ascii="宋体"/>
          <w:sz w:val="24"/>
        </w:rPr>
      </w:pPr>
      <w:r>
        <w:rPr>
          <w:rFonts w:ascii="宋体" w:hAnsi="宋体"/>
          <w:sz w:val="24"/>
        </w:rPr>
        <w:t>1.3.3</w:t>
      </w:r>
      <w:r>
        <w:rPr>
          <w:rFonts w:ascii="宋体" w:hAnsi="宋体" w:hint="eastAsia"/>
          <w:sz w:val="24"/>
        </w:rPr>
        <w:t xml:space="preserve">　本招标项目的质量要求：见投标人须知前附表。</w:t>
      </w:r>
    </w:p>
    <w:p w:rsidR="006A46AC" w:rsidRDefault="002F2585">
      <w:pPr>
        <w:pStyle w:val="3"/>
        <w:rPr>
          <w:rFonts w:ascii="宋体"/>
          <w:sz w:val="24"/>
          <w:szCs w:val="24"/>
        </w:rPr>
      </w:pPr>
      <w:bookmarkStart w:id="41" w:name="_Toc244249638"/>
      <w:bookmarkStart w:id="42" w:name="_Toc239129401"/>
      <w:bookmarkStart w:id="43" w:name="_Toc238444658"/>
      <w:bookmarkStart w:id="44" w:name="_Toc27093"/>
      <w:bookmarkStart w:id="45" w:name="_Toc244001025"/>
      <w:bookmarkStart w:id="46" w:name="_Toc285638610"/>
      <w:bookmarkStart w:id="47" w:name="_Toc238445325"/>
      <w:bookmarkStart w:id="48" w:name="_Toc245005632"/>
      <w:r>
        <w:rPr>
          <w:rFonts w:ascii="宋体" w:hAnsi="宋体"/>
          <w:sz w:val="24"/>
          <w:szCs w:val="24"/>
        </w:rPr>
        <w:t>1.4</w:t>
      </w:r>
      <w:r>
        <w:rPr>
          <w:rFonts w:ascii="宋体" w:hAnsi="宋体" w:hint="eastAsia"/>
          <w:sz w:val="24"/>
          <w:szCs w:val="24"/>
        </w:rPr>
        <w:t xml:space="preserve">　投标人资格要求</w:t>
      </w:r>
      <w:bookmarkEnd w:id="41"/>
      <w:bookmarkEnd w:id="42"/>
      <w:bookmarkEnd w:id="43"/>
      <w:bookmarkEnd w:id="44"/>
      <w:bookmarkEnd w:id="45"/>
      <w:bookmarkEnd w:id="46"/>
      <w:bookmarkEnd w:id="47"/>
      <w:bookmarkEnd w:id="48"/>
    </w:p>
    <w:p w:rsidR="006A46AC" w:rsidRDefault="002F2585">
      <w:pPr>
        <w:spacing w:line="360" w:lineRule="auto"/>
        <w:ind w:firstLineChars="200" w:firstLine="480"/>
        <w:rPr>
          <w:rFonts w:ascii="宋体"/>
          <w:sz w:val="24"/>
        </w:rPr>
      </w:pPr>
      <w:r>
        <w:rPr>
          <w:rFonts w:ascii="宋体" w:hAnsi="宋体"/>
          <w:sz w:val="24"/>
        </w:rPr>
        <w:t>1.4.1</w:t>
      </w:r>
      <w:r>
        <w:rPr>
          <w:rFonts w:ascii="宋体" w:hAnsi="宋体" w:hint="eastAsia"/>
          <w:sz w:val="24"/>
        </w:rPr>
        <w:t xml:space="preserve">　投标人资格审查方式：资格后审</w:t>
      </w:r>
    </w:p>
    <w:p w:rsidR="006A46AC" w:rsidRDefault="002F2585">
      <w:pPr>
        <w:spacing w:line="360" w:lineRule="auto"/>
        <w:ind w:firstLineChars="200" w:firstLine="480"/>
        <w:rPr>
          <w:rFonts w:ascii="宋体"/>
          <w:sz w:val="24"/>
        </w:rPr>
      </w:pPr>
      <w:r>
        <w:rPr>
          <w:rFonts w:ascii="宋体" w:hAnsi="宋体"/>
          <w:sz w:val="24"/>
        </w:rPr>
        <w:t>1.4.2</w:t>
      </w:r>
      <w:r>
        <w:rPr>
          <w:rFonts w:ascii="宋体" w:hAnsi="宋体" w:hint="eastAsia"/>
          <w:sz w:val="24"/>
        </w:rPr>
        <w:t xml:space="preserve">　投标人须知前附表规定接受联合体投标的，除应符合投标人须知前附表</w:t>
      </w:r>
      <w:r>
        <w:rPr>
          <w:rFonts w:ascii="宋体" w:hAnsi="宋体" w:hint="eastAsia"/>
          <w:sz w:val="24"/>
        </w:rPr>
        <w:lastRenderedPageBreak/>
        <w:t>关于投标人资质条件、能力和信誉的要求外，还应遵守以下规定：</w:t>
      </w:r>
    </w:p>
    <w:p w:rsidR="006A46AC" w:rsidRDefault="002F2585">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联合体各方应按招标文件提供的格式签订联合体协议书，明确联合体牵头人和各方权利义务；</w:t>
      </w:r>
    </w:p>
    <w:p w:rsidR="006A46AC" w:rsidRDefault="002F2585">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由同一专业的单位组成的联合体，按照资质等级较低的单位确定资质等级；</w:t>
      </w:r>
    </w:p>
    <w:p w:rsidR="006A46AC" w:rsidRDefault="002F2585">
      <w:pPr>
        <w:spacing w:line="360" w:lineRule="auto"/>
        <w:ind w:firstLineChars="200" w:firstLine="480"/>
        <w:rPr>
          <w:rFonts w:ascii="宋体"/>
          <w:sz w:val="24"/>
        </w:rPr>
      </w:pPr>
      <w:r>
        <w:rPr>
          <w:rFonts w:ascii="宋体" w:hAnsi="宋体"/>
          <w:sz w:val="24"/>
        </w:rPr>
        <w:t xml:space="preserve">(3) </w:t>
      </w:r>
      <w:r>
        <w:rPr>
          <w:rFonts w:ascii="宋体" w:hAnsi="宋体" w:hint="eastAsia"/>
          <w:sz w:val="24"/>
        </w:rPr>
        <w:t>联合体各方不得再以自己名义单独或参加其他联合体在同一招标标段中投标。</w:t>
      </w:r>
    </w:p>
    <w:p w:rsidR="006A46AC" w:rsidRDefault="002F2585">
      <w:pPr>
        <w:spacing w:line="360" w:lineRule="auto"/>
        <w:ind w:firstLineChars="200" w:firstLine="480"/>
        <w:rPr>
          <w:rFonts w:ascii="宋体"/>
          <w:sz w:val="24"/>
        </w:rPr>
      </w:pPr>
      <w:r>
        <w:rPr>
          <w:rFonts w:ascii="宋体" w:hAnsi="宋体"/>
          <w:sz w:val="24"/>
        </w:rPr>
        <w:t>1.4.3</w:t>
      </w:r>
      <w:r>
        <w:rPr>
          <w:rFonts w:ascii="宋体" w:hAnsi="宋体" w:hint="eastAsia"/>
          <w:sz w:val="24"/>
        </w:rPr>
        <w:t xml:space="preserve">　投标人不得存在下列情形之一：</w:t>
      </w:r>
    </w:p>
    <w:p w:rsidR="006A46AC" w:rsidRDefault="002F2585">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为招标人不具有独立法人资格的附属机构（单位）；</w:t>
      </w:r>
    </w:p>
    <w:p w:rsidR="006A46AC" w:rsidRDefault="002F2585">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为本招标项目前期准备提供设计或咨询服</w:t>
      </w:r>
      <w:r>
        <w:rPr>
          <w:rFonts w:ascii="宋体" w:hAnsi="宋体" w:hint="eastAsia"/>
          <w:sz w:val="24"/>
        </w:rPr>
        <w:t>务的，但设计施工总承包的除外；</w:t>
      </w:r>
    </w:p>
    <w:p w:rsidR="006A46AC" w:rsidRDefault="002F2585">
      <w:pPr>
        <w:spacing w:line="360" w:lineRule="auto"/>
        <w:ind w:firstLineChars="200" w:firstLine="480"/>
        <w:rPr>
          <w:rFonts w:ascii="宋体"/>
          <w:sz w:val="24"/>
        </w:rPr>
      </w:pPr>
      <w:r>
        <w:rPr>
          <w:rFonts w:ascii="宋体" w:hAnsi="宋体"/>
          <w:sz w:val="24"/>
        </w:rPr>
        <w:t xml:space="preserve">(3) </w:t>
      </w:r>
      <w:r>
        <w:rPr>
          <w:rFonts w:ascii="宋体" w:hAnsi="宋体" w:hint="eastAsia"/>
          <w:sz w:val="24"/>
        </w:rPr>
        <w:t>为本招标项目的监理人；</w:t>
      </w:r>
    </w:p>
    <w:p w:rsidR="006A46AC" w:rsidRDefault="002F2585">
      <w:pPr>
        <w:spacing w:line="360" w:lineRule="auto"/>
        <w:ind w:firstLineChars="200" w:firstLine="480"/>
        <w:rPr>
          <w:rFonts w:ascii="宋体"/>
          <w:sz w:val="24"/>
        </w:rPr>
      </w:pPr>
      <w:r>
        <w:rPr>
          <w:rFonts w:ascii="宋体" w:hAnsi="宋体"/>
          <w:sz w:val="24"/>
        </w:rPr>
        <w:t xml:space="preserve">(4) </w:t>
      </w:r>
      <w:r>
        <w:rPr>
          <w:rFonts w:ascii="宋体" w:hAnsi="宋体" w:hint="eastAsia"/>
          <w:sz w:val="24"/>
        </w:rPr>
        <w:t>为本招标项目的代建人；</w:t>
      </w:r>
    </w:p>
    <w:p w:rsidR="006A46AC" w:rsidRDefault="002F2585">
      <w:pPr>
        <w:spacing w:line="360" w:lineRule="auto"/>
        <w:ind w:firstLineChars="200" w:firstLine="480"/>
        <w:rPr>
          <w:rFonts w:ascii="宋体"/>
          <w:sz w:val="24"/>
        </w:rPr>
      </w:pPr>
      <w:r>
        <w:rPr>
          <w:rFonts w:ascii="宋体" w:hAnsi="宋体"/>
          <w:sz w:val="24"/>
        </w:rPr>
        <w:t xml:space="preserve">(5) </w:t>
      </w:r>
      <w:r>
        <w:rPr>
          <w:rFonts w:ascii="宋体" w:hAnsi="宋体" w:hint="eastAsia"/>
          <w:sz w:val="24"/>
        </w:rPr>
        <w:t>为本招标项目提供招标代理服务的；</w:t>
      </w:r>
    </w:p>
    <w:p w:rsidR="006A46AC" w:rsidRDefault="002F2585">
      <w:pPr>
        <w:spacing w:line="360" w:lineRule="auto"/>
        <w:ind w:firstLineChars="200" w:firstLine="480"/>
        <w:rPr>
          <w:rFonts w:ascii="宋体"/>
          <w:sz w:val="24"/>
        </w:rPr>
      </w:pPr>
      <w:r>
        <w:rPr>
          <w:rFonts w:ascii="宋体" w:hAnsi="宋体"/>
          <w:sz w:val="24"/>
        </w:rPr>
        <w:t xml:space="preserve">(6) </w:t>
      </w:r>
      <w:r>
        <w:rPr>
          <w:rFonts w:ascii="宋体" w:hAnsi="宋体" w:hint="eastAsia"/>
          <w:sz w:val="24"/>
        </w:rPr>
        <w:t>与本招标项目的监理人或代建人或招标代理机构同为一个法定代表人的；</w:t>
      </w:r>
    </w:p>
    <w:p w:rsidR="006A46AC" w:rsidRDefault="002F2585">
      <w:pPr>
        <w:spacing w:line="360" w:lineRule="auto"/>
        <w:ind w:firstLineChars="200" w:firstLine="480"/>
        <w:rPr>
          <w:rFonts w:ascii="宋体"/>
          <w:sz w:val="24"/>
        </w:rPr>
      </w:pPr>
      <w:r>
        <w:rPr>
          <w:rFonts w:ascii="宋体" w:hAnsi="宋体"/>
          <w:sz w:val="24"/>
        </w:rPr>
        <w:t xml:space="preserve">(7) </w:t>
      </w:r>
      <w:r>
        <w:rPr>
          <w:rFonts w:ascii="宋体" w:hAnsi="宋体" w:hint="eastAsia"/>
          <w:sz w:val="24"/>
        </w:rPr>
        <w:t>与本招标项目的监理人或代建人或招标代理机构相互控股或参股的；</w:t>
      </w:r>
    </w:p>
    <w:p w:rsidR="006A46AC" w:rsidRDefault="002F2585">
      <w:pPr>
        <w:spacing w:line="360" w:lineRule="auto"/>
        <w:ind w:firstLineChars="200" w:firstLine="480"/>
        <w:rPr>
          <w:rFonts w:ascii="宋体"/>
          <w:sz w:val="24"/>
        </w:rPr>
      </w:pPr>
      <w:r>
        <w:rPr>
          <w:rFonts w:ascii="宋体" w:hAnsi="宋体"/>
          <w:sz w:val="24"/>
        </w:rPr>
        <w:t xml:space="preserve">(8) </w:t>
      </w:r>
      <w:r>
        <w:rPr>
          <w:rFonts w:ascii="宋体" w:hAnsi="宋体" w:hint="eastAsia"/>
          <w:sz w:val="24"/>
        </w:rPr>
        <w:t>与本招标项目的监理人或代建人或招标代理机构相互任职或工作的；</w:t>
      </w:r>
    </w:p>
    <w:p w:rsidR="006A46AC" w:rsidRDefault="002F2585">
      <w:pPr>
        <w:spacing w:line="360" w:lineRule="auto"/>
        <w:ind w:firstLineChars="200" w:firstLine="480"/>
        <w:rPr>
          <w:rFonts w:ascii="宋体"/>
          <w:sz w:val="24"/>
        </w:rPr>
      </w:pPr>
      <w:r>
        <w:rPr>
          <w:rFonts w:ascii="宋体" w:hAnsi="宋体"/>
          <w:sz w:val="24"/>
        </w:rPr>
        <w:t xml:space="preserve">(9) </w:t>
      </w:r>
      <w:r>
        <w:rPr>
          <w:rFonts w:ascii="宋体" w:hAnsi="宋体" w:hint="eastAsia"/>
          <w:sz w:val="24"/>
        </w:rPr>
        <w:t>被责令停业的；</w:t>
      </w:r>
    </w:p>
    <w:p w:rsidR="006A46AC" w:rsidRDefault="002F2585">
      <w:pPr>
        <w:spacing w:line="360" w:lineRule="auto"/>
        <w:ind w:firstLineChars="200" w:firstLine="480"/>
        <w:rPr>
          <w:rFonts w:ascii="宋体"/>
          <w:sz w:val="24"/>
        </w:rPr>
      </w:pPr>
      <w:r>
        <w:rPr>
          <w:rFonts w:ascii="宋体" w:hAnsi="宋体"/>
          <w:sz w:val="24"/>
        </w:rPr>
        <w:t xml:space="preserve">(10) </w:t>
      </w:r>
      <w:r>
        <w:rPr>
          <w:rFonts w:ascii="宋体" w:hAnsi="宋体" w:hint="eastAsia"/>
          <w:sz w:val="24"/>
        </w:rPr>
        <w:t>被暂停或取消投标资格的；</w:t>
      </w:r>
    </w:p>
    <w:p w:rsidR="006A46AC" w:rsidRDefault="002F2585">
      <w:pPr>
        <w:spacing w:line="360" w:lineRule="auto"/>
        <w:ind w:firstLineChars="200" w:firstLine="480"/>
        <w:rPr>
          <w:rFonts w:ascii="宋体"/>
          <w:sz w:val="24"/>
        </w:rPr>
      </w:pPr>
      <w:r>
        <w:rPr>
          <w:rFonts w:ascii="宋体" w:hAnsi="宋体"/>
          <w:sz w:val="24"/>
        </w:rPr>
        <w:t xml:space="preserve">(11) </w:t>
      </w:r>
      <w:r>
        <w:rPr>
          <w:rFonts w:ascii="宋体" w:hAnsi="宋体" w:hint="eastAsia"/>
          <w:sz w:val="24"/>
        </w:rPr>
        <w:t>其它法律法规规定投标人不得存在的情形。</w:t>
      </w:r>
    </w:p>
    <w:p w:rsidR="006A46AC" w:rsidRDefault="002F2585">
      <w:pPr>
        <w:pStyle w:val="3"/>
        <w:rPr>
          <w:rFonts w:ascii="宋体"/>
          <w:sz w:val="24"/>
          <w:szCs w:val="24"/>
        </w:rPr>
      </w:pPr>
      <w:bookmarkStart w:id="49" w:name="_Toc244001026"/>
      <w:bookmarkStart w:id="50" w:name="_Toc238445326"/>
      <w:bookmarkStart w:id="51" w:name="_Toc239129402"/>
      <w:bookmarkStart w:id="52" w:name="_Toc2756"/>
      <w:bookmarkStart w:id="53" w:name="_Toc244249639"/>
      <w:bookmarkStart w:id="54" w:name="_Toc245005633"/>
      <w:bookmarkStart w:id="55" w:name="_Toc238444659"/>
      <w:bookmarkStart w:id="56" w:name="_Toc285638611"/>
      <w:r>
        <w:rPr>
          <w:rFonts w:ascii="宋体" w:hAnsi="宋体"/>
          <w:sz w:val="24"/>
          <w:szCs w:val="24"/>
        </w:rPr>
        <w:t>1.5</w:t>
      </w:r>
      <w:r>
        <w:rPr>
          <w:rFonts w:ascii="宋体" w:hAnsi="宋体" w:hint="eastAsia"/>
          <w:sz w:val="24"/>
          <w:szCs w:val="24"/>
        </w:rPr>
        <w:t xml:space="preserve">　费用承担</w:t>
      </w:r>
      <w:bookmarkEnd w:id="49"/>
      <w:bookmarkEnd w:id="50"/>
      <w:bookmarkEnd w:id="51"/>
      <w:bookmarkEnd w:id="52"/>
      <w:bookmarkEnd w:id="53"/>
      <w:bookmarkEnd w:id="54"/>
      <w:bookmarkEnd w:id="55"/>
      <w:bookmarkEnd w:id="56"/>
    </w:p>
    <w:p w:rsidR="006A46AC" w:rsidRDefault="002F2585">
      <w:pPr>
        <w:spacing w:line="360" w:lineRule="auto"/>
        <w:ind w:firstLineChars="200" w:firstLine="480"/>
        <w:rPr>
          <w:rFonts w:ascii="宋体"/>
          <w:sz w:val="24"/>
        </w:rPr>
      </w:pPr>
      <w:r>
        <w:rPr>
          <w:rFonts w:ascii="宋体" w:hAnsi="宋体" w:hint="eastAsia"/>
          <w:sz w:val="24"/>
        </w:rPr>
        <w:t>投标人准备和参加投标活动发生的费用自理。</w:t>
      </w:r>
    </w:p>
    <w:p w:rsidR="006A46AC" w:rsidRDefault="002F2585">
      <w:pPr>
        <w:pStyle w:val="3"/>
        <w:rPr>
          <w:rFonts w:ascii="宋体"/>
          <w:sz w:val="24"/>
          <w:szCs w:val="24"/>
        </w:rPr>
      </w:pPr>
      <w:bookmarkStart w:id="57" w:name="_Toc285638612"/>
      <w:bookmarkStart w:id="58" w:name="_Toc238445327"/>
      <w:bookmarkStart w:id="59" w:name="_Toc238444660"/>
      <w:bookmarkStart w:id="60" w:name="_Toc239129403"/>
      <w:bookmarkStart w:id="61" w:name="_Toc244249640"/>
      <w:bookmarkStart w:id="62" w:name="_Toc245005634"/>
      <w:bookmarkStart w:id="63" w:name="_Toc244001027"/>
      <w:bookmarkStart w:id="64" w:name="_Toc20372"/>
      <w:r>
        <w:rPr>
          <w:rFonts w:ascii="宋体" w:hAnsi="宋体"/>
          <w:sz w:val="24"/>
          <w:szCs w:val="24"/>
        </w:rPr>
        <w:t>1.6</w:t>
      </w:r>
      <w:r>
        <w:rPr>
          <w:rFonts w:ascii="宋体" w:hAnsi="宋体" w:hint="eastAsia"/>
          <w:sz w:val="24"/>
          <w:szCs w:val="24"/>
        </w:rPr>
        <w:t xml:space="preserve">　保密</w:t>
      </w:r>
      <w:bookmarkEnd w:id="57"/>
      <w:bookmarkEnd w:id="58"/>
      <w:bookmarkEnd w:id="59"/>
      <w:bookmarkEnd w:id="60"/>
      <w:bookmarkEnd w:id="61"/>
      <w:bookmarkEnd w:id="62"/>
      <w:bookmarkEnd w:id="63"/>
      <w:bookmarkEnd w:id="64"/>
    </w:p>
    <w:p w:rsidR="006A46AC" w:rsidRDefault="002F2585">
      <w:pPr>
        <w:spacing w:line="360" w:lineRule="auto"/>
        <w:ind w:firstLineChars="200" w:firstLine="480"/>
        <w:rPr>
          <w:rFonts w:ascii="宋体"/>
          <w:sz w:val="24"/>
        </w:rPr>
      </w:pPr>
      <w:r>
        <w:rPr>
          <w:rFonts w:ascii="宋体" w:hAnsi="宋体" w:hint="eastAsia"/>
          <w:sz w:val="24"/>
        </w:rPr>
        <w:t>参与招标投标活动的各方应对招标文件和投标文件中的商业和技术等秘密保密，违者应对由此造成的后果承担法律责任。</w:t>
      </w:r>
    </w:p>
    <w:p w:rsidR="006A46AC" w:rsidRDefault="002F2585">
      <w:pPr>
        <w:pStyle w:val="3"/>
        <w:rPr>
          <w:rFonts w:ascii="宋体"/>
          <w:sz w:val="24"/>
          <w:szCs w:val="24"/>
        </w:rPr>
      </w:pPr>
      <w:bookmarkStart w:id="65" w:name="_Toc244249641"/>
      <w:bookmarkStart w:id="66" w:name="_Toc238445328"/>
      <w:bookmarkStart w:id="67" w:name="_Toc285638613"/>
      <w:bookmarkStart w:id="68" w:name="_Toc19964"/>
      <w:bookmarkStart w:id="69" w:name="_Toc239129404"/>
      <w:bookmarkStart w:id="70" w:name="_Toc245005635"/>
      <w:bookmarkStart w:id="71" w:name="_Toc238444661"/>
      <w:bookmarkStart w:id="72" w:name="_Toc244001028"/>
      <w:r>
        <w:rPr>
          <w:rFonts w:ascii="宋体" w:hAnsi="宋体"/>
          <w:sz w:val="24"/>
          <w:szCs w:val="24"/>
        </w:rPr>
        <w:t>1.7</w:t>
      </w:r>
      <w:r>
        <w:rPr>
          <w:rFonts w:ascii="宋体" w:hAnsi="宋体" w:hint="eastAsia"/>
          <w:sz w:val="24"/>
          <w:szCs w:val="24"/>
        </w:rPr>
        <w:t xml:space="preserve">　语言文字</w:t>
      </w:r>
      <w:bookmarkEnd w:id="65"/>
      <w:bookmarkEnd w:id="66"/>
      <w:bookmarkEnd w:id="67"/>
      <w:bookmarkEnd w:id="68"/>
      <w:bookmarkEnd w:id="69"/>
      <w:bookmarkEnd w:id="70"/>
      <w:bookmarkEnd w:id="71"/>
      <w:bookmarkEnd w:id="72"/>
    </w:p>
    <w:p w:rsidR="006A46AC" w:rsidRDefault="002F2585">
      <w:pPr>
        <w:spacing w:line="360" w:lineRule="auto"/>
        <w:ind w:firstLineChars="200" w:firstLine="480"/>
        <w:rPr>
          <w:rFonts w:ascii="宋体"/>
          <w:sz w:val="24"/>
        </w:rPr>
      </w:pPr>
      <w:r>
        <w:rPr>
          <w:rFonts w:ascii="宋体" w:hAnsi="宋体" w:hint="eastAsia"/>
          <w:sz w:val="24"/>
        </w:rPr>
        <w:t>除专用术语外，与招标投标有关的语言均使用中文。必要时专用术语应附有中文</w:t>
      </w:r>
      <w:r>
        <w:rPr>
          <w:rFonts w:ascii="宋体" w:hAnsi="宋体" w:hint="eastAsia"/>
          <w:sz w:val="24"/>
        </w:rPr>
        <w:lastRenderedPageBreak/>
        <w:t>注释。</w:t>
      </w:r>
    </w:p>
    <w:p w:rsidR="006A46AC" w:rsidRDefault="002F2585">
      <w:pPr>
        <w:pStyle w:val="3"/>
        <w:rPr>
          <w:rFonts w:ascii="宋体"/>
          <w:sz w:val="24"/>
          <w:szCs w:val="24"/>
        </w:rPr>
      </w:pPr>
      <w:bookmarkStart w:id="73" w:name="_Toc245005636"/>
      <w:bookmarkStart w:id="74" w:name="_Toc285638614"/>
      <w:bookmarkStart w:id="75" w:name="_Toc239129405"/>
      <w:bookmarkStart w:id="76" w:name="_Toc238444662"/>
      <w:bookmarkStart w:id="77" w:name="_Toc244249642"/>
      <w:bookmarkStart w:id="78" w:name="_Toc244001029"/>
      <w:bookmarkStart w:id="79" w:name="_Toc238445329"/>
      <w:bookmarkStart w:id="80" w:name="_Toc24874"/>
      <w:r>
        <w:rPr>
          <w:rFonts w:ascii="宋体" w:hAnsi="宋体"/>
          <w:sz w:val="24"/>
          <w:szCs w:val="24"/>
        </w:rPr>
        <w:t>1.8</w:t>
      </w:r>
      <w:r>
        <w:rPr>
          <w:rFonts w:ascii="宋体" w:hAnsi="宋体" w:hint="eastAsia"/>
          <w:sz w:val="24"/>
          <w:szCs w:val="24"/>
        </w:rPr>
        <w:t xml:space="preserve">　计量单位</w:t>
      </w:r>
      <w:bookmarkEnd w:id="73"/>
      <w:bookmarkEnd w:id="74"/>
      <w:bookmarkEnd w:id="75"/>
      <w:bookmarkEnd w:id="76"/>
      <w:bookmarkEnd w:id="77"/>
      <w:bookmarkEnd w:id="78"/>
      <w:bookmarkEnd w:id="79"/>
      <w:bookmarkEnd w:id="80"/>
    </w:p>
    <w:p w:rsidR="006A46AC" w:rsidRDefault="002F2585">
      <w:pPr>
        <w:spacing w:line="360" w:lineRule="auto"/>
        <w:ind w:firstLineChars="200" w:firstLine="480"/>
        <w:rPr>
          <w:rFonts w:ascii="宋体"/>
          <w:sz w:val="24"/>
        </w:rPr>
      </w:pPr>
      <w:r>
        <w:rPr>
          <w:rFonts w:ascii="宋体" w:hAnsi="宋体" w:hint="eastAsia"/>
          <w:sz w:val="24"/>
        </w:rPr>
        <w:t>所有计量均采用中华人民共和国法定计量单位。</w:t>
      </w:r>
    </w:p>
    <w:p w:rsidR="006A46AC" w:rsidRDefault="002F2585">
      <w:pPr>
        <w:pStyle w:val="3"/>
        <w:rPr>
          <w:rFonts w:ascii="宋体"/>
          <w:sz w:val="24"/>
          <w:szCs w:val="24"/>
        </w:rPr>
      </w:pPr>
      <w:bookmarkStart w:id="81" w:name="_Toc25275"/>
      <w:bookmarkStart w:id="82" w:name="_Toc239129407"/>
      <w:bookmarkStart w:id="83" w:name="_Toc244249644"/>
      <w:bookmarkStart w:id="84" w:name="_Toc285638616"/>
      <w:bookmarkStart w:id="85" w:name="_Toc245005638"/>
      <w:bookmarkStart w:id="86" w:name="_Toc238444664"/>
      <w:bookmarkStart w:id="87" w:name="_Toc238445331"/>
      <w:bookmarkStart w:id="88" w:name="_Toc244001031"/>
      <w:r>
        <w:rPr>
          <w:rFonts w:ascii="宋体" w:hAnsi="宋体"/>
          <w:sz w:val="24"/>
          <w:szCs w:val="24"/>
        </w:rPr>
        <w:t>1.</w:t>
      </w:r>
      <w:r>
        <w:rPr>
          <w:rFonts w:ascii="宋体" w:hAnsi="宋体" w:hint="eastAsia"/>
          <w:sz w:val="24"/>
          <w:szCs w:val="24"/>
        </w:rPr>
        <w:t>9</w:t>
      </w:r>
      <w:r>
        <w:rPr>
          <w:rFonts w:ascii="宋体" w:hAnsi="宋体" w:hint="eastAsia"/>
          <w:sz w:val="24"/>
          <w:szCs w:val="24"/>
        </w:rPr>
        <w:t>投标预备会</w:t>
      </w:r>
      <w:bookmarkEnd w:id="81"/>
      <w:bookmarkEnd w:id="82"/>
      <w:bookmarkEnd w:id="83"/>
      <w:bookmarkEnd w:id="84"/>
      <w:bookmarkEnd w:id="85"/>
      <w:bookmarkEnd w:id="86"/>
      <w:bookmarkEnd w:id="87"/>
      <w:bookmarkEnd w:id="88"/>
    </w:p>
    <w:p w:rsidR="006A46AC" w:rsidRDefault="002F2585">
      <w:pPr>
        <w:spacing w:line="360" w:lineRule="auto"/>
        <w:ind w:firstLineChars="200" w:firstLine="480"/>
        <w:rPr>
          <w:rFonts w:ascii="宋体"/>
          <w:sz w:val="24"/>
        </w:rPr>
      </w:pPr>
      <w:r>
        <w:rPr>
          <w:rFonts w:ascii="宋体" w:hAnsi="宋体" w:hint="eastAsia"/>
          <w:sz w:val="24"/>
        </w:rPr>
        <w:t>投标人须知前附表规定召开投标预备会的，招标人按投标人须知前附表规定的时间和地点召开投标预备会，澄清投标人提出的问题。</w:t>
      </w:r>
    </w:p>
    <w:p w:rsidR="006A46AC" w:rsidRDefault="002F2585">
      <w:pPr>
        <w:pStyle w:val="3"/>
        <w:rPr>
          <w:rFonts w:ascii="宋体"/>
          <w:sz w:val="24"/>
          <w:szCs w:val="24"/>
        </w:rPr>
      </w:pPr>
      <w:bookmarkStart w:id="89" w:name="_Toc238445332"/>
      <w:bookmarkStart w:id="90" w:name="_Toc245005639"/>
      <w:bookmarkStart w:id="91" w:name="_Toc244249645"/>
      <w:bookmarkStart w:id="92" w:name="_Toc244001032"/>
      <w:bookmarkStart w:id="93" w:name="_Toc238444665"/>
      <w:bookmarkStart w:id="94" w:name="_Toc239129408"/>
      <w:bookmarkStart w:id="95" w:name="_Toc285638617"/>
      <w:bookmarkStart w:id="96" w:name="_Toc20132"/>
      <w:r>
        <w:rPr>
          <w:rFonts w:ascii="宋体" w:hAnsi="宋体"/>
          <w:sz w:val="24"/>
          <w:szCs w:val="24"/>
        </w:rPr>
        <w:t>1.1</w:t>
      </w:r>
      <w:r>
        <w:rPr>
          <w:rFonts w:ascii="宋体" w:hAnsi="宋体" w:hint="eastAsia"/>
          <w:sz w:val="24"/>
          <w:szCs w:val="24"/>
        </w:rPr>
        <w:t>0</w:t>
      </w:r>
      <w:r>
        <w:rPr>
          <w:rFonts w:ascii="宋体" w:hAnsi="宋体" w:hint="eastAsia"/>
          <w:sz w:val="24"/>
          <w:szCs w:val="24"/>
        </w:rPr>
        <w:t xml:space="preserve">　分包</w:t>
      </w:r>
      <w:bookmarkEnd w:id="89"/>
      <w:bookmarkEnd w:id="90"/>
      <w:bookmarkEnd w:id="91"/>
      <w:bookmarkEnd w:id="92"/>
      <w:bookmarkEnd w:id="93"/>
      <w:bookmarkEnd w:id="94"/>
      <w:bookmarkEnd w:id="95"/>
      <w:bookmarkEnd w:id="96"/>
    </w:p>
    <w:p w:rsidR="006A46AC" w:rsidRDefault="002F2585">
      <w:pPr>
        <w:spacing w:line="360" w:lineRule="auto"/>
        <w:ind w:firstLineChars="200" w:firstLine="480"/>
        <w:rPr>
          <w:rFonts w:ascii="宋体"/>
          <w:sz w:val="24"/>
        </w:rPr>
      </w:pPr>
      <w:r>
        <w:rPr>
          <w:rFonts w:ascii="宋体" w:hAnsi="宋体" w:hint="eastAsia"/>
          <w:sz w:val="24"/>
        </w:rPr>
        <w:t>投标人拟在中标后将中标项目的部分非主体、非关键性工作进行分包的，应符合投标人须知前附表规定的分包内容、分包金额和接受分包的第三人资质要求等限制性条件。</w:t>
      </w:r>
    </w:p>
    <w:p w:rsidR="006A46AC" w:rsidRDefault="002F2585">
      <w:pPr>
        <w:pStyle w:val="3"/>
        <w:rPr>
          <w:rFonts w:ascii="宋体"/>
          <w:sz w:val="24"/>
          <w:szCs w:val="24"/>
        </w:rPr>
      </w:pPr>
      <w:bookmarkStart w:id="97" w:name="_Toc285638618"/>
      <w:bookmarkStart w:id="98" w:name="_Toc239129409"/>
      <w:bookmarkStart w:id="99" w:name="_Toc245005640"/>
      <w:bookmarkStart w:id="100" w:name="_Toc6429"/>
      <w:bookmarkStart w:id="101" w:name="_Toc238444666"/>
      <w:bookmarkStart w:id="102" w:name="_Toc238445333"/>
      <w:bookmarkStart w:id="103" w:name="_Toc244249646"/>
      <w:bookmarkStart w:id="104" w:name="_Toc244001033"/>
      <w:r>
        <w:rPr>
          <w:rFonts w:ascii="宋体" w:hAnsi="宋体"/>
          <w:sz w:val="24"/>
          <w:szCs w:val="24"/>
        </w:rPr>
        <w:t>1.1</w:t>
      </w:r>
      <w:r>
        <w:rPr>
          <w:rFonts w:ascii="宋体" w:hAnsi="宋体" w:hint="eastAsia"/>
          <w:sz w:val="24"/>
          <w:szCs w:val="24"/>
        </w:rPr>
        <w:t>1</w:t>
      </w:r>
      <w:r>
        <w:rPr>
          <w:rFonts w:ascii="宋体" w:hAnsi="宋体" w:hint="eastAsia"/>
          <w:sz w:val="24"/>
          <w:szCs w:val="24"/>
        </w:rPr>
        <w:t>偏离</w:t>
      </w:r>
      <w:bookmarkEnd w:id="97"/>
      <w:bookmarkEnd w:id="98"/>
      <w:bookmarkEnd w:id="99"/>
      <w:bookmarkEnd w:id="100"/>
      <w:bookmarkEnd w:id="101"/>
      <w:bookmarkEnd w:id="102"/>
      <w:bookmarkEnd w:id="103"/>
      <w:bookmarkEnd w:id="104"/>
    </w:p>
    <w:p w:rsidR="006A46AC" w:rsidRDefault="002F2585">
      <w:pPr>
        <w:spacing w:line="360" w:lineRule="auto"/>
        <w:ind w:firstLineChars="200" w:firstLine="480"/>
        <w:rPr>
          <w:rFonts w:ascii="宋体"/>
          <w:sz w:val="24"/>
        </w:rPr>
      </w:pPr>
      <w:r>
        <w:rPr>
          <w:rFonts w:ascii="宋体" w:hAnsi="宋体" w:hint="eastAsia"/>
          <w:sz w:val="24"/>
        </w:rPr>
        <w:t>投标人须知前附表允许投标文件偏离招标文件某些要求的，偏离应当符合招标文件规定的偏离范围和幅度。</w:t>
      </w:r>
      <w:bookmarkStart w:id="105" w:name="_Hlt203982069"/>
      <w:bookmarkStart w:id="106" w:name="_Hlt203994372"/>
      <w:bookmarkStart w:id="107" w:name="_Toc244249647"/>
      <w:bookmarkStart w:id="108" w:name="_Toc244001034"/>
      <w:bookmarkStart w:id="109" w:name="_Toc285638619"/>
      <w:bookmarkStart w:id="110" w:name="_Toc245005641"/>
      <w:bookmarkStart w:id="111" w:name="_Toc239129410"/>
      <w:bookmarkStart w:id="112" w:name="_Toc184635072"/>
      <w:bookmarkEnd w:id="105"/>
      <w:bookmarkEnd w:id="106"/>
    </w:p>
    <w:p w:rsidR="006A46AC" w:rsidRDefault="002F2585">
      <w:pPr>
        <w:pStyle w:val="2"/>
        <w:rPr>
          <w:sz w:val="24"/>
        </w:rPr>
      </w:pPr>
      <w:bookmarkStart w:id="113" w:name="_Toc20299"/>
      <w:r>
        <w:rPr>
          <w:sz w:val="24"/>
        </w:rPr>
        <w:t>2</w:t>
      </w:r>
      <w:r>
        <w:rPr>
          <w:rFonts w:hint="eastAsia"/>
          <w:sz w:val="24"/>
        </w:rPr>
        <w:t>．招标文件</w:t>
      </w:r>
      <w:bookmarkEnd w:id="107"/>
      <w:bookmarkEnd w:id="108"/>
      <w:bookmarkEnd w:id="109"/>
      <w:bookmarkEnd w:id="110"/>
      <w:bookmarkEnd w:id="111"/>
      <w:bookmarkEnd w:id="112"/>
      <w:bookmarkEnd w:id="113"/>
    </w:p>
    <w:p w:rsidR="006A46AC" w:rsidRDefault="002F2585">
      <w:pPr>
        <w:pStyle w:val="3"/>
        <w:rPr>
          <w:rFonts w:ascii="宋体"/>
          <w:sz w:val="24"/>
          <w:szCs w:val="24"/>
        </w:rPr>
      </w:pPr>
      <w:bookmarkStart w:id="114" w:name="_Toc238444668"/>
      <w:bookmarkStart w:id="115" w:name="_Toc27493"/>
      <w:bookmarkStart w:id="116" w:name="_Toc238445335"/>
      <w:bookmarkStart w:id="117" w:name="_Toc239129411"/>
      <w:bookmarkStart w:id="118" w:name="_Toc244249648"/>
      <w:bookmarkStart w:id="119" w:name="_Toc244001035"/>
      <w:bookmarkStart w:id="120" w:name="_Toc245005642"/>
      <w:bookmarkStart w:id="121" w:name="_Toc285638620"/>
      <w:r>
        <w:rPr>
          <w:rFonts w:ascii="宋体" w:hAnsi="宋体"/>
          <w:sz w:val="24"/>
          <w:szCs w:val="24"/>
        </w:rPr>
        <w:t>2.1</w:t>
      </w:r>
      <w:r>
        <w:rPr>
          <w:rFonts w:ascii="宋体" w:hAnsi="宋体" w:hint="eastAsia"/>
          <w:sz w:val="24"/>
          <w:szCs w:val="24"/>
        </w:rPr>
        <w:t xml:space="preserve">　招标文件的组成</w:t>
      </w:r>
      <w:bookmarkEnd w:id="114"/>
      <w:bookmarkEnd w:id="115"/>
      <w:bookmarkEnd w:id="116"/>
      <w:bookmarkEnd w:id="117"/>
      <w:bookmarkEnd w:id="118"/>
      <w:bookmarkEnd w:id="119"/>
      <w:bookmarkEnd w:id="120"/>
      <w:bookmarkEnd w:id="121"/>
    </w:p>
    <w:p w:rsidR="006A46AC" w:rsidRDefault="002F2585">
      <w:pPr>
        <w:spacing w:line="360" w:lineRule="auto"/>
        <w:ind w:firstLineChars="200" w:firstLine="480"/>
        <w:rPr>
          <w:rFonts w:ascii="宋体"/>
          <w:sz w:val="24"/>
        </w:rPr>
      </w:pPr>
      <w:r>
        <w:rPr>
          <w:rFonts w:ascii="宋体" w:hAnsi="宋体" w:hint="eastAsia"/>
          <w:sz w:val="24"/>
        </w:rPr>
        <w:t>本招标文件包括：</w:t>
      </w:r>
    </w:p>
    <w:p w:rsidR="006A46AC" w:rsidRDefault="002F2585">
      <w:pPr>
        <w:spacing w:line="360" w:lineRule="auto"/>
        <w:ind w:firstLineChars="200" w:firstLine="480"/>
        <w:jc w:val="left"/>
        <w:rPr>
          <w:rFonts w:ascii="宋体"/>
          <w:sz w:val="24"/>
        </w:rPr>
      </w:pPr>
      <w:r>
        <w:rPr>
          <w:rFonts w:ascii="宋体" w:hAnsi="宋体"/>
          <w:sz w:val="24"/>
        </w:rPr>
        <w:t xml:space="preserve">(1) </w:t>
      </w:r>
      <w:r>
        <w:rPr>
          <w:rFonts w:ascii="宋体" w:hAnsi="宋体" w:hint="eastAsia"/>
          <w:sz w:val="24"/>
        </w:rPr>
        <w:t>招标公告</w:t>
      </w:r>
    </w:p>
    <w:p w:rsidR="006A46AC" w:rsidRDefault="002F2585">
      <w:pPr>
        <w:spacing w:line="360" w:lineRule="auto"/>
        <w:ind w:firstLineChars="200" w:firstLine="480"/>
        <w:jc w:val="left"/>
        <w:rPr>
          <w:rFonts w:ascii="宋体"/>
          <w:sz w:val="24"/>
        </w:rPr>
      </w:pPr>
      <w:r>
        <w:rPr>
          <w:rFonts w:ascii="宋体" w:hAnsi="宋体"/>
          <w:sz w:val="24"/>
        </w:rPr>
        <w:t xml:space="preserve">(2) </w:t>
      </w:r>
      <w:r>
        <w:rPr>
          <w:rFonts w:ascii="宋体" w:hAnsi="宋体" w:hint="eastAsia"/>
          <w:sz w:val="24"/>
        </w:rPr>
        <w:t>投标人须知</w:t>
      </w:r>
    </w:p>
    <w:p w:rsidR="006A46AC" w:rsidRDefault="002F2585">
      <w:pPr>
        <w:spacing w:line="360" w:lineRule="auto"/>
        <w:ind w:firstLineChars="200" w:firstLine="480"/>
        <w:jc w:val="left"/>
        <w:rPr>
          <w:rFonts w:ascii="宋体"/>
          <w:sz w:val="24"/>
        </w:rPr>
      </w:pPr>
      <w:r>
        <w:rPr>
          <w:rFonts w:ascii="宋体" w:hAnsi="宋体"/>
          <w:sz w:val="24"/>
        </w:rPr>
        <w:t xml:space="preserve">(3) </w:t>
      </w:r>
      <w:r>
        <w:rPr>
          <w:rFonts w:ascii="宋体" w:hAnsi="宋体" w:hint="eastAsia"/>
          <w:sz w:val="24"/>
        </w:rPr>
        <w:t>合同条款及格式</w:t>
      </w:r>
    </w:p>
    <w:p w:rsidR="006A46AC" w:rsidRDefault="002F2585">
      <w:pPr>
        <w:spacing w:line="360" w:lineRule="auto"/>
        <w:ind w:firstLineChars="200" w:firstLine="480"/>
        <w:jc w:val="left"/>
        <w:rPr>
          <w:rFonts w:ascii="宋体"/>
          <w:sz w:val="24"/>
        </w:rPr>
      </w:pPr>
      <w:r>
        <w:rPr>
          <w:rFonts w:ascii="宋体" w:hAnsi="宋体"/>
          <w:sz w:val="24"/>
        </w:rPr>
        <w:t xml:space="preserve">(4) </w:t>
      </w:r>
      <w:r>
        <w:rPr>
          <w:rFonts w:ascii="宋体" w:hAnsi="宋体" w:hint="eastAsia"/>
          <w:sz w:val="24"/>
        </w:rPr>
        <w:t>评标办法</w:t>
      </w:r>
    </w:p>
    <w:p w:rsidR="006A46AC" w:rsidRDefault="002F2585">
      <w:pPr>
        <w:spacing w:line="360" w:lineRule="auto"/>
        <w:ind w:firstLineChars="200" w:firstLine="480"/>
        <w:jc w:val="left"/>
        <w:rPr>
          <w:rFonts w:ascii="宋体"/>
          <w:sz w:val="24"/>
        </w:rPr>
      </w:pPr>
      <w:r>
        <w:rPr>
          <w:rFonts w:ascii="宋体" w:hAnsi="宋体"/>
          <w:sz w:val="24"/>
        </w:rPr>
        <w:t xml:space="preserve">(5) </w:t>
      </w:r>
      <w:r>
        <w:rPr>
          <w:rFonts w:ascii="宋体" w:hAnsi="宋体" w:hint="eastAsia"/>
          <w:sz w:val="24"/>
        </w:rPr>
        <w:t>工程量清单</w:t>
      </w:r>
    </w:p>
    <w:p w:rsidR="006A46AC" w:rsidRDefault="002F2585">
      <w:pPr>
        <w:spacing w:line="360" w:lineRule="auto"/>
        <w:ind w:firstLineChars="200" w:firstLine="480"/>
        <w:jc w:val="left"/>
        <w:rPr>
          <w:rFonts w:ascii="宋体"/>
          <w:sz w:val="24"/>
        </w:rPr>
      </w:pPr>
      <w:r>
        <w:rPr>
          <w:rFonts w:ascii="宋体" w:hAnsi="宋体"/>
          <w:sz w:val="24"/>
        </w:rPr>
        <w:t xml:space="preserve">(6) </w:t>
      </w:r>
      <w:r>
        <w:rPr>
          <w:rFonts w:ascii="宋体" w:hAnsi="宋体" w:hint="eastAsia"/>
          <w:sz w:val="24"/>
        </w:rPr>
        <w:t>图纸</w:t>
      </w:r>
    </w:p>
    <w:p w:rsidR="006A46AC" w:rsidRDefault="002F2585">
      <w:pPr>
        <w:spacing w:line="360" w:lineRule="auto"/>
        <w:ind w:firstLineChars="200" w:firstLine="480"/>
        <w:jc w:val="left"/>
        <w:rPr>
          <w:rFonts w:ascii="宋体"/>
          <w:sz w:val="24"/>
        </w:rPr>
      </w:pPr>
      <w:r>
        <w:rPr>
          <w:rFonts w:ascii="宋体" w:hAnsi="宋体"/>
          <w:sz w:val="24"/>
        </w:rPr>
        <w:lastRenderedPageBreak/>
        <w:t xml:space="preserve">(7) </w:t>
      </w:r>
      <w:r>
        <w:rPr>
          <w:rFonts w:ascii="宋体" w:hAnsi="宋体" w:hint="eastAsia"/>
          <w:sz w:val="24"/>
        </w:rPr>
        <w:t>技术标准和要求</w:t>
      </w:r>
    </w:p>
    <w:p w:rsidR="006A46AC" w:rsidRDefault="002F2585">
      <w:pPr>
        <w:spacing w:line="360" w:lineRule="auto"/>
        <w:ind w:firstLineChars="200" w:firstLine="480"/>
        <w:jc w:val="left"/>
        <w:rPr>
          <w:rFonts w:ascii="宋体"/>
          <w:sz w:val="24"/>
        </w:rPr>
      </w:pPr>
      <w:r>
        <w:rPr>
          <w:rFonts w:ascii="宋体" w:hAnsi="宋体"/>
          <w:sz w:val="24"/>
        </w:rPr>
        <w:t xml:space="preserve">(8) </w:t>
      </w:r>
      <w:r>
        <w:rPr>
          <w:rFonts w:ascii="宋体" w:hAnsi="宋体" w:hint="eastAsia"/>
          <w:sz w:val="24"/>
        </w:rPr>
        <w:t>投标文件格式</w:t>
      </w:r>
    </w:p>
    <w:p w:rsidR="006A46AC" w:rsidRDefault="002F2585">
      <w:pPr>
        <w:spacing w:line="360" w:lineRule="auto"/>
        <w:ind w:firstLineChars="200" w:firstLine="480"/>
        <w:jc w:val="left"/>
        <w:rPr>
          <w:rFonts w:ascii="宋体"/>
          <w:sz w:val="24"/>
        </w:rPr>
      </w:pPr>
      <w:r>
        <w:rPr>
          <w:rFonts w:ascii="宋体" w:hAnsi="宋体"/>
          <w:sz w:val="24"/>
        </w:rPr>
        <w:t xml:space="preserve">(9) </w:t>
      </w:r>
      <w:r>
        <w:rPr>
          <w:rFonts w:ascii="宋体" w:hAnsi="宋体" w:hint="eastAsia"/>
          <w:color w:val="000000"/>
          <w:sz w:val="24"/>
        </w:rPr>
        <w:t>投标人须知前附表规定的其他材料。</w:t>
      </w:r>
    </w:p>
    <w:p w:rsidR="006A46AC" w:rsidRDefault="002F2585">
      <w:pPr>
        <w:spacing w:line="360" w:lineRule="auto"/>
        <w:ind w:firstLineChars="200" w:firstLine="480"/>
        <w:rPr>
          <w:rFonts w:ascii="宋体"/>
          <w:sz w:val="24"/>
        </w:rPr>
      </w:pPr>
      <w:r>
        <w:rPr>
          <w:rFonts w:ascii="宋体" w:hAnsi="宋体" w:hint="eastAsia"/>
          <w:sz w:val="24"/>
        </w:rPr>
        <w:t>根据本章第</w:t>
      </w:r>
      <w:r>
        <w:rPr>
          <w:rFonts w:ascii="宋体" w:hAnsi="宋体"/>
          <w:sz w:val="24"/>
        </w:rPr>
        <w:t>2.2</w:t>
      </w:r>
      <w:r>
        <w:rPr>
          <w:rFonts w:ascii="宋体" w:hAnsi="宋体" w:hint="eastAsia"/>
          <w:sz w:val="24"/>
        </w:rPr>
        <w:t>款和第</w:t>
      </w:r>
      <w:r>
        <w:rPr>
          <w:rFonts w:ascii="宋体" w:hAnsi="宋体"/>
          <w:sz w:val="24"/>
        </w:rPr>
        <w:t>2.3</w:t>
      </w:r>
      <w:r>
        <w:rPr>
          <w:rFonts w:ascii="宋体" w:hAnsi="宋体" w:hint="eastAsia"/>
          <w:sz w:val="24"/>
        </w:rPr>
        <w:t>款对招标文件所作的澄清、修改，构成招标文件的组成部分。</w:t>
      </w:r>
    </w:p>
    <w:p w:rsidR="006A46AC" w:rsidRDefault="002F2585">
      <w:pPr>
        <w:pStyle w:val="3"/>
        <w:rPr>
          <w:rFonts w:ascii="宋体"/>
          <w:sz w:val="24"/>
          <w:szCs w:val="24"/>
        </w:rPr>
      </w:pPr>
      <w:bookmarkStart w:id="122" w:name="_Toc244249649"/>
      <w:bookmarkStart w:id="123" w:name="_Toc244001036"/>
      <w:bookmarkStart w:id="124" w:name="_Toc238444669"/>
      <w:bookmarkStart w:id="125" w:name="_Toc239129412"/>
      <w:bookmarkStart w:id="126" w:name="_Toc285638621"/>
      <w:bookmarkStart w:id="127" w:name="_Toc238445336"/>
      <w:bookmarkStart w:id="128" w:name="_Toc245005643"/>
      <w:bookmarkStart w:id="129" w:name="_Toc7384"/>
      <w:r>
        <w:rPr>
          <w:rFonts w:ascii="宋体" w:hAnsi="宋体"/>
          <w:sz w:val="24"/>
          <w:szCs w:val="24"/>
        </w:rPr>
        <w:t>2.2</w:t>
      </w:r>
      <w:r>
        <w:rPr>
          <w:rFonts w:ascii="宋体" w:hAnsi="宋体" w:hint="eastAsia"/>
          <w:sz w:val="24"/>
          <w:szCs w:val="24"/>
        </w:rPr>
        <w:t xml:space="preserve">　招标文件的澄清</w:t>
      </w:r>
      <w:bookmarkEnd w:id="122"/>
      <w:bookmarkEnd w:id="123"/>
      <w:bookmarkEnd w:id="124"/>
      <w:bookmarkEnd w:id="125"/>
      <w:bookmarkEnd w:id="126"/>
      <w:bookmarkEnd w:id="127"/>
      <w:bookmarkEnd w:id="128"/>
      <w:bookmarkEnd w:id="129"/>
    </w:p>
    <w:p w:rsidR="006A46AC" w:rsidRDefault="002F2585">
      <w:pPr>
        <w:spacing w:line="360" w:lineRule="auto"/>
        <w:ind w:firstLineChars="200" w:firstLine="480"/>
        <w:rPr>
          <w:rFonts w:ascii="宋体"/>
          <w:sz w:val="24"/>
        </w:rPr>
      </w:pPr>
      <w:r>
        <w:rPr>
          <w:rFonts w:ascii="宋体" w:hAnsi="宋体"/>
          <w:sz w:val="24"/>
        </w:rPr>
        <w:t xml:space="preserve">2.2.1 </w:t>
      </w:r>
      <w:r>
        <w:rPr>
          <w:rFonts w:ascii="宋体" w:hAnsi="宋体" w:hint="eastAsia"/>
          <w:sz w:val="24"/>
        </w:rPr>
        <w:t>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rsidR="006A46AC" w:rsidRDefault="002F2585">
      <w:pPr>
        <w:spacing w:line="360" w:lineRule="auto"/>
        <w:ind w:firstLineChars="200" w:firstLine="480"/>
        <w:rPr>
          <w:rFonts w:ascii="宋体"/>
          <w:color w:val="FF0000"/>
          <w:sz w:val="24"/>
        </w:rPr>
      </w:pPr>
      <w:r>
        <w:rPr>
          <w:rFonts w:ascii="宋体" w:hAnsi="宋体"/>
          <w:sz w:val="24"/>
        </w:rPr>
        <w:t xml:space="preserve">2.2.2  </w:t>
      </w:r>
      <w:r>
        <w:rPr>
          <w:rFonts w:ascii="宋体" w:hAnsi="宋体" w:hint="eastAsia"/>
          <w:sz w:val="24"/>
        </w:rPr>
        <w:t>招标文件的澄清将在投标人须</w:t>
      </w:r>
      <w:r>
        <w:rPr>
          <w:rFonts w:ascii="宋体" w:hAnsi="宋体" w:hint="eastAsia"/>
          <w:color w:val="000000"/>
          <w:sz w:val="24"/>
        </w:rPr>
        <w:t>知前附表规</w:t>
      </w:r>
      <w:r>
        <w:rPr>
          <w:rFonts w:ascii="宋体" w:hAnsi="宋体" w:hint="eastAsia"/>
          <w:sz w:val="24"/>
        </w:rPr>
        <w:t>定的投标截止时间</w:t>
      </w:r>
      <w:r>
        <w:rPr>
          <w:rFonts w:ascii="宋体" w:hAnsi="宋体"/>
          <w:sz w:val="24"/>
        </w:rPr>
        <w:t>15</w:t>
      </w:r>
      <w:r>
        <w:rPr>
          <w:rFonts w:ascii="宋体" w:hAnsi="宋体" w:hint="eastAsia"/>
          <w:sz w:val="24"/>
        </w:rPr>
        <w:t>天前以书面形式发给所有获取招标文件的投标人，但不</w:t>
      </w:r>
      <w:r>
        <w:rPr>
          <w:rFonts w:ascii="宋体" w:hAnsi="宋体" w:hint="eastAsia"/>
          <w:sz w:val="24"/>
        </w:rPr>
        <w:t>指明澄清问题的来源。</w:t>
      </w:r>
      <w:r>
        <w:rPr>
          <w:rFonts w:ascii="宋体" w:hAnsi="宋体" w:hint="eastAsia"/>
          <w:color w:val="000000"/>
          <w:sz w:val="24"/>
        </w:rPr>
        <w:t>如果澄清发出的时间距投标截止时间不足</w:t>
      </w:r>
      <w:r>
        <w:rPr>
          <w:rFonts w:ascii="宋体" w:hAnsi="宋体"/>
          <w:color w:val="000000"/>
          <w:sz w:val="24"/>
        </w:rPr>
        <w:t>15</w:t>
      </w:r>
      <w:r>
        <w:rPr>
          <w:rFonts w:ascii="宋体" w:hAnsi="宋体" w:hint="eastAsia"/>
          <w:color w:val="000000"/>
          <w:sz w:val="24"/>
        </w:rPr>
        <w:t>天，相应延长投标截止时间。</w:t>
      </w:r>
    </w:p>
    <w:p w:rsidR="006A46AC" w:rsidRDefault="002F2585">
      <w:pPr>
        <w:spacing w:line="360" w:lineRule="auto"/>
        <w:ind w:firstLineChars="200" w:firstLine="480"/>
        <w:rPr>
          <w:rFonts w:ascii="宋体"/>
          <w:sz w:val="24"/>
        </w:rPr>
      </w:pPr>
      <w:r>
        <w:rPr>
          <w:rFonts w:ascii="宋体" w:hAnsi="宋体"/>
          <w:sz w:val="24"/>
        </w:rPr>
        <w:t xml:space="preserve">2.2.3  </w:t>
      </w:r>
      <w:r>
        <w:rPr>
          <w:rFonts w:ascii="宋体" w:hAnsi="宋体" w:hint="eastAsia"/>
          <w:sz w:val="24"/>
        </w:rPr>
        <w:t>投标人在收到澄清后，应在</w:t>
      </w:r>
      <w:r>
        <w:rPr>
          <w:rFonts w:ascii="宋体" w:hAnsi="宋体"/>
          <w:sz w:val="24"/>
        </w:rPr>
        <w:t>3</w:t>
      </w:r>
      <w:r>
        <w:rPr>
          <w:rFonts w:ascii="宋体" w:hAnsi="宋体" w:hint="eastAsia"/>
          <w:sz w:val="24"/>
        </w:rPr>
        <w:t>天之内以书面形式通知招标人，确认已收到该澄清。</w:t>
      </w:r>
    </w:p>
    <w:p w:rsidR="006A46AC" w:rsidRDefault="002F2585">
      <w:pPr>
        <w:pStyle w:val="3"/>
        <w:rPr>
          <w:rFonts w:ascii="宋体"/>
          <w:sz w:val="24"/>
          <w:szCs w:val="24"/>
        </w:rPr>
      </w:pPr>
      <w:bookmarkStart w:id="130" w:name="_Toc238445337"/>
      <w:bookmarkStart w:id="131" w:name="_Toc238444670"/>
      <w:bookmarkStart w:id="132" w:name="_Toc239129413"/>
      <w:bookmarkStart w:id="133" w:name="_Toc285638622"/>
      <w:bookmarkStart w:id="134" w:name="_Toc29224"/>
      <w:bookmarkStart w:id="135" w:name="_Toc245005644"/>
      <w:bookmarkStart w:id="136" w:name="_Toc244001037"/>
      <w:bookmarkStart w:id="137" w:name="_Toc244249650"/>
      <w:r>
        <w:rPr>
          <w:rFonts w:ascii="宋体" w:hAnsi="宋体"/>
          <w:sz w:val="24"/>
          <w:szCs w:val="24"/>
        </w:rPr>
        <w:t>2.3</w:t>
      </w:r>
      <w:r>
        <w:rPr>
          <w:rFonts w:ascii="宋体" w:hAnsi="宋体" w:hint="eastAsia"/>
          <w:sz w:val="24"/>
          <w:szCs w:val="24"/>
        </w:rPr>
        <w:t xml:space="preserve">　招标文件的修改</w:t>
      </w:r>
      <w:bookmarkEnd w:id="130"/>
      <w:bookmarkEnd w:id="131"/>
      <w:bookmarkEnd w:id="132"/>
      <w:bookmarkEnd w:id="133"/>
      <w:bookmarkEnd w:id="134"/>
      <w:bookmarkEnd w:id="135"/>
      <w:bookmarkEnd w:id="136"/>
      <w:bookmarkEnd w:id="137"/>
    </w:p>
    <w:p w:rsidR="006A46AC" w:rsidRDefault="002F2585">
      <w:pPr>
        <w:spacing w:line="360" w:lineRule="auto"/>
        <w:ind w:firstLineChars="200" w:firstLine="480"/>
        <w:rPr>
          <w:rFonts w:ascii="宋体"/>
          <w:color w:val="0000FF"/>
          <w:sz w:val="24"/>
        </w:rPr>
      </w:pPr>
      <w:r>
        <w:rPr>
          <w:rFonts w:ascii="宋体" w:hAnsi="宋体"/>
          <w:sz w:val="24"/>
        </w:rPr>
        <w:t>2.3.1</w:t>
      </w:r>
      <w:r>
        <w:rPr>
          <w:rFonts w:ascii="宋体" w:hAnsi="宋体" w:hint="eastAsia"/>
          <w:sz w:val="24"/>
        </w:rPr>
        <w:t xml:space="preserve">　在投标截止时间</w:t>
      </w:r>
      <w:r>
        <w:rPr>
          <w:rFonts w:ascii="宋体" w:hAnsi="宋体"/>
          <w:sz w:val="24"/>
        </w:rPr>
        <w:t>15</w:t>
      </w:r>
      <w:r>
        <w:rPr>
          <w:rFonts w:ascii="宋体" w:hAnsi="宋体" w:hint="eastAsia"/>
          <w:sz w:val="24"/>
        </w:rPr>
        <w:t>天前，招标人可以书面形式修改招标文件，并通知所有已获取招标文件的投标人。</w:t>
      </w:r>
      <w:r>
        <w:rPr>
          <w:rFonts w:ascii="宋体" w:hAnsi="宋体" w:hint="eastAsia"/>
          <w:color w:val="000000"/>
          <w:sz w:val="24"/>
        </w:rPr>
        <w:t>如果修改招标文件的时间距投标截止时间不足</w:t>
      </w:r>
      <w:r>
        <w:rPr>
          <w:rFonts w:ascii="宋体" w:hAnsi="宋体"/>
          <w:color w:val="000000"/>
          <w:sz w:val="24"/>
        </w:rPr>
        <w:t>15</w:t>
      </w:r>
      <w:r>
        <w:rPr>
          <w:rFonts w:ascii="宋体" w:hAnsi="宋体" w:hint="eastAsia"/>
          <w:color w:val="000000"/>
          <w:sz w:val="24"/>
        </w:rPr>
        <w:t>天，相应延长投标截止时间。</w:t>
      </w:r>
    </w:p>
    <w:p w:rsidR="006A46AC" w:rsidRDefault="002F2585">
      <w:pPr>
        <w:spacing w:line="360" w:lineRule="auto"/>
        <w:ind w:firstLineChars="200" w:firstLine="480"/>
        <w:rPr>
          <w:rFonts w:ascii="宋体"/>
          <w:sz w:val="24"/>
        </w:rPr>
      </w:pPr>
      <w:r>
        <w:rPr>
          <w:rFonts w:ascii="宋体" w:hAnsi="宋体"/>
          <w:sz w:val="24"/>
        </w:rPr>
        <w:t>2.3.2</w:t>
      </w:r>
      <w:r>
        <w:rPr>
          <w:rFonts w:ascii="宋体" w:hAnsi="宋体" w:hint="eastAsia"/>
          <w:sz w:val="24"/>
        </w:rPr>
        <w:t xml:space="preserve">　投标人收到修改内容后，应在</w:t>
      </w:r>
      <w:r>
        <w:rPr>
          <w:rFonts w:ascii="宋体" w:hAnsi="宋体"/>
          <w:sz w:val="24"/>
        </w:rPr>
        <w:t>3</w:t>
      </w:r>
      <w:r>
        <w:rPr>
          <w:rFonts w:ascii="宋体" w:hAnsi="宋体" w:hint="eastAsia"/>
          <w:sz w:val="24"/>
        </w:rPr>
        <w:t>天之内以书面形式通知招标人，确认已收到该修改。</w:t>
      </w:r>
    </w:p>
    <w:p w:rsidR="006A46AC" w:rsidRDefault="002F2585">
      <w:pPr>
        <w:pStyle w:val="3"/>
        <w:rPr>
          <w:rFonts w:ascii="宋体"/>
          <w:sz w:val="24"/>
          <w:szCs w:val="24"/>
        </w:rPr>
      </w:pPr>
      <w:bookmarkStart w:id="138" w:name="_Hlt203982099"/>
      <w:bookmarkStart w:id="139" w:name="_Hlt203982085"/>
      <w:bookmarkStart w:id="140" w:name="_Hlt203994365"/>
      <w:bookmarkStart w:id="141" w:name="_Toc1131"/>
      <w:bookmarkStart w:id="142" w:name="_Toc244249663"/>
      <w:bookmarkStart w:id="143" w:name="_Toc245005657"/>
      <w:bookmarkStart w:id="144" w:name="_Toc239129426"/>
      <w:bookmarkStart w:id="145" w:name="_Toc285638635"/>
      <w:bookmarkStart w:id="146" w:name="_Toc184635075"/>
      <w:bookmarkStart w:id="147" w:name="_Toc244001050"/>
      <w:bookmarkEnd w:id="138"/>
      <w:bookmarkEnd w:id="139"/>
      <w:bookmarkEnd w:id="140"/>
      <w:r>
        <w:rPr>
          <w:rFonts w:ascii="宋体" w:hAnsi="宋体"/>
          <w:sz w:val="24"/>
          <w:szCs w:val="24"/>
        </w:rPr>
        <w:t>2.4</w:t>
      </w:r>
      <w:r>
        <w:rPr>
          <w:rFonts w:ascii="宋体" w:hAnsi="宋体" w:hint="eastAsia"/>
          <w:sz w:val="24"/>
          <w:szCs w:val="24"/>
        </w:rPr>
        <w:t>、投标文件的编制</w:t>
      </w:r>
      <w:bookmarkEnd w:id="141"/>
    </w:p>
    <w:p w:rsidR="006A46AC" w:rsidRDefault="002F2585">
      <w:pPr>
        <w:spacing w:line="360" w:lineRule="auto"/>
        <w:rPr>
          <w:rFonts w:ascii="宋体" w:cs="宋体"/>
          <w:sz w:val="24"/>
        </w:rPr>
      </w:pPr>
      <w:r>
        <w:rPr>
          <w:rFonts w:ascii="宋体" w:hAnsi="宋体" w:cs="宋体"/>
          <w:sz w:val="24"/>
        </w:rPr>
        <w:t>2.4.1</w:t>
      </w:r>
      <w:r>
        <w:rPr>
          <w:rFonts w:ascii="宋体" w:hAnsi="宋体" w:cs="宋体" w:hint="eastAsia"/>
          <w:sz w:val="24"/>
        </w:rPr>
        <w:t>、投标文件的语言及度量衡单位</w:t>
      </w:r>
    </w:p>
    <w:p w:rsidR="006A46AC" w:rsidRDefault="002F2585">
      <w:pPr>
        <w:spacing w:line="360" w:lineRule="auto"/>
        <w:ind w:firstLine="480"/>
        <w:rPr>
          <w:rFonts w:ascii="宋体"/>
          <w:sz w:val="24"/>
        </w:rPr>
      </w:pPr>
      <w:r>
        <w:rPr>
          <w:rFonts w:ascii="宋体" w:hAnsi="宋体"/>
          <w:sz w:val="24"/>
        </w:rPr>
        <w:t>2.4.1.1</w:t>
      </w:r>
      <w:r>
        <w:rPr>
          <w:rFonts w:ascii="宋体" w:hAnsi="宋体" w:hint="eastAsia"/>
          <w:sz w:val="24"/>
        </w:rPr>
        <w:t>投标文件和与投标有关的所有文件均应使用中文。</w:t>
      </w:r>
    </w:p>
    <w:p w:rsidR="006A46AC" w:rsidRDefault="002F2585">
      <w:pPr>
        <w:spacing w:line="360" w:lineRule="auto"/>
        <w:ind w:firstLine="480"/>
        <w:rPr>
          <w:rFonts w:ascii="宋体"/>
          <w:sz w:val="24"/>
        </w:rPr>
      </w:pPr>
      <w:r>
        <w:rPr>
          <w:rFonts w:ascii="宋体" w:hAnsi="宋体"/>
          <w:sz w:val="24"/>
        </w:rPr>
        <w:t>2.4.1.2</w:t>
      </w:r>
      <w:r>
        <w:rPr>
          <w:rFonts w:ascii="宋体" w:hAnsi="宋体" w:hint="eastAsia"/>
          <w:sz w:val="24"/>
        </w:rPr>
        <w:t>除工程规范另有规定外，投标文件使用的度量衡单位，均采用中华人民</w:t>
      </w:r>
      <w:r>
        <w:rPr>
          <w:rFonts w:ascii="宋体" w:hAnsi="宋体" w:hint="eastAsia"/>
          <w:sz w:val="24"/>
        </w:rPr>
        <w:lastRenderedPageBreak/>
        <w:t>共和国法定计量单位。</w:t>
      </w:r>
    </w:p>
    <w:p w:rsidR="006A46AC" w:rsidRDefault="002F2585">
      <w:pPr>
        <w:spacing w:line="360" w:lineRule="auto"/>
        <w:rPr>
          <w:rFonts w:ascii="宋体" w:cs="宋体"/>
          <w:sz w:val="24"/>
        </w:rPr>
      </w:pPr>
      <w:r>
        <w:rPr>
          <w:rFonts w:ascii="宋体" w:hAnsi="宋体" w:cs="宋体"/>
          <w:sz w:val="24"/>
        </w:rPr>
        <w:t>2.4.2</w:t>
      </w:r>
      <w:r>
        <w:rPr>
          <w:rFonts w:ascii="宋体" w:hAnsi="宋体" w:cs="宋体" w:hint="eastAsia"/>
          <w:sz w:val="24"/>
        </w:rPr>
        <w:t>、投标文件的组成</w:t>
      </w:r>
    </w:p>
    <w:p w:rsidR="006A46AC" w:rsidRDefault="002F2585">
      <w:pPr>
        <w:spacing w:line="360" w:lineRule="auto"/>
        <w:ind w:firstLine="480"/>
        <w:rPr>
          <w:rFonts w:ascii="宋体"/>
          <w:sz w:val="24"/>
        </w:rPr>
      </w:pPr>
      <w:r>
        <w:rPr>
          <w:rFonts w:ascii="宋体" w:hAnsi="宋体" w:cs="宋体"/>
          <w:sz w:val="24"/>
        </w:rPr>
        <w:t>2.4.2</w:t>
      </w:r>
      <w:r>
        <w:rPr>
          <w:rFonts w:ascii="宋体" w:hAnsi="宋体"/>
          <w:sz w:val="24"/>
        </w:rPr>
        <w:t>.1</w:t>
      </w:r>
      <w:r>
        <w:rPr>
          <w:rFonts w:ascii="宋体" w:hAnsi="宋体" w:hint="eastAsia"/>
          <w:sz w:val="24"/>
        </w:rPr>
        <w:t>投标文件由商务部分和技术部分组成。除下列规定的内容外，还应包括本工程评标办法中规定要评审的内容。</w:t>
      </w:r>
    </w:p>
    <w:p w:rsidR="006A46AC" w:rsidRDefault="002F2585">
      <w:pPr>
        <w:spacing w:line="360" w:lineRule="auto"/>
        <w:ind w:firstLine="480"/>
        <w:rPr>
          <w:rFonts w:ascii="宋体"/>
          <w:sz w:val="24"/>
        </w:rPr>
      </w:pPr>
      <w:r>
        <w:rPr>
          <w:rFonts w:ascii="宋体" w:hAnsi="宋体" w:cs="宋体"/>
          <w:sz w:val="24"/>
        </w:rPr>
        <w:t>2.4.2</w:t>
      </w:r>
      <w:r>
        <w:rPr>
          <w:rFonts w:ascii="宋体" w:hAnsi="宋体"/>
          <w:sz w:val="24"/>
        </w:rPr>
        <w:t>.2</w:t>
      </w:r>
      <w:r>
        <w:rPr>
          <w:rFonts w:ascii="宋体" w:hAnsi="宋体" w:hint="eastAsia"/>
          <w:sz w:val="24"/>
        </w:rPr>
        <w:t>商务部分主要包括下列内容：</w:t>
      </w:r>
    </w:p>
    <w:p w:rsidR="006A46AC" w:rsidRDefault="002F2585">
      <w:pPr>
        <w:spacing w:line="360" w:lineRule="auto"/>
        <w:ind w:firstLineChars="300" w:firstLine="720"/>
        <w:rPr>
          <w:rFonts w:ascii="宋体"/>
          <w:sz w:val="24"/>
        </w:rPr>
      </w:pPr>
      <w:r>
        <w:rPr>
          <w:rFonts w:ascii="宋体" w:hAnsi="宋体" w:hint="eastAsia"/>
          <w:sz w:val="24"/>
        </w:rPr>
        <w:t>（</w:t>
      </w:r>
      <w:r>
        <w:rPr>
          <w:rFonts w:ascii="宋体" w:hAnsi="宋体"/>
          <w:sz w:val="24"/>
        </w:rPr>
        <w:t>1</w:t>
      </w:r>
      <w:r>
        <w:rPr>
          <w:rFonts w:ascii="宋体" w:hAnsi="宋体" w:hint="eastAsia"/>
          <w:sz w:val="24"/>
        </w:rPr>
        <w:t>）法定代表人身份证明书；</w:t>
      </w:r>
    </w:p>
    <w:p w:rsidR="006A46AC" w:rsidRDefault="002F2585">
      <w:pPr>
        <w:spacing w:line="360" w:lineRule="auto"/>
        <w:ind w:firstLineChars="300" w:firstLine="720"/>
        <w:rPr>
          <w:rFonts w:ascii="宋体"/>
          <w:sz w:val="24"/>
        </w:rPr>
      </w:pPr>
      <w:r>
        <w:rPr>
          <w:rFonts w:ascii="宋体" w:hAnsi="宋体" w:hint="eastAsia"/>
          <w:sz w:val="24"/>
        </w:rPr>
        <w:t>（</w:t>
      </w:r>
      <w:r>
        <w:rPr>
          <w:rFonts w:ascii="宋体" w:hAnsi="宋体"/>
          <w:sz w:val="24"/>
        </w:rPr>
        <w:t>2</w:t>
      </w:r>
      <w:r>
        <w:rPr>
          <w:rFonts w:ascii="宋体" w:hAnsi="宋体" w:hint="eastAsia"/>
          <w:sz w:val="24"/>
        </w:rPr>
        <w:t>）投标函；</w:t>
      </w:r>
    </w:p>
    <w:p w:rsidR="006A46AC" w:rsidRDefault="002F2585">
      <w:pPr>
        <w:spacing w:line="360" w:lineRule="auto"/>
        <w:ind w:firstLineChars="300" w:firstLine="720"/>
        <w:rPr>
          <w:rFonts w:ascii="宋体"/>
          <w:sz w:val="24"/>
        </w:rPr>
      </w:pPr>
      <w:r>
        <w:rPr>
          <w:rFonts w:ascii="宋体" w:hAnsi="宋体" w:hint="eastAsia"/>
          <w:sz w:val="24"/>
        </w:rPr>
        <w:t>（</w:t>
      </w:r>
      <w:r>
        <w:rPr>
          <w:rFonts w:ascii="宋体" w:hAnsi="宋体"/>
          <w:sz w:val="24"/>
        </w:rPr>
        <w:t>3</w:t>
      </w:r>
      <w:r>
        <w:rPr>
          <w:rFonts w:ascii="宋体" w:hAnsi="宋体" w:hint="eastAsia"/>
          <w:sz w:val="24"/>
        </w:rPr>
        <w:t>）投标函附录；</w:t>
      </w:r>
    </w:p>
    <w:p w:rsidR="006A46AC" w:rsidRDefault="002F2585">
      <w:pPr>
        <w:spacing w:line="360" w:lineRule="auto"/>
        <w:ind w:firstLineChars="300" w:firstLine="720"/>
        <w:rPr>
          <w:rFonts w:ascii="宋体"/>
          <w:sz w:val="24"/>
        </w:rPr>
      </w:pPr>
      <w:r>
        <w:rPr>
          <w:rFonts w:ascii="宋体" w:hAnsi="宋体" w:hint="eastAsia"/>
          <w:sz w:val="24"/>
        </w:rPr>
        <w:t>（</w:t>
      </w:r>
      <w:r>
        <w:rPr>
          <w:rFonts w:ascii="宋体" w:hAnsi="宋体"/>
          <w:sz w:val="24"/>
        </w:rPr>
        <w:t>4</w:t>
      </w:r>
      <w:r>
        <w:rPr>
          <w:rFonts w:ascii="宋体" w:hAnsi="宋体" w:hint="eastAsia"/>
          <w:sz w:val="24"/>
        </w:rPr>
        <w:t>）企业相关资质证书</w:t>
      </w:r>
    </w:p>
    <w:p w:rsidR="006A46AC" w:rsidRDefault="002F2585">
      <w:pPr>
        <w:spacing w:line="360" w:lineRule="auto"/>
        <w:ind w:firstLineChars="300" w:firstLine="720"/>
        <w:rPr>
          <w:rFonts w:ascii="宋体"/>
          <w:sz w:val="24"/>
        </w:rPr>
      </w:pPr>
      <w:r>
        <w:rPr>
          <w:rFonts w:ascii="宋体" w:hAnsi="宋体" w:hint="eastAsia"/>
          <w:sz w:val="24"/>
        </w:rPr>
        <w:t>（</w:t>
      </w:r>
      <w:r>
        <w:rPr>
          <w:rFonts w:ascii="宋体" w:hAnsi="宋体"/>
          <w:sz w:val="24"/>
        </w:rPr>
        <w:t>5</w:t>
      </w:r>
      <w:r>
        <w:rPr>
          <w:rFonts w:ascii="宋体" w:hAnsi="宋体" w:hint="eastAsia"/>
          <w:sz w:val="24"/>
        </w:rPr>
        <w:t>）已标价的工程量清单；</w:t>
      </w:r>
    </w:p>
    <w:p w:rsidR="006A46AC" w:rsidRDefault="002F2585">
      <w:pPr>
        <w:spacing w:line="360" w:lineRule="auto"/>
        <w:ind w:firstLineChars="300" w:firstLine="720"/>
        <w:rPr>
          <w:rFonts w:ascii="宋体"/>
          <w:sz w:val="24"/>
        </w:rPr>
      </w:pPr>
      <w:r>
        <w:rPr>
          <w:rFonts w:ascii="宋体" w:hAnsi="宋体" w:hint="eastAsia"/>
          <w:sz w:val="24"/>
        </w:rPr>
        <w:t>（</w:t>
      </w:r>
      <w:r>
        <w:rPr>
          <w:rFonts w:ascii="宋体" w:hAnsi="宋体"/>
          <w:sz w:val="24"/>
        </w:rPr>
        <w:t>6</w:t>
      </w:r>
      <w:r>
        <w:rPr>
          <w:rFonts w:ascii="宋体" w:hAnsi="宋体" w:hint="eastAsia"/>
          <w:sz w:val="24"/>
        </w:rPr>
        <w:t>）其它需要提交的资料</w:t>
      </w:r>
      <w:r>
        <w:rPr>
          <w:rFonts w:ascii="宋体" w:hAnsi="宋体" w:hint="eastAsia"/>
          <w:sz w:val="24"/>
        </w:rPr>
        <w:t>。</w:t>
      </w:r>
    </w:p>
    <w:p w:rsidR="006A46AC" w:rsidRDefault="002F2585">
      <w:pPr>
        <w:spacing w:line="360" w:lineRule="auto"/>
        <w:ind w:firstLine="482"/>
        <w:rPr>
          <w:rFonts w:ascii="宋体"/>
          <w:sz w:val="24"/>
        </w:rPr>
      </w:pPr>
      <w:r>
        <w:rPr>
          <w:rFonts w:ascii="宋体" w:hAnsi="宋体" w:cs="宋体"/>
          <w:sz w:val="24"/>
        </w:rPr>
        <w:t>2.4.2</w:t>
      </w:r>
      <w:r>
        <w:rPr>
          <w:rFonts w:ascii="宋体" w:hAnsi="宋体"/>
          <w:sz w:val="24"/>
        </w:rPr>
        <w:t>.3</w:t>
      </w:r>
      <w:r>
        <w:rPr>
          <w:rFonts w:ascii="宋体" w:hAnsi="宋体" w:hint="eastAsia"/>
          <w:sz w:val="24"/>
        </w:rPr>
        <w:t>技术部分主要包括下列内容：</w:t>
      </w:r>
    </w:p>
    <w:p w:rsidR="006A46AC" w:rsidRDefault="002F2585">
      <w:pPr>
        <w:spacing w:line="360" w:lineRule="auto"/>
        <w:ind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）施工组织设计：</w:t>
      </w:r>
    </w:p>
    <w:p w:rsidR="006A46AC" w:rsidRDefault="006A46AC">
      <w:pPr>
        <w:spacing w:line="360" w:lineRule="auto"/>
        <w:ind w:firstLineChars="400" w:firstLine="96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,1)</w:instrText>
      </w:r>
      <w:r>
        <w:rPr>
          <w:rFonts w:ascii="宋体" w:hAnsi="宋体"/>
          <w:sz w:val="24"/>
        </w:rPr>
        <w:fldChar w:fldCharType="end"/>
      </w:r>
      <w:r w:rsidR="002F2585">
        <w:rPr>
          <w:rFonts w:ascii="宋体" w:hAnsi="宋体" w:hint="eastAsia"/>
          <w:sz w:val="24"/>
        </w:rPr>
        <w:t>各分部分项工程施工方案；</w:t>
      </w:r>
    </w:p>
    <w:p w:rsidR="006A46AC" w:rsidRDefault="006A46AC">
      <w:pPr>
        <w:spacing w:line="360" w:lineRule="auto"/>
        <w:ind w:firstLineChars="400" w:firstLine="96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,2)</w:instrText>
      </w:r>
      <w:r>
        <w:rPr>
          <w:rFonts w:ascii="宋体" w:hAnsi="宋体"/>
          <w:sz w:val="24"/>
        </w:rPr>
        <w:fldChar w:fldCharType="end"/>
      </w:r>
      <w:r w:rsidR="002F2585">
        <w:rPr>
          <w:rFonts w:ascii="宋体" w:hAnsi="宋体" w:hint="eastAsia"/>
          <w:sz w:val="24"/>
        </w:rPr>
        <w:t>安全生产保证体系及安全生产保证措施；</w:t>
      </w:r>
    </w:p>
    <w:p w:rsidR="006A46AC" w:rsidRDefault="006A46AC">
      <w:pPr>
        <w:spacing w:line="360" w:lineRule="auto"/>
        <w:ind w:firstLineChars="400" w:firstLine="96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,3)</w:instrText>
      </w:r>
      <w:r>
        <w:rPr>
          <w:rFonts w:ascii="宋体" w:hAnsi="宋体"/>
          <w:sz w:val="24"/>
        </w:rPr>
        <w:fldChar w:fldCharType="end"/>
      </w:r>
      <w:r w:rsidR="002F2585">
        <w:rPr>
          <w:rFonts w:ascii="宋体" w:hAnsi="宋体" w:hint="eastAsia"/>
          <w:sz w:val="24"/>
        </w:rPr>
        <w:t>质量保证体系及质量预防措施；</w:t>
      </w:r>
    </w:p>
    <w:p w:rsidR="006A46AC" w:rsidRDefault="006A46AC">
      <w:pPr>
        <w:spacing w:line="360" w:lineRule="auto"/>
        <w:ind w:firstLineChars="400" w:firstLine="96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,4)</w:instrText>
      </w:r>
      <w:r>
        <w:rPr>
          <w:rFonts w:ascii="宋体" w:hAnsi="宋体"/>
          <w:sz w:val="24"/>
        </w:rPr>
        <w:fldChar w:fldCharType="end"/>
      </w:r>
      <w:r w:rsidR="002F2585">
        <w:rPr>
          <w:rFonts w:ascii="宋体" w:hAnsi="宋体" w:hint="eastAsia"/>
          <w:sz w:val="24"/>
        </w:rPr>
        <w:t>施工进度横道图及网络图；</w:t>
      </w:r>
    </w:p>
    <w:p w:rsidR="006A46AC" w:rsidRDefault="006A46AC">
      <w:pPr>
        <w:spacing w:line="360" w:lineRule="auto"/>
        <w:ind w:firstLine="48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,5)</w:instrText>
      </w:r>
      <w:r>
        <w:rPr>
          <w:rFonts w:ascii="宋体" w:hAnsi="宋体"/>
          <w:sz w:val="24"/>
        </w:rPr>
        <w:fldChar w:fldCharType="end"/>
      </w:r>
      <w:r w:rsidR="002F2585">
        <w:rPr>
          <w:rFonts w:ascii="宋体" w:hAnsi="宋体" w:hint="eastAsia"/>
          <w:sz w:val="24"/>
        </w:rPr>
        <w:t>施工总平面布置图；</w:t>
      </w:r>
    </w:p>
    <w:p w:rsidR="006A46AC" w:rsidRDefault="006A46AC">
      <w:pPr>
        <w:spacing w:line="360" w:lineRule="auto"/>
        <w:ind w:firstLine="48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,6)</w:instrText>
      </w:r>
      <w:r>
        <w:rPr>
          <w:rFonts w:ascii="宋体" w:hAnsi="宋体"/>
          <w:sz w:val="24"/>
        </w:rPr>
        <w:fldChar w:fldCharType="end"/>
      </w:r>
      <w:r w:rsidR="002F2585">
        <w:rPr>
          <w:rFonts w:ascii="宋体" w:hAnsi="宋体" w:hint="eastAsia"/>
          <w:sz w:val="24"/>
        </w:rPr>
        <w:t>劳动力计划表；</w:t>
      </w:r>
    </w:p>
    <w:p w:rsidR="006A46AC" w:rsidRDefault="006A46AC">
      <w:pPr>
        <w:spacing w:line="360" w:lineRule="auto"/>
        <w:ind w:firstLine="48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,7)</w:instrText>
      </w:r>
      <w:r>
        <w:rPr>
          <w:rFonts w:ascii="宋体" w:hAnsi="宋体"/>
          <w:sz w:val="24"/>
        </w:rPr>
        <w:fldChar w:fldCharType="end"/>
      </w:r>
      <w:r w:rsidR="002F2585">
        <w:rPr>
          <w:rFonts w:ascii="宋体" w:hAnsi="宋体" w:hint="eastAsia"/>
          <w:sz w:val="24"/>
        </w:rPr>
        <w:t>拟投入的主要施工机械设备表；</w:t>
      </w:r>
    </w:p>
    <w:p w:rsidR="006A46AC" w:rsidRDefault="006A46AC">
      <w:pPr>
        <w:spacing w:line="360" w:lineRule="auto"/>
        <w:ind w:firstLine="48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,8)</w:instrText>
      </w:r>
      <w:r>
        <w:rPr>
          <w:rFonts w:ascii="宋体" w:hAnsi="宋体"/>
          <w:sz w:val="24"/>
        </w:rPr>
        <w:fldChar w:fldCharType="end"/>
      </w:r>
      <w:r w:rsidR="002F2585">
        <w:rPr>
          <w:rFonts w:ascii="宋体" w:hAnsi="宋体" w:hint="eastAsia"/>
          <w:sz w:val="24"/>
        </w:rPr>
        <w:t>临时</w:t>
      </w:r>
      <w:r w:rsidR="002F2585">
        <w:rPr>
          <w:rFonts w:ascii="宋体" w:hAnsi="宋体" w:hint="eastAsia"/>
          <w:color w:val="000000"/>
          <w:sz w:val="24"/>
        </w:rPr>
        <w:t>用地</w:t>
      </w:r>
      <w:r w:rsidR="002F2585">
        <w:rPr>
          <w:rFonts w:ascii="宋体" w:hAnsi="宋体" w:hint="eastAsia"/>
          <w:sz w:val="24"/>
        </w:rPr>
        <w:t>表；</w:t>
      </w:r>
    </w:p>
    <w:p w:rsidR="006A46AC" w:rsidRDefault="006A46AC">
      <w:pPr>
        <w:spacing w:line="360" w:lineRule="auto"/>
        <w:ind w:firstLine="48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,9)</w:instrText>
      </w:r>
      <w:r>
        <w:rPr>
          <w:rFonts w:ascii="宋体" w:hAnsi="宋体"/>
          <w:sz w:val="24"/>
        </w:rPr>
        <w:fldChar w:fldCharType="end"/>
      </w:r>
      <w:r w:rsidR="002F2585">
        <w:rPr>
          <w:rFonts w:ascii="宋体" w:hAnsi="宋体" w:hint="eastAsia"/>
          <w:sz w:val="24"/>
        </w:rPr>
        <w:t>确保工期的技术组织措施；</w:t>
      </w:r>
    </w:p>
    <w:p w:rsidR="006A46AC" w:rsidRDefault="006A46AC">
      <w:pPr>
        <w:spacing w:line="360" w:lineRule="auto"/>
        <w:ind w:firstLine="48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,10)</w:instrText>
      </w:r>
      <w:r>
        <w:rPr>
          <w:rFonts w:ascii="宋体" w:hAnsi="宋体"/>
          <w:sz w:val="24"/>
        </w:rPr>
        <w:fldChar w:fldCharType="end"/>
      </w:r>
      <w:r w:rsidR="002F2585">
        <w:rPr>
          <w:rFonts w:ascii="宋体" w:hAnsi="宋体" w:hint="eastAsia"/>
          <w:sz w:val="24"/>
        </w:rPr>
        <w:t>人员及材料、机械、设备等的进场计划。</w:t>
      </w:r>
    </w:p>
    <w:p w:rsidR="006A46AC" w:rsidRDefault="002F2585">
      <w:pPr>
        <w:spacing w:line="360" w:lineRule="auto"/>
        <w:ind w:firstLineChars="300" w:firstLine="720"/>
        <w:rPr>
          <w:rFonts w:ascii="宋体"/>
          <w:sz w:val="24"/>
        </w:rPr>
      </w:pPr>
      <w:r>
        <w:rPr>
          <w:rFonts w:ascii="宋体" w:hAnsi="宋体" w:hint="eastAsia"/>
          <w:sz w:val="24"/>
        </w:rPr>
        <w:t>（</w:t>
      </w:r>
      <w:r>
        <w:rPr>
          <w:rFonts w:ascii="宋体" w:hAnsi="宋体"/>
          <w:sz w:val="24"/>
        </w:rPr>
        <w:t>2</w:t>
      </w:r>
      <w:r>
        <w:rPr>
          <w:rFonts w:ascii="宋体" w:hAnsi="宋体" w:hint="eastAsia"/>
          <w:sz w:val="24"/>
        </w:rPr>
        <w:t>）项目管理机构配备情况：</w:t>
      </w:r>
    </w:p>
    <w:p w:rsidR="006A46AC" w:rsidRDefault="006A46AC">
      <w:pPr>
        <w:spacing w:line="360" w:lineRule="auto"/>
        <w:rPr>
          <w:rFonts w:ascii="宋体"/>
          <w:sz w:val="24"/>
        </w:rPr>
      </w:pPr>
      <w:r>
        <w:rPr>
          <w:rFonts w:ascii="宋体" w:hAnsi="宋体"/>
          <w:sz w:val="24"/>
        </w:rPr>
        <w:lastRenderedPageBreak/>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,1)</w:instrText>
      </w:r>
      <w:r>
        <w:rPr>
          <w:rFonts w:ascii="宋体" w:hAnsi="宋体"/>
          <w:sz w:val="24"/>
        </w:rPr>
        <w:fldChar w:fldCharType="end"/>
      </w:r>
      <w:r w:rsidR="002F2585">
        <w:rPr>
          <w:rFonts w:ascii="宋体" w:hAnsi="宋体" w:hint="eastAsia"/>
          <w:sz w:val="24"/>
        </w:rPr>
        <w:t>项目经理简历表；</w:t>
      </w:r>
    </w:p>
    <w:p w:rsidR="006A46AC" w:rsidRDefault="006A46AC">
      <w:pPr>
        <w:spacing w:line="360" w:lineRule="auto"/>
        <w:ind w:firstLineChars="400" w:firstLine="960"/>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,2)</w:instrText>
      </w:r>
      <w:r>
        <w:rPr>
          <w:rFonts w:ascii="宋体" w:hAnsi="宋体"/>
          <w:sz w:val="24"/>
        </w:rPr>
        <w:fldChar w:fldCharType="end"/>
      </w:r>
      <w:r w:rsidR="002F2585">
        <w:rPr>
          <w:rFonts w:ascii="宋体" w:hAnsi="宋体" w:hint="eastAsia"/>
          <w:sz w:val="24"/>
        </w:rPr>
        <w:t>项目技术负责人简历表；</w:t>
      </w:r>
    </w:p>
    <w:p w:rsidR="006A46AC" w:rsidRDefault="006A46AC">
      <w:pPr>
        <w:spacing w:line="360" w:lineRule="auto"/>
        <w:ind w:firstLineChars="400" w:firstLine="96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,3)</w:instrText>
      </w:r>
      <w:r>
        <w:rPr>
          <w:rFonts w:ascii="宋体" w:hAnsi="宋体"/>
          <w:sz w:val="24"/>
        </w:rPr>
        <w:fldChar w:fldCharType="end"/>
      </w:r>
      <w:r w:rsidR="002F2585">
        <w:rPr>
          <w:rFonts w:ascii="宋体" w:hAnsi="宋体" w:hint="eastAsia"/>
          <w:sz w:val="24"/>
        </w:rPr>
        <w:t>项目管理机构人员表</w:t>
      </w:r>
    </w:p>
    <w:p w:rsidR="006A46AC" w:rsidRDefault="006A46AC">
      <w:pPr>
        <w:spacing w:line="360" w:lineRule="auto"/>
        <w:ind w:firstLineChars="400" w:firstLine="960"/>
        <w:rPr>
          <w:rFonts w:ascii="宋体"/>
          <w:sz w:val="24"/>
        </w:rPr>
      </w:pPr>
      <w:r>
        <w:rPr>
          <w:rFonts w:ascii="宋体" w:hAnsi="宋体"/>
          <w:sz w:val="24"/>
        </w:rPr>
        <w:fldChar w:fldCharType="begin"/>
      </w:r>
      <w:r w:rsidR="002F2585">
        <w:rPr>
          <w:rFonts w:ascii="宋体" w:hAnsi="宋体"/>
          <w:sz w:val="24"/>
        </w:rPr>
        <w:instrText xml:space="preserve"> eq \o\ac(</w:instrText>
      </w:r>
      <w:r w:rsidR="002F2585">
        <w:rPr>
          <w:rFonts w:ascii="宋体" w:hAnsi="宋体" w:hint="eastAsia"/>
          <w:position w:val="-4"/>
          <w:sz w:val="36"/>
        </w:rPr>
        <w:instrText>○</w:instrText>
      </w:r>
      <w:r w:rsidR="002F2585">
        <w:rPr>
          <w:rFonts w:ascii="宋体" w:hAnsi="宋体"/>
          <w:sz w:val="24"/>
        </w:rPr>
        <w:instrText>,4)</w:instrText>
      </w:r>
      <w:r>
        <w:rPr>
          <w:rFonts w:ascii="宋体" w:hAnsi="宋体"/>
          <w:sz w:val="24"/>
        </w:rPr>
        <w:fldChar w:fldCharType="end"/>
      </w:r>
      <w:r w:rsidR="002F2585">
        <w:rPr>
          <w:rFonts w:ascii="宋体" w:hAnsi="宋体" w:hint="eastAsia"/>
          <w:sz w:val="24"/>
        </w:rPr>
        <w:t>项目管理机构配备情况辅助说明资料（包括各种资质、资格及各类证件和证书复印件）。</w:t>
      </w:r>
    </w:p>
    <w:p w:rsidR="006A46AC" w:rsidRDefault="002F2585">
      <w:pPr>
        <w:spacing w:line="360" w:lineRule="auto"/>
        <w:rPr>
          <w:rFonts w:ascii="宋体"/>
          <w:sz w:val="24"/>
        </w:rPr>
      </w:pPr>
      <w:r>
        <w:rPr>
          <w:rFonts w:ascii="宋体" w:hAnsi="宋体" w:cs="宋体"/>
          <w:sz w:val="24"/>
        </w:rPr>
        <w:t>2.4.3</w:t>
      </w:r>
      <w:r>
        <w:rPr>
          <w:rFonts w:ascii="宋体" w:hAnsi="宋体" w:cs="宋体" w:hint="eastAsia"/>
          <w:sz w:val="24"/>
        </w:rPr>
        <w:t>、投标文件格式</w:t>
      </w:r>
    </w:p>
    <w:p w:rsidR="006A46AC" w:rsidRDefault="002F2585">
      <w:pPr>
        <w:spacing w:line="360" w:lineRule="auto"/>
        <w:ind w:firstLine="480"/>
        <w:rPr>
          <w:rFonts w:ascii="宋体"/>
          <w:sz w:val="24"/>
        </w:rPr>
      </w:pPr>
      <w:r>
        <w:rPr>
          <w:rFonts w:ascii="宋体" w:hAnsi="宋体" w:cs="宋体"/>
          <w:sz w:val="24"/>
        </w:rPr>
        <w:t>2.4.3</w:t>
      </w:r>
      <w:r>
        <w:rPr>
          <w:rFonts w:ascii="宋体" w:hAnsi="宋体"/>
          <w:sz w:val="24"/>
        </w:rPr>
        <w:t>.1</w:t>
      </w:r>
      <w:r>
        <w:rPr>
          <w:rFonts w:ascii="宋体" w:hAnsi="宋体" w:hint="eastAsia"/>
          <w:sz w:val="24"/>
        </w:rPr>
        <w:t>投标文件应使用</w:t>
      </w:r>
      <w:r>
        <w:rPr>
          <w:rFonts w:ascii="宋体" w:hAnsi="宋体"/>
          <w:sz w:val="24"/>
        </w:rPr>
        <w:t>A4</w:t>
      </w:r>
      <w:r>
        <w:rPr>
          <w:rFonts w:ascii="宋体" w:hAnsi="宋体" w:hint="eastAsia"/>
          <w:sz w:val="24"/>
        </w:rPr>
        <w:t>纸张打印、复印或不能擦去的墨水书写，文字要清晰，语意要明确，并按招标文件的要求加盖单位公章和由法定代表人（或委托代理人）签名。</w:t>
      </w:r>
    </w:p>
    <w:p w:rsidR="006A46AC" w:rsidRDefault="002F2585">
      <w:pPr>
        <w:spacing w:line="360" w:lineRule="auto"/>
        <w:ind w:firstLine="480"/>
        <w:rPr>
          <w:rFonts w:ascii="宋体"/>
          <w:sz w:val="24"/>
        </w:rPr>
      </w:pPr>
      <w:r>
        <w:rPr>
          <w:rFonts w:ascii="宋体" w:hAnsi="宋体" w:cs="宋体"/>
          <w:sz w:val="24"/>
        </w:rPr>
        <w:t>2.4.3</w:t>
      </w:r>
      <w:r>
        <w:rPr>
          <w:rFonts w:ascii="宋体" w:hAnsi="宋体"/>
          <w:sz w:val="24"/>
        </w:rPr>
        <w:t>.2</w:t>
      </w:r>
      <w:r>
        <w:rPr>
          <w:rFonts w:ascii="宋体" w:hAnsi="宋体" w:hint="eastAsia"/>
          <w:sz w:val="24"/>
        </w:rPr>
        <w:t>投标文件必须有目录和标注页码。</w:t>
      </w:r>
    </w:p>
    <w:p w:rsidR="006A46AC" w:rsidRDefault="002F2585">
      <w:pPr>
        <w:spacing w:line="360" w:lineRule="auto"/>
        <w:ind w:firstLine="480"/>
        <w:rPr>
          <w:rFonts w:ascii="宋体"/>
          <w:sz w:val="24"/>
        </w:rPr>
      </w:pPr>
      <w:r>
        <w:rPr>
          <w:rFonts w:ascii="宋体" w:hAnsi="宋体" w:cs="宋体"/>
          <w:sz w:val="24"/>
        </w:rPr>
        <w:t>2.4.3</w:t>
      </w:r>
      <w:r>
        <w:rPr>
          <w:rFonts w:ascii="宋体" w:hAnsi="宋体"/>
          <w:sz w:val="24"/>
        </w:rPr>
        <w:t>.3</w:t>
      </w:r>
      <w:r>
        <w:rPr>
          <w:rFonts w:ascii="宋体" w:hAnsi="宋体" w:hint="eastAsia"/>
          <w:sz w:val="24"/>
        </w:rPr>
        <w:t>投标文件应包括本须知第</w:t>
      </w:r>
      <w:r>
        <w:rPr>
          <w:rFonts w:ascii="宋体" w:hAnsi="宋体"/>
          <w:sz w:val="24"/>
        </w:rPr>
        <w:t>10</w:t>
      </w:r>
      <w:r>
        <w:rPr>
          <w:rFonts w:ascii="宋体" w:hAnsi="宋体" w:hint="eastAsia"/>
          <w:sz w:val="24"/>
        </w:rPr>
        <w:t>条中规定的内容以及评标办法中要评审的内容。</w:t>
      </w:r>
    </w:p>
    <w:p w:rsidR="006A46AC" w:rsidRDefault="002F2585">
      <w:pPr>
        <w:spacing w:line="360" w:lineRule="auto"/>
        <w:rPr>
          <w:rFonts w:ascii="宋体" w:cs="宋体"/>
          <w:sz w:val="24"/>
        </w:rPr>
      </w:pPr>
      <w:r>
        <w:rPr>
          <w:rFonts w:ascii="宋体" w:hAnsi="宋体" w:cs="宋体"/>
          <w:sz w:val="24"/>
        </w:rPr>
        <w:t>2.4.4</w:t>
      </w:r>
      <w:r>
        <w:rPr>
          <w:rFonts w:ascii="宋体" w:hAnsi="宋体" w:cs="宋体" w:hint="eastAsia"/>
          <w:sz w:val="24"/>
        </w:rPr>
        <w:t>、投标报价</w:t>
      </w:r>
    </w:p>
    <w:p w:rsidR="006A46AC" w:rsidRDefault="002F2585">
      <w:pPr>
        <w:spacing w:line="360" w:lineRule="auto"/>
        <w:ind w:firstLine="480"/>
        <w:rPr>
          <w:rFonts w:ascii="宋体"/>
          <w:sz w:val="24"/>
        </w:rPr>
      </w:pPr>
      <w:r>
        <w:rPr>
          <w:rFonts w:ascii="宋体" w:hAnsi="宋体"/>
          <w:sz w:val="24"/>
        </w:rPr>
        <w:t>2.4.4.1</w:t>
      </w:r>
      <w:r>
        <w:rPr>
          <w:rFonts w:ascii="宋体" w:hAnsi="宋体" w:hint="eastAsia"/>
          <w:sz w:val="24"/>
        </w:rPr>
        <w:t>本工程的投标报价采用本须知所规定的方式。</w:t>
      </w:r>
    </w:p>
    <w:p w:rsidR="006A46AC" w:rsidRDefault="002F2585">
      <w:pPr>
        <w:spacing w:line="360" w:lineRule="auto"/>
        <w:ind w:firstLine="480"/>
        <w:rPr>
          <w:rFonts w:ascii="宋体"/>
          <w:sz w:val="24"/>
        </w:rPr>
      </w:pPr>
      <w:r>
        <w:rPr>
          <w:rFonts w:ascii="宋体" w:hAnsi="宋体"/>
          <w:sz w:val="24"/>
        </w:rPr>
        <w:t>2.4.4.2</w:t>
      </w:r>
      <w:r>
        <w:rPr>
          <w:rFonts w:ascii="宋体" w:hAnsi="宋体" w:hint="eastAsia"/>
          <w:sz w:val="24"/>
        </w:rPr>
        <w:t>投标报价为投标人在投标文件中提出的各项支付金额的总和。</w:t>
      </w:r>
    </w:p>
    <w:p w:rsidR="006A46AC" w:rsidRDefault="002F2585">
      <w:pPr>
        <w:spacing w:line="360" w:lineRule="auto"/>
        <w:ind w:firstLine="480"/>
        <w:rPr>
          <w:rFonts w:ascii="宋体"/>
          <w:sz w:val="24"/>
        </w:rPr>
      </w:pPr>
      <w:r>
        <w:rPr>
          <w:rFonts w:ascii="宋体" w:hAnsi="宋体"/>
          <w:sz w:val="24"/>
        </w:rPr>
        <w:t>2.4.4.3</w:t>
      </w:r>
      <w:r>
        <w:rPr>
          <w:rFonts w:ascii="宋体" w:hAnsi="宋体" w:hint="eastAsia"/>
          <w:sz w:val="24"/>
        </w:rPr>
        <w:t>投标人的投标报价，应是完成本须知和合同条款上所列招标工程范围及工期的全部，以招标文件和施工图</w:t>
      </w:r>
      <w:r>
        <w:rPr>
          <w:rFonts w:ascii="宋体" w:hAnsi="宋体" w:hint="eastAsia"/>
          <w:sz w:val="24"/>
        </w:rPr>
        <w:t>为依据，不得以任何理由予以重复。</w:t>
      </w:r>
    </w:p>
    <w:p w:rsidR="006A46AC" w:rsidRDefault="002F2585">
      <w:pPr>
        <w:spacing w:line="360" w:lineRule="auto"/>
        <w:ind w:firstLine="480"/>
        <w:rPr>
          <w:rFonts w:ascii="宋体"/>
          <w:sz w:val="24"/>
        </w:rPr>
      </w:pPr>
      <w:r>
        <w:rPr>
          <w:rFonts w:ascii="宋体" w:hAnsi="宋体"/>
          <w:sz w:val="24"/>
        </w:rPr>
        <w:t>2.4.4.4</w:t>
      </w:r>
      <w:r>
        <w:rPr>
          <w:rFonts w:ascii="宋体" w:hAnsi="宋体" w:hint="eastAsia"/>
          <w:sz w:val="24"/>
        </w:rPr>
        <w:t>除非招标人对招标文件予以修改，投标人应按招标文件的要求，依据相应的工程量计算规则和定额计价依据计算报价。</w:t>
      </w:r>
    </w:p>
    <w:p w:rsidR="006A46AC" w:rsidRDefault="002F2585">
      <w:pPr>
        <w:spacing w:line="360" w:lineRule="auto"/>
        <w:ind w:firstLine="480"/>
        <w:rPr>
          <w:rFonts w:ascii="宋体"/>
          <w:sz w:val="24"/>
        </w:rPr>
      </w:pPr>
      <w:r>
        <w:rPr>
          <w:rFonts w:ascii="宋体" w:hAnsi="宋体"/>
          <w:sz w:val="24"/>
        </w:rPr>
        <w:t>2.4.4.5</w:t>
      </w:r>
      <w:r>
        <w:rPr>
          <w:rFonts w:ascii="宋体" w:hAnsi="宋体" w:hint="eastAsia"/>
          <w:sz w:val="24"/>
        </w:rPr>
        <w:t>本招标工程的施工地点为本须知前附表第</w:t>
      </w:r>
      <w:r>
        <w:rPr>
          <w:rFonts w:ascii="宋体" w:hAnsi="宋体"/>
          <w:sz w:val="24"/>
        </w:rPr>
        <w:t>4</w:t>
      </w:r>
      <w:r>
        <w:rPr>
          <w:rFonts w:ascii="宋体" w:hAnsi="宋体" w:hint="eastAsia"/>
          <w:sz w:val="24"/>
        </w:rPr>
        <w:t>项所述，除非合同中另有规定，投标人在报价中具有标价的工程量中所报的单价和合价，以及投标报价汇总表和开标一览表中的价格均包括完成该工程项目的成本、利润、税金、技术措施费、大型机械进出场费、风险费、政策性文件规定费用等所有费用。</w:t>
      </w:r>
    </w:p>
    <w:p w:rsidR="006A46AC" w:rsidRDefault="002F2585">
      <w:pPr>
        <w:spacing w:line="360" w:lineRule="auto"/>
        <w:ind w:firstLine="480"/>
        <w:rPr>
          <w:rFonts w:ascii="宋体"/>
          <w:sz w:val="24"/>
        </w:rPr>
      </w:pPr>
      <w:r>
        <w:rPr>
          <w:rFonts w:ascii="宋体" w:hAnsi="宋体"/>
          <w:sz w:val="24"/>
        </w:rPr>
        <w:t>2.4.4.6</w:t>
      </w:r>
      <w:r>
        <w:rPr>
          <w:rFonts w:ascii="宋体" w:hAnsi="宋体" w:hint="eastAsia"/>
          <w:sz w:val="24"/>
        </w:rPr>
        <w:t>投标人任何有选择的报价将不予接受。按照招标文件和施工图要求，投标人</w:t>
      </w:r>
      <w:r>
        <w:rPr>
          <w:rFonts w:ascii="宋体" w:hAnsi="宋体" w:hint="eastAsia"/>
          <w:sz w:val="24"/>
        </w:rPr>
        <w:t>在投标书中漏算的工程项目，将被视为包括在总报价中。</w:t>
      </w:r>
    </w:p>
    <w:p w:rsidR="006A46AC" w:rsidRDefault="002F2585">
      <w:pPr>
        <w:spacing w:line="360" w:lineRule="auto"/>
        <w:ind w:firstLine="480"/>
        <w:rPr>
          <w:rFonts w:ascii="宋体"/>
          <w:sz w:val="24"/>
        </w:rPr>
      </w:pPr>
      <w:r>
        <w:rPr>
          <w:rFonts w:ascii="宋体" w:hAnsi="宋体"/>
          <w:sz w:val="24"/>
        </w:rPr>
        <w:t>2.4.4.7</w:t>
      </w:r>
      <w:r>
        <w:rPr>
          <w:rFonts w:ascii="宋体" w:hAnsi="宋体" w:hint="eastAsia"/>
          <w:sz w:val="24"/>
        </w:rPr>
        <w:t>投标人报价应自行考虑一定的风险费用，材料价格上涨及政策性调整等因素在竣工结算中均不予考虑。</w:t>
      </w:r>
    </w:p>
    <w:p w:rsidR="006A46AC" w:rsidRDefault="002F2585">
      <w:pPr>
        <w:spacing w:line="360" w:lineRule="auto"/>
        <w:ind w:firstLineChars="200" w:firstLine="480"/>
        <w:rPr>
          <w:rFonts w:ascii="宋体" w:cs="宋体"/>
          <w:sz w:val="24"/>
        </w:rPr>
      </w:pPr>
      <w:r>
        <w:rPr>
          <w:rFonts w:ascii="宋体" w:hAnsi="宋体" w:cs="宋体"/>
          <w:sz w:val="24"/>
        </w:rPr>
        <w:lastRenderedPageBreak/>
        <w:t>2.4.5</w:t>
      </w:r>
      <w:r>
        <w:rPr>
          <w:rFonts w:ascii="宋体" w:hAnsi="宋体" w:cs="宋体" w:hint="eastAsia"/>
          <w:sz w:val="24"/>
        </w:rPr>
        <w:t>、投标货币</w:t>
      </w:r>
    </w:p>
    <w:p w:rsidR="006A46AC" w:rsidRDefault="002F2585">
      <w:pPr>
        <w:spacing w:line="360" w:lineRule="auto"/>
        <w:ind w:firstLine="480"/>
        <w:rPr>
          <w:rFonts w:ascii="宋体"/>
          <w:sz w:val="24"/>
        </w:rPr>
      </w:pPr>
      <w:r>
        <w:rPr>
          <w:rFonts w:ascii="宋体" w:hAnsi="宋体" w:cs="宋体"/>
          <w:sz w:val="24"/>
        </w:rPr>
        <w:t>2.4.5</w:t>
      </w:r>
      <w:r>
        <w:rPr>
          <w:rFonts w:ascii="宋体" w:hAnsi="宋体"/>
          <w:sz w:val="24"/>
        </w:rPr>
        <w:t>.1</w:t>
      </w:r>
      <w:r>
        <w:rPr>
          <w:rFonts w:ascii="宋体" w:hAnsi="宋体" w:hint="eastAsia"/>
          <w:sz w:val="24"/>
        </w:rPr>
        <w:t>本工程投标报价采用的币种为人民币。</w:t>
      </w:r>
    </w:p>
    <w:p w:rsidR="006A46AC" w:rsidRDefault="002F2585">
      <w:pPr>
        <w:spacing w:line="360" w:lineRule="auto"/>
        <w:rPr>
          <w:rFonts w:ascii="黑体" w:eastAsia="黑体" w:hAnsi="宋体"/>
          <w:sz w:val="24"/>
        </w:rPr>
      </w:pPr>
      <w:r>
        <w:rPr>
          <w:rFonts w:ascii="宋体" w:hAnsi="宋体" w:cs="宋体"/>
          <w:sz w:val="24"/>
        </w:rPr>
        <w:t>2.4.6</w:t>
      </w:r>
      <w:r>
        <w:rPr>
          <w:rFonts w:ascii="宋体" w:hAnsi="宋体" w:cs="宋体" w:hint="eastAsia"/>
          <w:sz w:val="24"/>
        </w:rPr>
        <w:t>、投标有效期</w:t>
      </w:r>
    </w:p>
    <w:p w:rsidR="006A46AC" w:rsidRDefault="002F2585">
      <w:pPr>
        <w:spacing w:line="360" w:lineRule="auto"/>
        <w:ind w:firstLine="480"/>
        <w:rPr>
          <w:rFonts w:ascii="宋体"/>
          <w:sz w:val="24"/>
        </w:rPr>
      </w:pPr>
      <w:r>
        <w:rPr>
          <w:rFonts w:ascii="宋体" w:hAnsi="宋体" w:cs="宋体"/>
          <w:sz w:val="24"/>
        </w:rPr>
        <w:t>2.4.6</w:t>
      </w:r>
      <w:r>
        <w:rPr>
          <w:rFonts w:ascii="宋体" w:hAnsi="宋体"/>
          <w:sz w:val="24"/>
        </w:rPr>
        <w:t>.1</w:t>
      </w:r>
      <w:r>
        <w:rPr>
          <w:rFonts w:ascii="宋体" w:hAnsi="宋体" w:hint="eastAsia"/>
          <w:sz w:val="24"/>
        </w:rPr>
        <w:t>投标有效期见本须知前附表第</w:t>
      </w:r>
      <w:r>
        <w:rPr>
          <w:rFonts w:ascii="宋体" w:hAnsi="宋体"/>
          <w:color w:val="000000"/>
          <w:sz w:val="24"/>
        </w:rPr>
        <w:t>18</w:t>
      </w:r>
      <w:r>
        <w:rPr>
          <w:rFonts w:ascii="宋体" w:hAnsi="宋体" w:hint="eastAsia"/>
          <w:color w:val="000000"/>
          <w:sz w:val="24"/>
        </w:rPr>
        <w:t>项</w:t>
      </w:r>
      <w:r>
        <w:rPr>
          <w:rFonts w:ascii="宋体" w:hAnsi="宋体" w:hint="eastAsia"/>
          <w:sz w:val="24"/>
        </w:rPr>
        <w:t>所规定的期限，在此期间，凡符合本招标文件要求的投标文件均保持有效。</w:t>
      </w:r>
    </w:p>
    <w:p w:rsidR="006A46AC" w:rsidRDefault="002F2585">
      <w:pPr>
        <w:spacing w:line="360" w:lineRule="auto"/>
        <w:ind w:firstLine="480"/>
        <w:rPr>
          <w:rFonts w:ascii="宋体"/>
          <w:sz w:val="24"/>
        </w:rPr>
      </w:pPr>
      <w:r>
        <w:rPr>
          <w:rFonts w:ascii="宋体" w:hAnsi="宋体" w:cs="宋体"/>
          <w:sz w:val="24"/>
        </w:rPr>
        <w:t>2.4.6</w:t>
      </w:r>
      <w:r>
        <w:rPr>
          <w:rFonts w:ascii="宋体" w:hAnsi="宋体"/>
          <w:sz w:val="24"/>
        </w:rPr>
        <w:t>.2</w:t>
      </w:r>
      <w:r>
        <w:rPr>
          <w:rFonts w:ascii="宋体" w:hAnsi="宋体" w:hint="eastAsia"/>
          <w:sz w:val="24"/>
        </w:rPr>
        <w:t>在特殊情况下，招标人在原定投标有效期内，可以根据需要以书面形式向投标人提出延长投标有效期的要求，对此要求投标人必须以书面形式予以答复。投标人可以拒绝招标人这种要求，拒绝招标人这种要求的投标人，其投标失效。同意延长投标有效期的投标人既不能要求也不允许修改其投标文件。</w:t>
      </w:r>
    </w:p>
    <w:p w:rsidR="006A46AC" w:rsidRDefault="002F2585">
      <w:pPr>
        <w:spacing w:line="360" w:lineRule="auto"/>
        <w:rPr>
          <w:rFonts w:ascii="宋体"/>
          <w:color w:val="000000"/>
          <w:sz w:val="24"/>
        </w:rPr>
      </w:pPr>
      <w:r>
        <w:rPr>
          <w:rFonts w:ascii="宋体" w:hAnsi="宋体"/>
          <w:color w:val="000000"/>
          <w:sz w:val="24"/>
        </w:rPr>
        <w:t>2.4.7</w:t>
      </w:r>
      <w:r>
        <w:rPr>
          <w:rFonts w:ascii="宋体" w:hAnsi="宋体" w:hint="eastAsia"/>
          <w:color w:val="000000"/>
          <w:sz w:val="24"/>
        </w:rPr>
        <w:t>、投标保证金</w:t>
      </w:r>
    </w:p>
    <w:p w:rsidR="006A46AC" w:rsidRDefault="002F2585">
      <w:pPr>
        <w:spacing w:line="360" w:lineRule="auto"/>
        <w:ind w:firstLineChars="200" w:firstLine="480"/>
        <w:rPr>
          <w:rFonts w:ascii="宋体"/>
          <w:color w:val="000000"/>
          <w:sz w:val="24"/>
        </w:rPr>
      </w:pPr>
      <w:r>
        <w:rPr>
          <w:rFonts w:ascii="宋体" w:hAnsi="宋体" w:hint="eastAsia"/>
          <w:color w:val="000000"/>
          <w:sz w:val="24"/>
        </w:rPr>
        <w:t>投标保证金数额及交纳方式：见投标须知前附表第</w:t>
      </w:r>
      <w:r>
        <w:rPr>
          <w:rFonts w:ascii="宋体" w:hAnsi="宋体"/>
          <w:color w:val="000000"/>
          <w:sz w:val="24"/>
        </w:rPr>
        <w:t>19</w:t>
      </w:r>
      <w:r>
        <w:rPr>
          <w:rFonts w:ascii="宋体" w:hAnsi="宋体" w:hint="eastAsia"/>
          <w:color w:val="000000"/>
          <w:sz w:val="24"/>
        </w:rPr>
        <w:t>条</w:t>
      </w:r>
    </w:p>
    <w:p w:rsidR="006A46AC" w:rsidRDefault="002F2585">
      <w:pPr>
        <w:spacing w:line="360" w:lineRule="auto"/>
        <w:ind w:firstLineChars="200" w:firstLine="480"/>
        <w:rPr>
          <w:rFonts w:ascii="宋体"/>
          <w:sz w:val="24"/>
        </w:rPr>
      </w:pPr>
      <w:r>
        <w:rPr>
          <w:rFonts w:ascii="宋体" w:hAnsi="宋体" w:hint="eastAsia"/>
          <w:sz w:val="24"/>
        </w:rPr>
        <w:t>未中标投标人的投标保证金，在中标结果公示</w:t>
      </w:r>
      <w:r>
        <w:rPr>
          <w:rFonts w:ascii="宋体" w:hAnsi="宋体"/>
          <w:sz w:val="24"/>
        </w:rPr>
        <w:t>7</w:t>
      </w:r>
      <w:r>
        <w:rPr>
          <w:rFonts w:ascii="宋体" w:hAnsi="宋体" w:hint="eastAsia"/>
          <w:sz w:val="24"/>
        </w:rPr>
        <w:t>个工作日后且无异议，投标单位联系采购代理机构办理退还事宜。中标商的投标保证金待与采购人签订合同后即予无息退还，对于未能按要求交纳</w:t>
      </w:r>
      <w:r>
        <w:rPr>
          <w:rFonts w:ascii="宋体" w:hAnsi="宋体" w:hint="eastAsia"/>
          <w:sz w:val="24"/>
        </w:rPr>
        <w:t>投标保证金的投标，招标人将视为非实质性响应招标文件的要求而予以拒绝，即为无效投标。</w:t>
      </w:r>
    </w:p>
    <w:p w:rsidR="006A46AC" w:rsidRDefault="002F2585">
      <w:pPr>
        <w:tabs>
          <w:tab w:val="left" w:pos="6865"/>
        </w:tabs>
        <w:spacing w:line="360" w:lineRule="auto"/>
        <w:ind w:firstLineChars="200" w:firstLine="480"/>
        <w:rPr>
          <w:rFonts w:ascii="宋体"/>
          <w:sz w:val="24"/>
        </w:rPr>
      </w:pPr>
      <w:r>
        <w:rPr>
          <w:rFonts w:ascii="宋体" w:hAnsi="宋体" w:hint="eastAsia"/>
          <w:sz w:val="24"/>
        </w:rPr>
        <w:t>如投标人有下列情况，投标保证金不予退还：</w:t>
      </w:r>
      <w:r>
        <w:rPr>
          <w:rFonts w:ascii="宋体"/>
          <w:sz w:val="24"/>
        </w:rPr>
        <w:tab/>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）如果投标人在招标文件规定的投标有效期内撤回投标。</w:t>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）由于中标人的原因未能按照招标文件的规定与采购人签订合同。</w:t>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）由于中标人的原因未能按照招标文件的规定交纳履约保证金。</w:t>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）投标有效期内，投标人在政府采购活动中有违规、违纪和违法的行为。</w:t>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5</w:t>
      </w:r>
      <w:r>
        <w:rPr>
          <w:rFonts w:ascii="宋体" w:hAnsi="宋体" w:hint="eastAsia"/>
          <w:sz w:val="24"/>
        </w:rPr>
        <w:t>）在中标公示期内放弃中标结果的。</w:t>
      </w:r>
    </w:p>
    <w:p w:rsidR="006A46AC" w:rsidRDefault="002F2585">
      <w:pPr>
        <w:spacing w:line="360" w:lineRule="auto"/>
        <w:rPr>
          <w:rFonts w:ascii="宋体" w:cs="宋体"/>
          <w:sz w:val="24"/>
        </w:rPr>
      </w:pPr>
      <w:r>
        <w:rPr>
          <w:rFonts w:ascii="宋体" w:hAnsi="宋体" w:cs="宋体"/>
          <w:sz w:val="24"/>
        </w:rPr>
        <w:t>2.4.8</w:t>
      </w:r>
      <w:r>
        <w:rPr>
          <w:rFonts w:ascii="宋体" w:hAnsi="宋体" w:cs="宋体" w:hint="eastAsia"/>
          <w:sz w:val="24"/>
        </w:rPr>
        <w:t>、投标人的替代方案（无）</w:t>
      </w:r>
    </w:p>
    <w:p w:rsidR="006A46AC" w:rsidRDefault="002F2585">
      <w:pPr>
        <w:spacing w:line="360" w:lineRule="auto"/>
        <w:rPr>
          <w:rFonts w:ascii="宋体" w:cs="宋体"/>
          <w:sz w:val="24"/>
        </w:rPr>
      </w:pPr>
      <w:r>
        <w:rPr>
          <w:rFonts w:ascii="宋体" w:hAnsi="宋体" w:cs="宋体"/>
          <w:sz w:val="24"/>
        </w:rPr>
        <w:t>2.4.9</w:t>
      </w:r>
      <w:r>
        <w:rPr>
          <w:rFonts w:ascii="宋体" w:hAnsi="宋体" w:cs="宋体" w:hint="eastAsia"/>
          <w:sz w:val="24"/>
        </w:rPr>
        <w:t>、投标文件的份数和签署</w:t>
      </w:r>
    </w:p>
    <w:p w:rsidR="006A46AC" w:rsidRDefault="002F2585">
      <w:pPr>
        <w:spacing w:line="360" w:lineRule="auto"/>
        <w:ind w:firstLineChars="200" w:firstLine="480"/>
        <w:rPr>
          <w:rFonts w:ascii="宋体"/>
          <w:sz w:val="24"/>
        </w:rPr>
      </w:pPr>
      <w:r>
        <w:rPr>
          <w:rFonts w:ascii="宋体" w:hAnsi="宋体" w:cs="宋体"/>
          <w:sz w:val="24"/>
        </w:rPr>
        <w:t>2.4.9</w:t>
      </w:r>
      <w:r>
        <w:rPr>
          <w:rFonts w:ascii="宋体" w:hAnsi="宋体"/>
          <w:sz w:val="24"/>
        </w:rPr>
        <w:t>.1</w:t>
      </w:r>
      <w:r>
        <w:rPr>
          <w:rFonts w:ascii="宋体" w:hAnsi="宋体" w:hint="eastAsia"/>
          <w:sz w:val="24"/>
        </w:rPr>
        <w:t>投标人应编制正本（</w:t>
      </w:r>
      <w:r>
        <w:rPr>
          <w:rFonts w:ascii="宋体" w:hAnsi="宋体"/>
          <w:sz w:val="24"/>
        </w:rPr>
        <w:t>1</w:t>
      </w:r>
      <w:r>
        <w:rPr>
          <w:rFonts w:ascii="宋体" w:hAnsi="宋体" w:hint="eastAsia"/>
          <w:sz w:val="24"/>
        </w:rPr>
        <w:t>份）、副本（</w:t>
      </w:r>
      <w:r>
        <w:rPr>
          <w:rFonts w:ascii="宋体" w:hAnsi="宋体"/>
          <w:sz w:val="24"/>
        </w:rPr>
        <w:t>2</w:t>
      </w:r>
      <w:r>
        <w:rPr>
          <w:rFonts w:ascii="宋体" w:hAnsi="宋体" w:hint="eastAsia"/>
          <w:sz w:val="24"/>
        </w:rPr>
        <w:t>份）、胶装成册、电子版（</w:t>
      </w:r>
      <w:r>
        <w:rPr>
          <w:rFonts w:ascii="宋体" w:hAnsi="宋体"/>
          <w:sz w:val="24"/>
        </w:rPr>
        <w:t>1</w:t>
      </w:r>
      <w:r>
        <w:rPr>
          <w:rFonts w:ascii="宋体" w:hAnsi="宋体" w:hint="eastAsia"/>
          <w:sz w:val="24"/>
        </w:rPr>
        <w:t>份）投标文件，并明确标明“正本”和“副本”字样。投标文件正本和副本如有不一致之处，以正本为准。</w:t>
      </w:r>
    </w:p>
    <w:p w:rsidR="006A46AC" w:rsidRDefault="002F2585">
      <w:pPr>
        <w:spacing w:line="500" w:lineRule="exact"/>
        <w:ind w:firstLineChars="200" w:firstLine="480"/>
        <w:rPr>
          <w:sz w:val="24"/>
        </w:rPr>
      </w:pPr>
      <w:r>
        <w:rPr>
          <w:rFonts w:ascii="宋体" w:hAnsi="宋体" w:hint="eastAsia"/>
          <w:sz w:val="24"/>
        </w:rPr>
        <w:t>投标文件中除要求由投标人法定代表人或被授权人签字的内容必须签字、盖章外，其他每页也须加盖公章。</w:t>
      </w:r>
      <w:r>
        <w:rPr>
          <w:rFonts w:hint="eastAsia"/>
          <w:sz w:val="24"/>
        </w:rPr>
        <w:t>投标文件应使用不能擦去的墨水打印或书写。全套投标文件应无涂改和行间插字，除非这些删改是根据招标人的指示进行的，或者是投标人</w:t>
      </w:r>
      <w:r>
        <w:rPr>
          <w:rFonts w:hint="eastAsia"/>
          <w:sz w:val="24"/>
        </w:rPr>
        <w:lastRenderedPageBreak/>
        <w:t>造成的必须修改的错误。修改处应由投标文件签字人签字证明。</w:t>
      </w:r>
    </w:p>
    <w:p w:rsidR="006A46AC" w:rsidRDefault="002F2585">
      <w:pPr>
        <w:spacing w:line="440" w:lineRule="exact"/>
        <w:ind w:firstLineChars="150" w:firstLine="360"/>
        <w:rPr>
          <w:rFonts w:ascii="宋体"/>
          <w:sz w:val="24"/>
        </w:rPr>
      </w:pPr>
      <w:r>
        <w:rPr>
          <w:rFonts w:ascii="宋体" w:hAnsi="宋体" w:cs="宋体"/>
          <w:sz w:val="24"/>
        </w:rPr>
        <w:t>2.4.9</w:t>
      </w:r>
      <w:r>
        <w:rPr>
          <w:rFonts w:ascii="宋体" w:hAnsi="宋体"/>
          <w:sz w:val="24"/>
        </w:rPr>
        <w:t>.2</w:t>
      </w:r>
      <w:r>
        <w:rPr>
          <w:rFonts w:ascii="宋体" w:hAnsi="宋体" w:hint="eastAsia"/>
          <w:sz w:val="24"/>
        </w:rPr>
        <w:t>投标文件的正本和副本均需打印或使用不褪色的蓝、黑墨水书写，字迹应清晰</w:t>
      </w:r>
      <w:r>
        <w:rPr>
          <w:rFonts w:ascii="宋体" w:hAnsi="宋体" w:hint="eastAsia"/>
          <w:sz w:val="24"/>
        </w:rPr>
        <w:t>易于辨认，并应在投标文件封面的右上角清楚地注明“正本”或“副本”。正本和副本如有不一致之处，以正本为准。</w:t>
      </w:r>
    </w:p>
    <w:p w:rsidR="006A46AC" w:rsidRDefault="002F2585">
      <w:pPr>
        <w:spacing w:line="360" w:lineRule="auto"/>
        <w:ind w:firstLineChars="200" w:firstLine="480"/>
        <w:rPr>
          <w:rFonts w:ascii="宋体"/>
          <w:sz w:val="24"/>
        </w:rPr>
      </w:pPr>
      <w:r>
        <w:rPr>
          <w:rFonts w:ascii="宋体" w:hAnsi="宋体" w:cs="宋体"/>
          <w:sz w:val="24"/>
        </w:rPr>
        <w:t>2.4.9</w:t>
      </w:r>
      <w:r>
        <w:rPr>
          <w:rFonts w:ascii="宋体" w:hAnsi="宋体"/>
          <w:sz w:val="24"/>
        </w:rPr>
        <w:t>.3</w:t>
      </w:r>
      <w:r>
        <w:rPr>
          <w:rFonts w:ascii="宋体" w:hAnsi="宋体" w:hint="eastAsia"/>
          <w:sz w:val="24"/>
        </w:rPr>
        <w:t>投标文件封面、投标函均应加盖投标人印章并经法定代表人或其委托代理人签字或盖章。由委托代理人签字或盖章的在投标文件中须同时提交投标文件签署授权委托书。投标文件签署授权委托书格式、签字、盖章及内容应符合要求，否则投标文件签署授权委托书无效。</w:t>
      </w:r>
    </w:p>
    <w:p w:rsidR="006A46AC" w:rsidRDefault="002F2585">
      <w:pPr>
        <w:spacing w:line="360" w:lineRule="auto"/>
        <w:ind w:firstLine="480"/>
        <w:rPr>
          <w:rFonts w:ascii="黑体" w:eastAsia="黑体" w:hAnsi="宋体"/>
          <w:sz w:val="28"/>
          <w:szCs w:val="28"/>
        </w:rPr>
      </w:pPr>
      <w:r>
        <w:rPr>
          <w:rFonts w:ascii="宋体" w:hAnsi="宋体" w:cs="宋体"/>
          <w:sz w:val="24"/>
        </w:rPr>
        <w:t>2.4.9</w:t>
      </w:r>
      <w:r>
        <w:rPr>
          <w:rFonts w:ascii="宋体" w:hAnsi="宋体"/>
          <w:sz w:val="24"/>
        </w:rPr>
        <w:t>.4</w:t>
      </w:r>
      <w:r>
        <w:rPr>
          <w:rFonts w:ascii="宋体" w:hAnsi="宋体" w:hint="eastAsia"/>
          <w:sz w:val="24"/>
        </w:rPr>
        <w:t>除投标人对错误处须修改外，全套投标文件应无涂改或行间插字和增删。如有修改，修改处应由投标人加盖投标的印章或由投标文件签字人签字或盖章。</w:t>
      </w:r>
    </w:p>
    <w:p w:rsidR="006A46AC" w:rsidRDefault="002F2585">
      <w:pPr>
        <w:pStyle w:val="2"/>
        <w:rPr>
          <w:rFonts w:ascii="黑体"/>
          <w:sz w:val="24"/>
        </w:rPr>
      </w:pPr>
      <w:bookmarkStart w:id="148" w:name="_Toc27006"/>
      <w:r>
        <w:rPr>
          <w:rFonts w:ascii="黑体"/>
          <w:sz w:val="24"/>
        </w:rPr>
        <w:t>3</w:t>
      </w:r>
      <w:r>
        <w:rPr>
          <w:rFonts w:ascii="黑体" w:hint="eastAsia"/>
          <w:sz w:val="24"/>
        </w:rPr>
        <w:t>、</w:t>
      </w:r>
      <w:r>
        <w:rPr>
          <w:rFonts w:hint="eastAsia"/>
          <w:sz w:val="24"/>
        </w:rPr>
        <w:t>投标文件的提交</w:t>
      </w:r>
      <w:bookmarkEnd w:id="148"/>
    </w:p>
    <w:p w:rsidR="006A46AC" w:rsidRDefault="002F2585">
      <w:pPr>
        <w:spacing w:line="360" w:lineRule="auto"/>
        <w:rPr>
          <w:rFonts w:ascii="黑体" w:eastAsia="黑体" w:hAnsi="宋体"/>
          <w:sz w:val="24"/>
        </w:rPr>
      </w:pPr>
      <w:r>
        <w:rPr>
          <w:rFonts w:ascii="宋体" w:hAnsi="宋体" w:cs="宋体"/>
          <w:sz w:val="24"/>
        </w:rPr>
        <w:t>3.1</w:t>
      </w:r>
      <w:r>
        <w:rPr>
          <w:rFonts w:ascii="宋体" w:hAnsi="宋体" w:cs="宋体" w:hint="eastAsia"/>
          <w:sz w:val="24"/>
        </w:rPr>
        <w:t>、投标文件的装订、密封和标记</w:t>
      </w:r>
    </w:p>
    <w:p w:rsidR="006A46AC" w:rsidRDefault="002F2585">
      <w:pPr>
        <w:spacing w:line="360" w:lineRule="auto"/>
        <w:ind w:firstLineChars="200" w:firstLine="480"/>
        <w:rPr>
          <w:rFonts w:ascii="宋体"/>
          <w:sz w:val="24"/>
          <w:u w:val="single"/>
        </w:rPr>
      </w:pPr>
      <w:r>
        <w:rPr>
          <w:rFonts w:ascii="宋体" w:hAnsi="宋体" w:cs="宋体"/>
          <w:sz w:val="24"/>
        </w:rPr>
        <w:t>3.1</w:t>
      </w:r>
      <w:r>
        <w:rPr>
          <w:rFonts w:ascii="宋体" w:hAnsi="宋体"/>
          <w:sz w:val="24"/>
        </w:rPr>
        <w:t>.1</w:t>
      </w:r>
      <w:r>
        <w:rPr>
          <w:rFonts w:ascii="宋体" w:hAnsi="宋体" w:hint="eastAsia"/>
          <w:sz w:val="24"/>
          <w:u w:val="single"/>
        </w:rPr>
        <w:t>投标人的投标文件（包括正、副本）电子版分别用信封密封，并在信封上标明“项目名称”、“招标编号”、“投标商名称”（盖公章），在封口处加盖骑缝章。有多个标段（包）的，投标文件按标段（包）分别密封包装。</w:t>
      </w:r>
    </w:p>
    <w:p w:rsidR="006A46AC" w:rsidRDefault="002F2585">
      <w:pPr>
        <w:spacing w:line="360" w:lineRule="auto"/>
        <w:ind w:firstLineChars="200" w:firstLine="480"/>
        <w:rPr>
          <w:rFonts w:ascii="宋体"/>
          <w:color w:val="000000"/>
          <w:sz w:val="24"/>
        </w:rPr>
      </w:pPr>
      <w:r>
        <w:rPr>
          <w:rFonts w:ascii="宋体" w:hAnsi="宋体" w:hint="eastAsia"/>
          <w:sz w:val="24"/>
          <w:u w:val="single"/>
        </w:rPr>
        <w:t>为方便招标人唱标，投标人请另做一份由投标人法定代表人或被授权人签字、盖投标人公章的书面投标报价表，即开标一览表，单独密封于一小信封内，（密封要求与投标文件密封要求相同），同投标文件一同单独递交。</w:t>
      </w:r>
    </w:p>
    <w:p w:rsidR="006A46AC" w:rsidRDefault="002F2585">
      <w:pPr>
        <w:spacing w:line="360" w:lineRule="auto"/>
        <w:rPr>
          <w:rFonts w:ascii="宋体" w:cs="宋体"/>
          <w:spacing w:val="5"/>
          <w:sz w:val="24"/>
        </w:rPr>
      </w:pPr>
      <w:r>
        <w:rPr>
          <w:rFonts w:ascii="宋体" w:hAnsi="宋体" w:cs="宋体"/>
          <w:spacing w:val="5"/>
          <w:sz w:val="24"/>
        </w:rPr>
        <w:t>3.2</w:t>
      </w:r>
      <w:r>
        <w:rPr>
          <w:rFonts w:ascii="宋体" w:hAnsi="宋体" w:cs="宋体" w:hint="eastAsia"/>
          <w:spacing w:val="5"/>
          <w:sz w:val="24"/>
        </w:rPr>
        <w:t>、投标文件的提交</w:t>
      </w:r>
    </w:p>
    <w:p w:rsidR="006A46AC" w:rsidRDefault="002F2585">
      <w:pPr>
        <w:spacing w:line="360" w:lineRule="auto"/>
        <w:ind w:firstLineChars="200" w:firstLine="500"/>
        <w:rPr>
          <w:rFonts w:ascii="宋体"/>
          <w:spacing w:val="5"/>
          <w:sz w:val="24"/>
        </w:rPr>
      </w:pPr>
      <w:r>
        <w:rPr>
          <w:rFonts w:ascii="宋体" w:hAnsi="宋体" w:cs="宋体"/>
          <w:spacing w:val="5"/>
          <w:sz w:val="24"/>
        </w:rPr>
        <w:t>3.2</w:t>
      </w:r>
      <w:r>
        <w:rPr>
          <w:rFonts w:ascii="宋体" w:hAnsi="宋体"/>
          <w:spacing w:val="5"/>
          <w:sz w:val="24"/>
        </w:rPr>
        <w:t>.1</w:t>
      </w:r>
      <w:r>
        <w:rPr>
          <w:rFonts w:ascii="宋体" w:hAnsi="宋体" w:hint="eastAsia"/>
          <w:spacing w:val="5"/>
          <w:sz w:val="24"/>
        </w:rPr>
        <w:t>投标人应按本须知前附表第</w:t>
      </w:r>
      <w:r>
        <w:rPr>
          <w:rFonts w:ascii="宋体" w:hAnsi="宋体"/>
          <w:spacing w:val="5"/>
          <w:sz w:val="24"/>
        </w:rPr>
        <w:t>21</w:t>
      </w:r>
      <w:r>
        <w:rPr>
          <w:rFonts w:ascii="宋体" w:hAnsi="宋体" w:hint="eastAsia"/>
          <w:spacing w:val="5"/>
          <w:sz w:val="24"/>
        </w:rPr>
        <w:t>条所规定的地点，于投标截止时间前提交投标文件。</w:t>
      </w:r>
    </w:p>
    <w:p w:rsidR="006A46AC" w:rsidRDefault="002F2585">
      <w:pPr>
        <w:spacing w:line="360" w:lineRule="auto"/>
        <w:rPr>
          <w:rFonts w:ascii="黑体" w:eastAsia="黑体" w:hAnsi="宋体"/>
          <w:spacing w:val="5"/>
          <w:sz w:val="24"/>
        </w:rPr>
      </w:pPr>
      <w:r>
        <w:rPr>
          <w:rFonts w:ascii="宋体" w:hAnsi="宋体" w:cs="宋体"/>
          <w:spacing w:val="5"/>
          <w:sz w:val="24"/>
        </w:rPr>
        <w:t>3.3</w:t>
      </w:r>
      <w:r>
        <w:rPr>
          <w:rFonts w:ascii="宋体" w:hAnsi="宋体" w:cs="宋体" w:hint="eastAsia"/>
          <w:spacing w:val="5"/>
          <w:sz w:val="24"/>
        </w:rPr>
        <w:t>、投标文件提交的截止时间</w:t>
      </w:r>
    </w:p>
    <w:p w:rsidR="006A46AC" w:rsidRDefault="002F2585">
      <w:pPr>
        <w:spacing w:line="360" w:lineRule="auto"/>
        <w:ind w:firstLineChars="200" w:firstLine="500"/>
        <w:rPr>
          <w:rFonts w:ascii="宋体"/>
          <w:spacing w:val="5"/>
          <w:sz w:val="24"/>
        </w:rPr>
      </w:pPr>
      <w:r>
        <w:rPr>
          <w:rFonts w:ascii="宋体" w:hAnsi="宋体" w:cs="宋体"/>
          <w:spacing w:val="5"/>
          <w:sz w:val="24"/>
        </w:rPr>
        <w:t>3.3</w:t>
      </w:r>
      <w:r>
        <w:rPr>
          <w:rFonts w:ascii="宋体" w:hAnsi="宋体"/>
          <w:spacing w:val="5"/>
          <w:sz w:val="24"/>
        </w:rPr>
        <w:t>.1</w:t>
      </w:r>
      <w:r>
        <w:rPr>
          <w:rFonts w:ascii="宋体" w:hAnsi="宋体" w:hint="eastAsia"/>
          <w:spacing w:val="5"/>
          <w:sz w:val="24"/>
        </w:rPr>
        <w:t>投标文件的截止时间见本须知前附表第</w:t>
      </w:r>
      <w:r>
        <w:rPr>
          <w:rFonts w:ascii="宋体" w:hAnsi="宋体"/>
          <w:spacing w:val="5"/>
          <w:sz w:val="24"/>
        </w:rPr>
        <w:t>14</w:t>
      </w:r>
      <w:r>
        <w:rPr>
          <w:rFonts w:ascii="宋体" w:hAnsi="宋体" w:hint="eastAsia"/>
          <w:spacing w:val="5"/>
          <w:sz w:val="24"/>
        </w:rPr>
        <w:t>条规定。</w:t>
      </w:r>
    </w:p>
    <w:p w:rsidR="006A46AC" w:rsidRDefault="002F2585">
      <w:pPr>
        <w:spacing w:line="360" w:lineRule="auto"/>
        <w:ind w:firstLineChars="200" w:firstLine="500"/>
        <w:rPr>
          <w:rFonts w:ascii="宋体"/>
          <w:spacing w:val="5"/>
          <w:sz w:val="24"/>
        </w:rPr>
      </w:pPr>
      <w:r>
        <w:rPr>
          <w:rFonts w:ascii="宋体" w:hAnsi="宋体" w:cs="宋体"/>
          <w:spacing w:val="5"/>
          <w:sz w:val="24"/>
        </w:rPr>
        <w:t>3.3</w:t>
      </w:r>
      <w:r>
        <w:rPr>
          <w:rFonts w:ascii="宋体" w:hAnsi="宋体"/>
          <w:spacing w:val="5"/>
          <w:sz w:val="24"/>
        </w:rPr>
        <w:t>.2</w:t>
      </w:r>
      <w:r>
        <w:rPr>
          <w:rFonts w:ascii="宋体" w:hAnsi="宋体" w:hint="eastAsia"/>
          <w:spacing w:val="5"/>
          <w:sz w:val="24"/>
        </w:rPr>
        <w:t>招标人可以用修改补充通知的方式，酌情延长提交投标文件的截止时间。在此情况下，投标人的所有权利和义务及投标人受制约的截止时间，均以延长后新的投标截止时间为准。</w:t>
      </w:r>
    </w:p>
    <w:p w:rsidR="006A46AC" w:rsidRDefault="002F2585">
      <w:pPr>
        <w:spacing w:line="360" w:lineRule="auto"/>
        <w:rPr>
          <w:rFonts w:ascii="宋体" w:cs="宋体"/>
          <w:spacing w:val="5"/>
          <w:sz w:val="24"/>
        </w:rPr>
      </w:pPr>
      <w:r>
        <w:rPr>
          <w:rFonts w:ascii="宋体" w:hAnsi="宋体" w:cs="宋体"/>
          <w:spacing w:val="5"/>
          <w:sz w:val="24"/>
        </w:rPr>
        <w:t>3.4</w:t>
      </w:r>
      <w:r>
        <w:rPr>
          <w:rFonts w:ascii="宋体" w:hAnsi="宋体" w:cs="宋体" w:hint="eastAsia"/>
          <w:spacing w:val="5"/>
          <w:sz w:val="24"/>
        </w:rPr>
        <w:t>、迟交的投标文件</w:t>
      </w:r>
    </w:p>
    <w:p w:rsidR="006A46AC" w:rsidRDefault="002F2585">
      <w:pPr>
        <w:spacing w:line="360" w:lineRule="auto"/>
        <w:ind w:firstLineChars="200" w:firstLine="500"/>
        <w:rPr>
          <w:rFonts w:ascii="宋体"/>
          <w:spacing w:val="5"/>
          <w:sz w:val="24"/>
        </w:rPr>
      </w:pPr>
      <w:r>
        <w:rPr>
          <w:rFonts w:ascii="宋体" w:hAnsi="宋体" w:cs="宋体"/>
          <w:spacing w:val="5"/>
          <w:sz w:val="24"/>
        </w:rPr>
        <w:t>3.4</w:t>
      </w:r>
      <w:r>
        <w:rPr>
          <w:rFonts w:ascii="宋体" w:hAnsi="宋体"/>
          <w:spacing w:val="5"/>
          <w:sz w:val="24"/>
        </w:rPr>
        <w:t>.1</w:t>
      </w:r>
      <w:r>
        <w:rPr>
          <w:rFonts w:ascii="宋体" w:hAnsi="宋体" w:hint="eastAsia"/>
          <w:spacing w:val="5"/>
          <w:sz w:val="24"/>
        </w:rPr>
        <w:t>招标人在本须知规定的投标截止时间以后收到的投标文件，将被拒绝</w:t>
      </w:r>
      <w:r>
        <w:rPr>
          <w:rFonts w:ascii="宋体" w:hAnsi="宋体" w:hint="eastAsia"/>
          <w:spacing w:val="5"/>
          <w:sz w:val="24"/>
        </w:rPr>
        <w:lastRenderedPageBreak/>
        <w:t>并退回给投标人。</w:t>
      </w:r>
    </w:p>
    <w:p w:rsidR="006A46AC" w:rsidRDefault="002F2585">
      <w:pPr>
        <w:spacing w:line="360" w:lineRule="auto"/>
        <w:rPr>
          <w:rFonts w:ascii="宋体" w:cs="宋体"/>
          <w:spacing w:val="5"/>
          <w:sz w:val="24"/>
        </w:rPr>
      </w:pPr>
      <w:r>
        <w:rPr>
          <w:rFonts w:ascii="宋体" w:hAnsi="宋体" w:cs="宋体"/>
          <w:spacing w:val="5"/>
          <w:sz w:val="24"/>
        </w:rPr>
        <w:t>3.5</w:t>
      </w:r>
      <w:r>
        <w:rPr>
          <w:rFonts w:ascii="宋体" w:hAnsi="宋体" w:cs="宋体" w:hint="eastAsia"/>
          <w:spacing w:val="5"/>
          <w:sz w:val="24"/>
        </w:rPr>
        <w:t>、投标文件的补充、修改与撤回</w:t>
      </w:r>
    </w:p>
    <w:p w:rsidR="006A46AC" w:rsidRDefault="002F2585">
      <w:pPr>
        <w:spacing w:line="360" w:lineRule="auto"/>
        <w:ind w:firstLineChars="200" w:firstLine="500"/>
        <w:rPr>
          <w:rFonts w:ascii="宋体"/>
          <w:spacing w:val="5"/>
          <w:sz w:val="24"/>
        </w:rPr>
      </w:pPr>
      <w:r>
        <w:rPr>
          <w:rFonts w:ascii="宋体" w:hAnsi="宋体" w:cs="宋体"/>
          <w:spacing w:val="5"/>
          <w:sz w:val="24"/>
        </w:rPr>
        <w:t>3.5</w:t>
      </w:r>
      <w:r>
        <w:rPr>
          <w:rFonts w:ascii="宋体" w:hAnsi="宋体"/>
          <w:spacing w:val="5"/>
          <w:sz w:val="24"/>
        </w:rPr>
        <w:t>.1</w:t>
      </w:r>
      <w:r>
        <w:rPr>
          <w:rFonts w:ascii="宋体" w:hAnsi="宋体" w:hint="eastAsia"/>
          <w:spacing w:val="5"/>
          <w:sz w:val="24"/>
        </w:rPr>
        <w:t>投标人在提交投标文件</w:t>
      </w:r>
      <w:r>
        <w:rPr>
          <w:rFonts w:ascii="宋体" w:hAnsi="宋体" w:hint="eastAsia"/>
          <w:spacing w:val="5"/>
          <w:sz w:val="24"/>
        </w:rPr>
        <w:t>以后，在规定的投标截止时间之前，可以书面形式补充修改或撤回已提交的投标文件，并以书面形式通知招标人。补充、修改的内容为投标文件的组成部分。</w:t>
      </w:r>
    </w:p>
    <w:p w:rsidR="006A46AC" w:rsidRDefault="002F2585">
      <w:pPr>
        <w:spacing w:line="360" w:lineRule="auto"/>
        <w:ind w:firstLineChars="200" w:firstLine="500"/>
        <w:rPr>
          <w:rFonts w:ascii="宋体"/>
          <w:spacing w:val="5"/>
          <w:sz w:val="24"/>
        </w:rPr>
      </w:pPr>
      <w:r>
        <w:rPr>
          <w:rFonts w:ascii="宋体" w:hAnsi="宋体" w:cs="宋体"/>
          <w:spacing w:val="5"/>
          <w:sz w:val="24"/>
        </w:rPr>
        <w:t>3.5</w:t>
      </w:r>
      <w:r>
        <w:rPr>
          <w:rFonts w:ascii="宋体" w:hAnsi="宋体"/>
          <w:spacing w:val="5"/>
          <w:sz w:val="24"/>
        </w:rPr>
        <w:t>.2</w:t>
      </w:r>
      <w:r>
        <w:rPr>
          <w:rFonts w:ascii="宋体" w:hAnsi="宋体" w:hint="eastAsia"/>
          <w:spacing w:val="5"/>
          <w:sz w:val="24"/>
        </w:rPr>
        <w:t>投标人对投标文件的补充、修改，应按本须知有关规定密封、标记和提交，并在内外层投标文件密封袋上清楚标明“补充、修改”或“撤回”字样。</w:t>
      </w:r>
    </w:p>
    <w:p w:rsidR="006A46AC" w:rsidRDefault="002F2585">
      <w:pPr>
        <w:spacing w:line="360" w:lineRule="auto"/>
        <w:ind w:firstLineChars="200" w:firstLine="500"/>
        <w:rPr>
          <w:rFonts w:ascii="宋体"/>
          <w:spacing w:val="5"/>
          <w:sz w:val="24"/>
        </w:rPr>
      </w:pPr>
      <w:r>
        <w:rPr>
          <w:rFonts w:ascii="宋体" w:hAnsi="宋体" w:cs="宋体"/>
          <w:spacing w:val="5"/>
          <w:sz w:val="24"/>
        </w:rPr>
        <w:t>3.5</w:t>
      </w:r>
      <w:r>
        <w:rPr>
          <w:rFonts w:ascii="宋体" w:hAnsi="宋体"/>
          <w:spacing w:val="5"/>
          <w:sz w:val="24"/>
        </w:rPr>
        <w:t>.3</w:t>
      </w:r>
      <w:r>
        <w:rPr>
          <w:rFonts w:ascii="宋体" w:hAnsi="宋体" w:hint="eastAsia"/>
          <w:spacing w:val="5"/>
          <w:sz w:val="24"/>
        </w:rPr>
        <w:t>在投标截止时间之后，投标人不得补充、修改投标文件。</w:t>
      </w:r>
    </w:p>
    <w:p w:rsidR="006A46AC" w:rsidRDefault="002F2585">
      <w:pPr>
        <w:spacing w:line="360" w:lineRule="auto"/>
        <w:ind w:firstLineChars="200" w:firstLine="500"/>
        <w:rPr>
          <w:rFonts w:ascii="宋体"/>
          <w:spacing w:val="5"/>
          <w:sz w:val="24"/>
        </w:rPr>
      </w:pPr>
      <w:r>
        <w:rPr>
          <w:rFonts w:ascii="宋体" w:hAnsi="宋体" w:cs="宋体"/>
          <w:spacing w:val="5"/>
          <w:sz w:val="24"/>
        </w:rPr>
        <w:t>3.5</w:t>
      </w:r>
      <w:r>
        <w:rPr>
          <w:rFonts w:ascii="宋体" w:hAnsi="宋体"/>
          <w:spacing w:val="5"/>
          <w:sz w:val="24"/>
        </w:rPr>
        <w:t>.4</w:t>
      </w:r>
      <w:r>
        <w:rPr>
          <w:rFonts w:ascii="宋体" w:hAnsi="宋体" w:hint="eastAsia"/>
          <w:spacing w:val="5"/>
          <w:sz w:val="24"/>
        </w:rPr>
        <w:t>在投标截止时间至投标有效期满之前，投标人不得撤回其投标文件，否则其投标保证金将被没收。</w:t>
      </w:r>
    </w:p>
    <w:p w:rsidR="006A46AC" w:rsidRDefault="002F2585">
      <w:pPr>
        <w:spacing w:line="360" w:lineRule="auto"/>
        <w:ind w:firstLineChars="200" w:firstLine="500"/>
        <w:rPr>
          <w:rFonts w:ascii="宋体"/>
          <w:spacing w:val="5"/>
          <w:sz w:val="24"/>
        </w:rPr>
      </w:pPr>
      <w:r>
        <w:rPr>
          <w:rFonts w:ascii="宋体" w:hAnsi="宋体" w:cs="宋体"/>
          <w:spacing w:val="5"/>
          <w:sz w:val="24"/>
        </w:rPr>
        <w:t>3.5</w:t>
      </w:r>
      <w:r>
        <w:rPr>
          <w:rFonts w:ascii="宋体" w:hAnsi="宋体"/>
          <w:spacing w:val="5"/>
          <w:sz w:val="24"/>
        </w:rPr>
        <w:t>.5</w:t>
      </w:r>
      <w:r>
        <w:rPr>
          <w:rFonts w:ascii="宋体" w:hAnsi="宋体" w:hint="eastAsia"/>
          <w:spacing w:val="5"/>
          <w:sz w:val="24"/>
        </w:rPr>
        <w:t>若投标采用即开方式，投标人如放弃本次投标，必须在开标日期前</w:t>
      </w:r>
      <w:r>
        <w:rPr>
          <w:rFonts w:ascii="宋体" w:hAnsi="宋体"/>
          <w:spacing w:val="5"/>
          <w:sz w:val="24"/>
        </w:rPr>
        <w:t>5</w:t>
      </w:r>
      <w:r>
        <w:rPr>
          <w:rFonts w:ascii="宋体" w:hAnsi="宋体" w:hint="eastAsia"/>
          <w:spacing w:val="5"/>
          <w:sz w:val="24"/>
        </w:rPr>
        <w:t>日以书面形式通知招标人，该通知加盖投标人公章及法人代表（或代理人）签字并盖章，否则投标保证金将被没收，对招标人造成重大损失者，招标人有权要求投标人赔偿。</w:t>
      </w:r>
    </w:p>
    <w:p w:rsidR="006A46AC" w:rsidRDefault="002F2585">
      <w:pPr>
        <w:pStyle w:val="2"/>
        <w:rPr>
          <w:sz w:val="24"/>
        </w:rPr>
      </w:pPr>
      <w:bookmarkStart w:id="149" w:name="_Toc12133"/>
      <w:r>
        <w:rPr>
          <w:sz w:val="24"/>
        </w:rPr>
        <w:t>4</w:t>
      </w:r>
      <w:r>
        <w:rPr>
          <w:rFonts w:hint="eastAsia"/>
          <w:sz w:val="24"/>
        </w:rPr>
        <w:t>．开标</w:t>
      </w:r>
      <w:bookmarkEnd w:id="142"/>
      <w:bookmarkEnd w:id="143"/>
      <w:bookmarkEnd w:id="144"/>
      <w:bookmarkEnd w:id="145"/>
      <w:bookmarkEnd w:id="146"/>
      <w:bookmarkEnd w:id="147"/>
      <w:bookmarkEnd w:id="149"/>
    </w:p>
    <w:p w:rsidR="006A46AC" w:rsidRDefault="002F2585">
      <w:pPr>
        <w:pStyle w:val="3"/>
        <w:rPr>
          <w:rFonts w:ascii="宋体"/>
          <w:sz w:val="24"/>
          <w:szCs w:val="24"/>
        </w:rPr>
      </w:pPr>
      <w:bookmarkStart w:id="150" w:name="_Toc238444684"/>
      <w:bookmarkStart w:id="151" w:name="_Toc245005658"/>
      <w:bookmarkStart w:id="152" w:name="_Toc25660"/>
      <w:bookmarkStart w:id="153" w:name="_Toc285638636"/>
      <w:bookmarkStart w:id="154" w:name="_Toc239129427"/>
      <w:bookmarkStart w:id="155" w:name="_Toc244001051"/>
      <w:bookmarkStart w:id="156" w:name="_Toc238445351"/>
      <w:bookmarkStart w:id="157" w:name="_Toc244249664"/>
      <w:r>
        <w:rPr>
          <w:rFonts w:ascii="宋体" w:hAnsi="宋体"/>
          <w:sz w:val="24"/>
          <w:szCs w:val="24"/>
        </w:rPr>
        <w:t>4.1</w:t>
      </w:r>
      <w:r>
        <w:rPr>
          <w:rFonts w:ascii="宋体" w:hAnsi="宋体" w:hint="eastAsia"/>
          <w:sz w:val="24"/>
          <w:szCs w:val="24"/>
        </w:rPr>
        <w:t xml:space="preserve">　开标时间和地点</w:t>
      </w:r>
      <w:bookmarkStart w:id="158" w:name="_Hlt203994343"/>
      <w:bookmarkEnd w:id="150"/>
      <w:bookmarkEnd w:id="151"/>
      <w:bookmarkEnd w:id="152"/>
      <w:bookmarkEnd w:id="153"/>
      <w:bookmarkEnd w:id="154"/>
      <w:bookmarkEnd w:id="155"/>
      <w:bookmarkEnd w:id="156"/>
      <w:bookmarkEnd w:id="157"/>
      <w:bookmarkEnd w:id="158"/>
    </w:p>
    <w:p w:rsidR="006A46AC" w:rsidRDefault="002F2585">
      <w:pPr>
        <w:spacing w:line="360" w:lineRule="auto"/>
        <w:ind w:firstLineChars="200" w:firstLine="480"/>
        <w:rPr>
          <w:rFonts w:ascii="宋体"/>
          <w:sz w:val="24"/>
        </w:rPr>
      </w:pPr>
      <w:r>
        <w:rPr>
          <w:rFonts w:ascii="宋体" w:hAnsi="宋体" w:hint="eastAsia"/>
          <w:sz w:val="24"/>
        </w:rPr>
        <w:t>招标人在本章第</w:t>
      </w:r>
      <w:r>
        <w:rPr>
          <w:rFonts w:ascii="宋体" w:hAnsi="宋体"/>
          <w:sz w:val="24"/>
        </w:rPr>
        <w:t>3.3.1</w:t>
      </w:r>
      <w:r>
        <w:rPr>
          <w:rFonts w:ascii="宋体" w:hAnsi="宋体" w:hint="eastAsia"/>
          <w:sz w:val="24"/>
        </w:rPr>
        <w:t>项规定的投标截止时间（开标时间）和投标人须知前附表第</w:t>
      </w:r>
      <w:r>
        <w:rPr>
          <w:rFonts w:ascii="宋体" w:hAnsi="宋体"/>
          <w:sz w:val="24"/>
        </w:rPr>
        <w:t>22</w:t>
      </w:r>
      <w:r>
        <w:rPr>
          <w:rFonts w:ascii="宋体" w:hAnsi="宋体" w:hint="eastAsia"/>
          <w:sz w:val="24"/>
        </w:rPr>
        <w:t>条规定的地点公开开标，并邀请所有投标人的法定代表人或其委托代理人准时参加。</w:t>
      </w:r>
    </w:p>
    <w:p w:rsidR="006A46AC" w:rsidRDefault="002F2585">
      <w:pPr>
        <w:pStyle w:val="3"/>
        <w:rPr>
          <w:rFonts w:ascii="宋体"/>
          <w:sz w:val="24"/>
          <w:szCs w:val="24"/>
        </w:rPr>
      </w:pPr>
      <w:bookmarkStart w:id="159" w:name="_Toc245005659"/>
      <w:bookmarkStart w:id="160" w:name="_Toc238445352"/>
      <w:bookmarkStart w:id="161" w:name="_Toc244249665"/>
      <w:bookmarkStart w:id="162" w:name="_Toc238444685"/>
      <w:bookmarkStart w:id="163" w:name="_Toc244001052"/>
      <w:bookmarkStart w:id="164" w:name="_Toc16447"/>
      <w:bookmarkStart w:id="165" w:name="_Toc285638637"/>
      <w:bookmarkStart w:id="166" w:name="_Toc239129428"/>
      <w:r>
        <w:rPr>
          <w:rFonts w:ascii="宋体" w:hAnsi="宋体"/>
          <w:sz w:val="24"/>
          <w:szCs w:val="24"/>
        </w:rPr>
        <w:t>4.2</w:t>
      </w:r>
      <w:r>
        <w:rPr>
          <w:rFonts w:ascii="宋体" w:hAnsi="宋体" w:hint="eastAsia"/>
          <w:sz w:val="24"/>
          <w:szCs w:val="24"/>
        </w:rPr>
        <w:t xml:space="preserve">　开标程序</w:t>
      </w:r>
      <w:bookmarkEnd w:id="159"/>
      <w:bookmarkEnd w:id="160"/>
      <w:bookmarkEnd w:id="161"/>
      <w:bookmarkEnd w:id="162"/>
      <w:bookmarkEnd w:id="163"/>
      <w:bookmarkEnd w:id="164"/>
      <w:bookmarkEnd w:id="165"/>
      <w:bookmarkEnd w:id="166"/>
    </w:p>
    <w:p w:rsidR="006A46AC" w:rsidRDefault="002F2585">
      <w:pPr>
        <w:spacing w:line="360" w:lineRule="auto"/>
        <w:ind w:firstLineChars="200" w:firstLine="480"/>
        <w:rPr>
          <w:rFonts w:ascii="宋体"/>
          <w:sz w:val="24"/>
        </w:rPr>
      </w:pPr>
      <w:r>
        <w:rPr>
          <w:rFonts w:ascii="宋体" w:hAnsi="宋体" w:hint="eastAsia"/>
          <w:sz w:val="24"/>
        </w:rPr>
        <w:t>主持人按下列程序进行开标：</w:t>
      </w:r>
    </w:p>
    <w:p w:rsidR="006A46AC" w:rsidRDefault="002F2585">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宣布开标纪律；</w:t>
      </w:r>
    </w:p>
    <w:p w:rsidR="006A46AC" w:rsidRDefault="002F2585">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公布在投标截止时间前递交投标文件的投标人名称，</w:t>
      </w:r>
      <w:r>
        <w:rPr>
          <w:rFonts w:ascii="宋体" w:hAnsi="宋体" w:hint="eastAsia"/>
          <w:color w:val="000000"/>
          <w:sz w:val="24"/>
        </w:rPr>
        <w:t>确认委托代理人是否到场；</w:t>
      </w:r>
    </w:p>
    <w:p w:rsidR="006A46AC" w:rsidRDefault="002F2585">
      <w:pPr>
        <w:spacing w:line="360" w:lineRule="auto"/>
        <w:ind w:firstLineChars="200" w:firstLine="480"/>
        <w:rPr>
          <w:rFonts w:ascii="宋体"/>
          <w:sz w:val="24"/>
        </w:rPr>
      </w:pPr>
      <w:r>
        <w:rPr>
          <w:rFonts w:ascii="宋体" w:hAnsi="宋体"/>
          <w:sz w:val="24"/>
        </w:rPr>
        <w:t xml:space="preserve">(3) </w:t>
      </w:r>
      <w:r>
        <w:rPr>
          <w:rFonts w:ascii="宋体" w:hAnsi="宋体" w:hint="eastAsia"/>
          <w:sz w:val="24"/>
        </w:rPr>
        <w:t>宣布开标人、唱标人、记录人、监标人等有关人员姓名；</w:t>
      </w:r>
    </w:p>
    <w:p w:rsidR="006A46AC" w:rsidRDefault="002F2585">
      <w:pPr>
        <w:spacing w:line="360" w:lineRule="auto"/>
        <w:ind w:firstLineChars="200" w:firstLine="480"/>
        <w:rPr>
          <w:rFonts w:ascii="宋体"/>
          <w:color w:val="000000"/>
          <w:sz w:val="24"/>
        </w:rPr>
      </w:pPr>
      <w:r>
        <w:rPr>
          <w:rFonts w:ascii="宋体" w:hAnsi="宋体"/>
          <w:sz w:val="24"/>
        </w:rPr>
        <w:t xml:space="preserve">(4) </w:t>
      </w:r>
      <w:r>
        <w:rPr>
          <w:rFonts w:ascii="宋体" w:hAnsi="宋体" w:hint="eastAsia"/>
          <w:color w:val="000000"/>
          <w:sz w:val="24"/>
        </w:rPr>
        <w:t>按照规定检查法定代表人或其授权委托代理人的有效身份证件及投标文件</w:t>
      </w:r>
      <w:r>
        <w:rPr>
          <w:rFonts w:ascii="宋体" w:hAnsi="宋体" w:hint="eastAsia"/>
          <w:color w:val="000000"/>
          <w:sz w:val="24"/>
        </w:rPr>
        <w:lastRenderedPageBreak/>
        <w:t>的密封情况；</w:t>
      </w:r>
    </w:p>
    <w:p w:rsidR="006A46AC" w:rsidRDefault="002F2585">
      <w:pPr>
        <w:spacing w:line="360" w:lineRule="auto"/>
        <w:ind w:firstLineChars="200" w:firstLine="480"/>
        <w:rPr>
          <w:rFonts w:ascii="宋体"/>
          <w:sz w:val="24"/>
        </w:rPr>
      </w:pPr>
      <w:r>
        <w:rPr>
          <w:rFonts w:ascii="宋体" w:hAnsi="宋体"/>
          <w:sz w:val="24"/>
        </w:rPr>
        <w:t xml:space="preserve">(5) </w:t>
      </w:r>
      <w:r>
        <w:rPr>
          <w:rFonts w:ascii="宋体" w:hAnsi="宋体" w:hint="eastAsia"/>
          <w:sz w:val="24"/>
        </w:rPr>
        <w:t>需要抽取浮动点的，现场抽取并公布；</w:t>
      </w:r>
    </w:p>
    <w:p w:rsidR="006A46AC" w:rsidRDefault="002F2585">
      <w:pPr>
        <w:spacing w:line="360" w:lineRule="auto"/>
        <w:ind w:firstLineChars="200" w:firstLine="480"/>
        <w:rPr>
          <w:rFonts w:ascii="宋体"/>
          <w:sz w:val="24"/>
        </w:rPr>
      </w:pPr>
      <w:r>
        <w:rPr>
          <w:rFonts w:ascii="宋体" w:hAnsi="宋体"/>
          <w:sz w:val="24"/>
        </w:rPr>
        <w:t xml:space="preserve">(6) </w:t>
      </w:r>
      <w:r>
        <w:rPr>
          <w:rFonts w:ascii="宋体" w:hAnsi="宋体" w:hint="eastAsia"/>
          <w:sz w:val="24"/>
        </w:rPr>
        <w:t>按照投标文件送达的逆顺序当众开标，公布投标人名称、招标项目名称、投标保证金的递交情况、投标报价、质量目标、工期及其他内容，并记录在案；</w:t>
      </w:r>
    </w:p>
    <w:p w:rsidR="006A46AC" w:rsidRDefault="002F2585">
      <w:pPr>
        <w:spacing w:line="360" w:lineRule="auto"/>
        <w:ind w:firstLineChars="200" w:firstLine="480"/>
        <w:rPr>
          <w:rFonts w:ascii="宋体"/>
          <w:sz w:val="24"/>
        </w:rPr>
      </w:pPr>
      <w:r>
        <w:rPr>
          <w:rFonts w:ascii="宋体" w:hAnsi="宋体"/>
          <w:sz w:val="24"/>
        </w:rPr>
        <w:t xml:space="preserve">(7) </w:t>
      </w:r>
      <w:r>
        <w:rPr>
          <w:rFonts w:ascii="宋体" w:hAnsi="宋体" w:hint="eastAsia"/>
          <w:sz w:val="24"/>
        </w:rPr>
        <w:t>投标人的法定代表人或其委托代理人、招标人代表、监标人、记录人等有关人员在开标记录上签字确认；</w:t>
      </w:r>
    </w:p>
    <w:p w:rsidR="006A46AC" w:rsidRDefault="002F2585">
      <w:pPr>
        <w:spacing w:line="360" w:lineRule="auto"/>
        <w:ind w:firstLineChars="200" w:firstLine="480"/>
        <w:rPr>
          <w:rFonts w:ascii="宋体"/>
          <w:sz w:val="24"/>
        </w:rPr>
      </w:pPr>
      <w:r>
        <w:rPr>
          <w:rFonts w:ascii="宋体" w:hAnsi="宋体"/>
          <w:sz w:val="24"/>
        </w:rPr>
        <w:t xml:space="preserve">(8) </w:t>
      </w:r>
      <w:r>
        <w:rPr>
          <w:rFonts w:ascii="宋体" w:hAnsi="宋体" w:hint="eastAsia"/>
          <w:sz w:val="24"/>
        </w:rPr>
        <w:t>开标结束。</w:t>
      </w:r>
    </w:p>
    <w:p w:rsidR="006A46AC" w:rsidRDefault="002F2585" w:rsidP="0023122E">
      <w:pPr>
        <w:pStyle w:val="3"/>
        <w:spacing w:beforeLines="50" w:afterLines="50"/>
        <w:rPr>
          <w:rFonts w:ascii="宋体"/>
          <w:sz w:val="24"/>
          <w:szCs w:val="24"/>
        </w:rPr>
      </w:pPr>
      <w:bookmarkStart w:id="167" w:name="_Toc21009"/>
      <w:r>
        <w:rPr>
          <w:rFonts w:ascii="宋体" w:hAnsi="宋体"/>
          <w:sz w:val="24"/>
          <w:szCs w:val="24"/>
        </w:rPr>
        <w:t xml:space="preserve">4.3  </w:t>
      </w:r>
      <w:r>
        <w:rPr>
          <w:rFonts w:ascii="宋体" w:hAnsi="宋体" w:hint="eastAsia"/>
          <w:sz w:val="24"/>
          <w:szCs w:val="24"/>
        </w:rPr>
        <w:t>投标人出现以下情况，采购人（代理机构）将拒收其递交的投标文件。</w:t>
      </w:r>
      <w:bookmarkEnd w:id="167"/>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1</w:t>
      </w:r>
      <w:r>
        <w:rPr>
          <w:rFonts w:ascii="宋体" w:hAnsi="宋体" w:hint="eastAsia"/>
          <w:sz w:val="24"/>
        </w:rPr>
        <w:t>）逾期送达投标文件的。</w:t>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）未按招标文件要求密封投标文件的。</w:t>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3</w:t>
      </w:r>
      <w:r>
        <w:rPr>
          <w:rFonts w:ascii="宋体" w:hAnsi="宋体" w:hint="eastAsia"/>
          <w:sz w:val="24"/>
        </w:rPr>
        <w:t>）未按规定交纳保证金的。</w:t>
      </w:r>
    </w:p>
    <w:p w:rsidR="006A46AC" w:rsidRDefault="002F2585">
      <w:pPr>
        <w:spacing w:line="360" w:lineRule="auto"/>
        <w:ind w:firstLineChars="200" w:firstLine="480"/>
        <w:rPr>
          <w:rFonts w:ascii="宋体"/>
          <w:sz w:val="24"/>
        </w:rPr>
      </w:pPr>
      <w:r>
        <w:rPr>
          <w:rFonts w:ascii="宋体" w:hAnsi="宋体" w:hint="eastAsia"/>
          <w:sz w:val="24"/>
        </w:rPr>
        <w:t>（</w:t>
      </w:r>
      <w:r>
        <w:rPr>
          <w:rFonts w:ascii="宋体" w:hAnsi="宋体"/>
          <w:sz w:val="24"/>
        </w:rPr>
        <w:t>4</w:t>
      </w:r>
      <w:r>
        <w:rPr>
          <w:rFonts w:ascii="宋体" w:hAnsi="宋体" w:hint="eastAsia"/>
          <w:sz w:val="24"/>
        </w:rPr>
        <w:t>）投标单位出席开标会议时，法定代表人不能出具法人代表证明材料的或授权代表不能出具授权委托书原件的。</w:t>
      </w:r>
    </w:p>
    <w:p w:rsidR="006A46AC" w:rsidRDefault="002F2585">
      <w:pPr>
        <w:pStyle w:val="2"/>
        <w:rPr>
          <w:sz w:val="24"/>
        </w:rPr>
      </w:pPr>
      <w:bookmarkStart w:id="168" w:name="_Hlt203994332"/>
      <w:bookmarkStart w:id="169" w:name="_Hlt203982103"/>
      <w:bookmarkStart w:id="170" w:name="_Toc239129429"/>
      <w:bookmarkStart w:id="171" w:name="_Toc244249666"/>
      <w:bookmarkStart w:id="172" w:name="_Toc245005660"/>
      <w:bookmarkStart w:id="173" w:name="_Toc184635076"/>
      <w:bookmarkStart w:id="174" w:name="_Toc285638638"/>
      <w:bookmarkStart w:id="175" w:name="_Toc10936"/>
      <w:bookmarkStart w:id="176" w:name="_Toc244001053"/>
      <w:bookmarkEnd w:id="168"/>
      <w:bookmarkEnd w:id="169"/>
      <w:r>
        <w:rPr>
          <w:sz w:val="24"/>
        </w:rPr>
        <w:t>5</w:t>
      </w:r>
      <w:r>
        <w:rPr>
          <w:rFonts w:hint="eastAsia"/>
          <w:sz w:val="24"/>
        </w:rPr>
        <w:t>．评标</w:t>
      </w:r>
      <w:bookmarkEnd w:id="170"/>
      <w:bookmarkEnd w:id="171"/>
      <w:bookmarkEnd w:id="172"/>
      <w:bookmarkEnd w:id="173"/>
      <w:bookmarkEnd w:id="174"/>
      <w:bookmarkEnd w:id="175"/>
      <w:bookmarkEnd w:id="176"/>
    </w:p>
    <w:p w:rsidR="006A46AC" w:rsidRDefault="002F2585">
      <w:pPr>
        <w:pStyle w:val="3"/>
        <w:rPr>
          <w:rFonts w:ascii="宋体"/>
          <w:sz w:val="24"/>
          <w:szCs w:val="24"/>
        </w:rPr>
      </w:pPr>
      <w:bookmarkStart w:id="177" w:name="_Toc238444687"/>
      <w:bookmarkStart w:id="178" w:name="_Toc244249667"/>
      <w:bookmarkStart w:id="179" w:name="_Toc238445354"/>
      <w:bookmarkStart w:id="180" w:name="_Toc244001054"/>
      <w:bookmarkStart w:id="181" w:name="_Toc14176"/>
      <w:bookmarkStart w:id="182" w:name="_Toc245005661"/>
      <w:bookmarkStart w:id="183" w:name="_Toc239129430"/>
      <w:bookmarkStart w:id="184" w:name="_Toc285638639"/>
      <w:r>
        <w:rPr>
          <w:rFonts w:ascii="宋体" w:hAnsi="宋体"/>
          <w:sz w:val="24"/>
          <w:szCs w:val="24"/>
        </w:rPr>
        <w:t>5.1</w:t>
      </w:r>
      <w:r>
        <w:rPr>
          <w:rFonts w:ascii="宋体" w:hAnsi="宋体" w:hint="eastAsia"/>
          <w:sz w:val="24"/>
          <w:szCs w:val="24"/>
        </w:rPr>
        <w:t xml:space="preserve">　评标委员会</w:t>
      </w:r>
      <w:bookmarkEnd w:id="177"/>
      <w:bookmarkEnd w:id="178"/>
      <w:bookmarkEnd w:id="179"/>
      <w:bookmarkEnd w:id="180"/>
      <w:bookmarkEnd w:id="181"/>
      <w:bookmarkEnd w:id="182"/>
      <w:bookmarkEnd w:id="183"/>
      <w:bookmarkEnd w:id="184"/>
    </w:p>
    <w:p w:rsidR="006A46AC" w:rsidRDefault="002F2585">
      <w:pPr>
        <w:spacing w:line="360" w:lineRule="auto"/>
        <w:ind w:firstLineChars="200" w:firstLine="480"/>
        <w:rPr>
          <w:rFonts w:ascii="宋体"/>
          <w:sz w:val="24"/>
        </w:rPr>
      </w:pPr>
      <w:r>
        <w:rPr>
          <w:rFonts w:ascii="宋体" w:hAnsi="宋体"/>
          <w:sz w:val="24"/>
        </w:rPr>
        <w:t>5.1.1</w:t>
      </w:r>
      <w:r>
        <w:rPr>
          <w:rFonts w:ascii="宋体" w:hAnsi="宋体" w:hint="eastAsia"/>
          <w:sz w:val="24"/>
        </w:rPr>
        <w:t xml:space="preserve">　评标由招标人依法组建的评标委员会负责。评标委员会由招标人熟悉相关业务的代表，以及有关技术、经济等方面的专家组成。评标委员会成员人数以及技术、经济等方面专家的确定方式见招标文件第四章第</w:t>
      </w:r>
      <w:r>
        <w:rPr>
          <w:rFonts w:ascii="宋体" w:hAnsi="宋体"/>
          <w:sz w:val="24"/>
        </w:rPr>
        <w:t>4.3</w:t>
      </w:r>
      <w:r>
        <w:rPr>
          <w:rFonts w:ascii="宋体" w:hAnsi="宋体" w:hint="eastAsia"/>
          <w:sz w:val="24"/>
        </w:rPr>
        <w:t>项。</w:t>
      </w:r>
    </w:p>
    <w:p w:rsidR="006A46AC" w:rsidRDefault="002F2585">
      <w:pPr>
        <w:spacing w:line="360" w:lineRule="auto"/>
        <w:ind w:firstLineChars="200" w:firstLine="480"/>
        <w:rPr>
          <w:rFonts w:ascii="宋体"/>
          <w:sz w:val="24"/>
        </w:rPr>
      </w:pPr>
      <w:r>
        <w:rPr>
          <w:rFonts w:ascii="宋体" w:hAnsi="宋体"/>
          <w:sz w:val="24"/>
        </w:rPr>
        <w:t>5.1.2</w:t>
      </w:r>
      <w:r>
        <w:rPr>
          <w:rFonts w:ascii="宋体" w:hAnsi="宋体" w:hint="eastAsia"/>
          <w:sz w:val="24"/>
        </w:rPr>
        <w:t xml:space="preserve">　评标委员会成员有下列情形之一的，应当回避；</w:t>
      </w:r>
    </w:p>
    <w:p w:rsidR="006A46AC" w:rsidRDefault="002F2585">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招标人或投标人的主要负责人的近亲属；</w:t>
      </w:r>
    </w:p>
    <w:p w:rsidR="006A46AC" w:rsidRDefault="002F2585">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项目主管部门或者行政监督部门的人员；</w:t>
      </w:r>
    </w:p>
    <w:p w:rsidR="006A46AC" w:rsidRDefault="002F2585">
      <w:pPr>
        <w:spacing w:line="360" w:lineRule="auto"/>
        <w:ind w:firstLineChars="200" w:firstLine="480"/>
        <w:rPr>
          <w:rFonts w:ascii="宋体"/>
          <w:sz w:val="24"/>
        </w:rPr>
      </w:pPr>
      <w:r>
        <w:rPr>
          <w:rFonts w:ascii="宋体" w:hAnsi="宋体"/>
          <w:sz w:val="24"/>
        </w:rPr>
        <w:t xml:space="preserve">(3) </w:t>
      </w:r>
      <w:r>
        <w:rPr>
          <w:rFonts w:ascii="宋体" w:hAnsi="宋体" w:hint="eastAsia"/>
          <w:sz w:val="24"/>
        </w:rPr>
        <w:t>与投标人有经济利益关系，可能影响对投标公正评审的；</w:t>
      </w:r>
    </w:p>
    <w:p w:rsidR="006A46AC" w:rsidRDefault="002F2585">
      <w:pPr>
        <w:spacing w:line="360" w:lineRule="auto"/>
        <w:ind w:firstLineChars="200" w:firstLine="480"/>
        <w:rPr>
          <w:rFonts w:ascii="宋体"/>
          <w:sz w:val="24"/>
        </w:rPr>
      </w:pPr>
      <w:r>
        <w:rPr>
          <w:rFonts w:ascii="宋体" w:hAnsi="宋体"/>
          <w:sz w:val="24"/>
        </w:rPr>
        <w:t xml:space="preserve">(4) </w:t>
      </w:r>
      <w:r>
        <w:rPr>
          <w:rFonts w:ascii="宋体" w:hAnsi="宋体" w:hint="eastAsia"/>
          <w:sz w:val="24"/>
        </w:rPr>
        <w:t>曾因在招标、评标以及其他与招标投标有关活动中从事违法行为而受过行政处罚或刑事处罚的。</w:t>
      </w:r>
    </w:p>
    <w:p w:rsidR="006A46AC" w:rsidRDefault="002F2585">
      <w:pPr>
        <w:pStyle w:val="3"/>
        <w:rPr>
          <w:rFonts w:ascii="宋体"/>
          <w:sz w:val="24"/>
          <w:szCs w:val="24"/>
        </w:rPr>
      </w:pPr>
      <w:bookmarkStart w:id="185" w:name="_Toc244001055"/>
      <w:bookmarkStart w:id="186" w:name="_Toc239129431"/>
      <w:bookmarkStart w:id="187" w:name="_Toc244249668"/>
      <w:bookmarkStart w:id="188" w:name="_Toc285638640"/>
      <w:bookmarkStart w:id="189" w:name="_Toc245005662"/>
      <w:bookmarkStart w:id="190" w:name="_Toc19135"/>
      <w:bookmarkStart w:id="191" w:name="_Toc238444688"/>
      <w:bookmarkStart w:id="192" w:name="_Toc238445355"/>
      <w:r>
        <w:rPr>
          <w:rFonts w:ascii="宋体" w:hAnsi="宋体"/>
          <w:sz w:val="24"/>
          <w:szCs w:val="24"/>
        </w:rPr>
        <w:lastRenderedPageBreak/>
        <w:t>5.2</w:t>
      </w:r>
      <w:r>
        <w:rPr>
          <w:rFonts w:ascii="宋体" w:hAnsi="宋体" w:hint="eastAsia"/>
          <w:sz w:val="24"/>
          <w:szCs w:val="24"/>
        </w:rPr>
        <w:t xml:space="preserve">　评标原则</w:t>
      </w:r>
      <w:bookmarkEnd w:id="185"/>
      <w:bookmarkEnd w:id="186"/>
      <w:bookmarkEnd w:id="187"/>
      <w:bookmarkEnd w:id="188"/>
      <w:bookmarkEnd w:id="189"/>
      <w:bookmarkEnd w:id="190"/>
      <w:bookmarkEnd w:id="191"/>
      <w:bookmarkEnd w:id="192"/>
    </w:p>
    <w:p w:rsidR="006A46AC" w:rsidRDefault="002F2585">
      <w:pPr>
        <w:spacing w:line="360" w:lineRule="auto"/>
        <w:ind w:firstLineChars="200" w:firstLine="480"/>
        <w:rPr>
          <w:rFonts w:ascii="宋体"/>
          <w:sz w:val="24"/>
        </w:rPr>
      </w:pPr>
      <w:r>
        <w:rPr>
          <w:rFonts w:ascii="宋体" w:hAnsi="宋体" w:hint="eastAsia"/>
          <w:sz w:val="24"/>
        </w:rPr>
        <w:t>评标活动遵循公平、公正、科学和择优的原则。</w:t>
      </w:r>
    </w:p>
    <w:p w:rsidR="006A46AC" w:rsidRDefault="002F2585">
      <w:pPr>
        <w:pStyle w:val="3"/>
        <w:rPr>
          <w:rFonts w:ascii="宋体"/>
          <w:sz w:val="24"/>
          <w:szCs w:val="24"/>
        </w:rPr>
      </w:pPr>
      <w:bookmarkStart w:id="193" w:name="_Toc238444689"/>
      <w:bookmarkStart w:id="194" w:name="_Toc245005663"/>
      <w:bookmarkStart w:id="195" w:name="_Toc244001056"/>
      <w:bookmarkStart w:id="196" w:name="_Toc239129432"/>
      <w:bookmarkStart w:id="197" w:name="_Toc11533"/>
      <w:bookmarkStart w:id="198" w:name="_Toc285638641"/>
      <w:bookmarkStart w:id="199" w:name="_Toc238445356"/>
      <w:bookmarkStart w:id="200" w:name="_Toc244249669"/>
      <w:r>
        <w:rPr>
          <w:rFonts w:ascii="宋体" w:hAnsi="宋体"/>
          <w:sz w:val="24"/>
          <w:szCs w:val="24"/>
        </w:rPr>
        <w:t>5.3</w:t>
      </w:r>
      <w:r>
        <w:rPr>
          <w:rFonts w:ascii="宋体" w:hAnsi="宋体" w:hint="eastAsia"/>
          <w:sz w:val="24"/>
          <w:szCs w:val="24"/>
        </w:rPr>
        <w:t xml:space="preserve">　评标</w:t>
      </w:r>
      <w:bookmarkEnd w:id="193"/>
      <w:bookmarkEnd w:id="194"/>
      <w:bookmarkEnd w:id="195"/>
      <w:bookmarkEnd w:id="196"/>
      <w:bookmarkEnd w:id="197"/>
      <w:bookmarkEnd w:id="198"/>
      <w:bookmarkEnd w:id="199"/>
      <w:bookmarkEnd w:id="200"/>
    </w:p>
    <w:p w:rsidR="006A46AC" w:rsidRDefault="002F2585">
      <w:pPr>
        <w:spacing w:line="360" w:lineRule="auto"/>
        <w:ind w:firstLineChars="200" w:firstLine="480"/>
        <w:rPr>
          <w:rFonts w:ascii="宋体"/>
          <w:sz w:val="24"/>
        </w:rPr>
      </w:pPr>
      <w:r>
        <w:rPr>
          <w:rFonts w:ascii="宋体" w:hAnsi="宋体" w:hint="eastAsia"/>
          <w:sz w:val="24"/>
        </w:rPr>
        <w:t>评标委员会按照招标文件中规定的方法、评审因素、标准和程序对投标文件进行评审。招标文件中没有规定的方法、评审因素和标准，不作为评标依据。</w:t>
      </w:r>
    </w:p>
    <w:p w:rsidR="006A46AC" w:rsidRDefault="002F2585">
      <w:pPr>
        <w:pStyle w:val="2"/>
        <w:rPr>
          <w:sz w:val="24"/>
        </w:rPr>
      </w:pPr>
      <w:bookmarkStart w:id="201" w:name="_Hlt203994295"/>
      <w:bookmarkStart w:id="202" w:name="_Hlt203982109"/>
      <w:bookmarkStart w:id="203" w:name="_Toc184635077"/>
      <w:bookmarkStart w:id="204" w:name="_Toc244001057"/>
      <w:bookmarkStart w:id="205" w:name="_Toc245005664"/>
      <w:bookmarkStart w:id="206" w:name="_Toc244249670"/>
      <w:bookmarkStart w:id="207" w:name="_Toc6035"/>
      <w:bookmarkStart w:id="208" w:name="_Toc239129433"/>
      <w:bookmarkStart w:id="209" w:name="_Toc285638642"/>
      <w:bookmarkEnd w:id="201"/>
      <w:bookmarkEnd w:id="202"/>
      <w:r>
        <w:rPr>
          <w:sz w:val="24"/>
        </w:rPr>
        <w:t>6</w:t>
      </w:r>
      <w:r>
        <w:rPr>
          <w:rFonts w:hint="eastAsia"/>
          <w:sz w:val="24"/>
        </w:rPr>
        <w:t>．合同</w:t>
      </w:r>
      <w:r>
        <w:rPr>
          <w:rFonts w:hint="eastAsia"/>
          <w:sz w:val="24"/>
        </w:rPr>
        <w:t>授予</w:t>
      </w:r>
      <w:bookmarkEnd w:id="203"/>
      <w:bookmarkEnd w:id="204"/>
      <w:bookmarkEnd w:id="205"/>
      <w:bookmarkEnd w:id="206"/>
      <w:bookmarkEnd w:id="207"/>
      <w:bookmarkEnd w:id="208"/>
      <w:bookmarkEnd w:id="209"/>
    </w:p>
    <w:p w:rsidR="006A46AC" w:rsidRDefault="002F2585">
      <w:pPr>
        <w:pStyle w:val="3"/>
        <w:rPr>
          <w:rFonts w:ascii="宋体"/>
          <w:sz w:val="24"/>
          <w:szCs w:val="24"/>
        </w:rPr>
      </w:pPr>
      <w:bookmarkStart w:id="210" w:name="_Toc285638643"/>
      <w:bookmarkStart w:id="211" w:name="_Toc238444691"/>
      <w:bookmarkStart w:id="212" w:name="_Toc239129434"/>
      <w:bookmarkStart w:id="213" w:name="_Toc244001058"/>
      <w:bookmarkStart w:id="214" w:name="_Toc12188"/>
      <w:bookmarkStart w:id="215" w:name="_Toc244249671"/>
      <w:bookmarkStart w:id="216" w:name="_Toc238445358"/>
      <w:bookmarkStart w:id="217" w:name="_Toc245005665"/>
      <w:r>
        <w:rPr>
          <w:rFonts w:ascii="宋体" w:hAnsi="宋体"/>
          <w:sz w:val="24"/>
          <w:szCs w:val="24"/>
        </w:rPr>
        <w:t>6.1</w:t>
      </w:r>
      <w:r>
        <w:rPr>
          <w:rFonts w:ascii="宋体" w:hAnsi="宋体" w:hint="eastAsia"/>
          <w:sz w:val="24"/>
          <w:szCs w:val="24"/>
        </w:rPr>
        <w:t xml:space="preserve">　定标方式</w:t>
      </w:r>
      <w:bookmarkEnd w:id="210"/>
      <w:bookmarkEnd w:id="211"/>
      <w:bookmarkEnd w:id="212"/>
      <w:bookmarkEnd w:id="213"/>
      <w:bookmarkEnd w:id="214"/>
      <w:bookmarkEnd w:id="215"/>
      <w:bookmarkEnd w:id="216"/>
      <w:bookmarkEnd w:id="217"/>
    </w:p>
    <w:p w:rsidR="006A46AC" w:rsidRDefault="002F2585">
      <w:pPr>
        <w:spacing w:line="360" w:lineRule="auto"/>
        <w:ind w:firstLineChars="200" w:firstLine="480"/>
        <w:rPr>
          <w:rFonts w:ascii="宋体"/>
          <w:sz w:val="24"/>
        </w:rPr>
      </w:pPr>
      <w:r>
        <w:rPr>
          <w:rFonts w:ascii="宋体" w:hAnsi="宋体" w:hint="eastAsia"/>
          <w:sz w:val="24"/>
        </w:rPr>
        <w:t>除招标文件中规定评标委员会直接确定中标人外，招标人依据评标委员会推荐的中标候选人确定中标人，评标委员会推荐中标候选人的人数为</w:t>
      </w:r>
      <w:r>
        <w:rPr>
          <w:rFonts w:ascii="宋体" w:hAnsi="宋体"/>
          <w:sz w:val="24"/>
        </w:rPr>
        <w:t>3</w:t>
      </w:r>
      <w:r>
        <w:rPr>
          <w:rFonts w:ascii="宋体" w:hAnsi="宋体" w:hint="eastAsia"/>
          <w:sz w:val="24"/>
        </w:rPr>
        <w:t>人。</w:t>
      </w:r>
    </w:p>
    <w:p w:rsidR="006A46AC" w:rsidRDefault="002F2585">
      <w:pPr>
        <w:pStyle w:val="3"/>
        <w:rPr>
          <w:rFonts w:ascii="宋体"/>
          <w:sz w:val="24"/>
          <w:szCs w:val="24"/>
        </w:rPr>
      </w:pPr>
      <w:bookmarkStart w:id="218" w:name="_Toc245005666"/>
      <w:bookmarkStart w:id="219" w:name="_Toc244249672"/>
      <w:bookmarkStart w:id="220" w:name="_Toc238444692"/>
      <w:bookmarkStart w:id="221" w:name="_Toc285638644"/>
      <w:bookmarkStart w:id="222" w:name="_Toc31974"/>
      <w:bookmarkStart w:id="223" w:name="_Toc239129435"/>
      <w:bookmarkStart w:id="224" w:name="_Toc244001059"/>
      <w:bookmarkStart w:id="225" w:name="_Toc238445359"/>
      <w:r>
        <w:rPr>
          <w:rFonts w:ascii="宋体" w:hAnsi="宋体"/>
          <w:sz w:val="24"/>
          <w:szCs w:val="24"/>
        </w:rPr>
        <w:t>6.2</w:t>
      </w:r>
      <w:r>
        <w:rPr>
          <w:rFonts w:ascii="宋体" w:hAnsi="宋体" w:hint="eastAsia"/>
          <w:sz w:val="24"/>
          <w:szCs w:val="24"/>
        </w:rPr>
        <w:t xml:space="preserve">　中标通知</w:t>
      </w:r>
      <w:bookmarkEnd w:id="218"/>
      <w:bookmarkEnd w:id="219"/>
      <w:bookmarkEnd w:id="220"/>
      <w:bookmarkEnd w:id="221"/>
      <w:bookmarkEnd w:id="222"/>
      <w:bookmarkEnd w:id="223"/>
      <w:bookmarkEnd w:id="224"/>
      <w:bookmarkEnd w:id="225"/>
    </w:p>
    <w:p w:rsidR="006A46AC" w:rsidRDefault="002F2585">
      <w:pPr>
        <w:spacing w:line="360" w:lineRule="auto"/>
        <w:ind w:firstLineChars="200" w:firstLine="480"/>
        <w:rPr>
          <w:rFonts w:ascii="宋体"/>
          <w:sz w:val="24"/>
        </w:rPr>
      </w:pPr>
      <w:r>
        <w:rPr>
          <w:rFonts w:ascii="宋体" w:hAnsi="宋体" w:hint="eastAsia"/>
          <w:sz w:val="24"/>
        </w:rPr>
        <w:t>在本章第</w:t>
      </w:r>
      <w:r>
        <w:rPr>
          <w:rFonts w:ascii="宋体" w:hAnsi="宋体"/>
          <w:sz w:val="24"/>
        </w:rPr>
        <w:t>2.4.6</w:t>
      </w:r>
      <w:r>
        <w:rPr>
          <w:rFonts w:ascii="宋体" w:hAnsi="宋体" w:hint="eastAsia"/>
          <w:sz w:val="24"/>
        </w:rPr>
        <w:t>款规定的投标有效期内，招标人以书面形式向中标人发出中标通知书，同时将中标结果通知未中标的投标人。</w:t>
      </w:r>
    </w:p>
    <w:p w:rsidR="006A46AC" w:rsidRDefault="002F2585">
      <w:pPr>
        <w:pStyle w:val="3"/>
        <w:rPr>
          <w:rFonts w:ascii="宋体"/>
          <w:sz w:val="24"/>
          <w:szCs w:val="24"/>
        </w:rPr>
      </w:pPr>
      <w:bookmarkStart w:id="226" w:name="_Toc244001060"/>
      <w:bookmarkStart w:id="227" w:name="_Toc244249673"/>
      <w:bookmarkStart w:id="228" w:name="_Toc238445360"/>
      <w:bookmarkStart w:id="229" w:name="_Toc238444693"/>
      <w:bookmarkStart w:id="230" w:name="_Toc245005667"/>
      <w:bookmarkStart w:id="231" w:name="_Toc239129436"/>
      <w:bookmarkStart w:id="232" w:name="_Toc285638645"/>
      <w:bookmarkStart w:id="233" w:name="_Toc16458"/>
      <w:r>
        <w:rPr>
          <w:rFonts w:ascii="宋体" w:hAnsi="宋体"/>
          <w:sz w:val="24"/>
          <w:szCs w:val="24"/>
        </w:rPr>
        <w:t>6.3</w:t>
      </w:r>
      <w:r>
        <w:rPr>
          <w:rFonts w:ascii="宋体" w:hAnsi="宋体" w:hint="eastAsia"/>
          <w:sz w:val="24"/>
          <w:szCs w:val="24"/>
        </w:rPr>
        <w:t xml:space="preserve">　履约担保</w:t>
      </w:r>
      <w:bookmarkEnd w:id="226"/>
      <w:bookmarkEnd w:id="227"/>
      <w:bookmarkEnd w:id="228"/>
      <w:bookmarkEnd w:id="229"/>
      <w:bookmarkEnd w:id="230"/>
      <w:bookmarkEnd w:id="231"/>
      <w:bookmarkEnd w:id="232"/>
      <w:bookmarkEnd w:id="233"/>
    </w:p>
    <w:p w:rsidR="006A46AC" w:rsidRDefault="002F2585">
      <w:pPr>
        <w:spacing w:line="360" w:lineRule="auto"/>
        <w:ind w:firstLineChars="200" w:firstLine="480"/>
        <w:rPr>
          <w:rFonts w:ascii="宋体"/>
          <w:sz w:val="24"/>
        </w:rPr>
      </w:pPr>
      <w:r>
        <w:rPr>
          <w:rFonts w:ascii="宋体" w:hAnsi="宋体"/>
          <w:sz w:val="24"/>
        </w:rPr>
        <w:t>6.3.1</w:t>
      </w:r>
      <w:r>
        <w:rPr>
          <w:rFonts w:ascii="宋体" w:hAnsi="宋体" w:hint="eastAsia"/>
          <w:sz w:val="24"/>
        </w:rPr>
        <w:t xml:space="preserve">　在签订合同前，中标人应按投标人须知前附表第</w:t>
      </w:r>
      <w:r>
        <w:rPr>
          <w:rFonts w:ascii="宋体" w:hAnsi="宋体"/>
          <w:sz w:val="24"/>
        </w:rPr>
        <w:t>23</w:t>
      </w:r>
      <w:r>
        <w:rPr>
          <w:rFonts w:ascii="宋体" w:hAnsi="宋体" w:hint="eastAsia"/>
          <w:sz w:val="24"/>
        </w:rPr>
        <w:t>条规定的金额、担保形式和招标文件第三章“合同条款及格式”规定的履约担保格式向招标人提交履约担保。联合体中标的，其履约担保由牵头人递交，并应符合投标</w:t>
      </w:r>
      <w:r>
        <w:rPr>
          <w:rFonts w:ascii="宋体" w:hAnsi="宋体" w:hint="eastAsia"/>
          <w:sz w:val="24"/>
        </w:rPr>
        <w:t>人须知前附表规定的金额、担保形式和招标文件第三章“合同条款及格式”规定的履约担保格式要求。</w:t>
      </w:r>
    </w:p>
    <w:p w:rsidR="006A46AC" w:rsidRDefault="002F2585">
      <w:pPr>
        <w:spacing w:line="360" w:lineRule="auto"/>
        <w:ind w:firstLineChars="200" w:firstLine="480"/>
        <w:rPr>
          <w:rFonts w:ascii="宋体"/>
          <w:sz w:val="24"/>
        </w:rPr>
      </w:pPr>
      <w:r>
        <w:rPr>
          <w:rFonts w:ascii="宋体" w:hAnsi="宋体"/>
          <w:sz w:val="24"/>
        </w:rPr>
        <w:t>6.3.2</w:t>
      </w:r>
      <w:r>
        <w:rPr>
          <w:rFonts w:ascii="宋体" w:hAnsi="宋体" w:hint="eastAsia"/>
          <w:sz w:val="24"/>
        </w:rPr>
        <w:t xml:space="preserve">　中标人不能按本章第</w:t>
      </w:r>
      <w:r>
        <w:rPr>
          <w:rFonts w:ascii="宋体" w:hAnsi="宋体"/>
          <w:sz w:val="24"/>
        </w:rPr>
        <w:t>6.3.1</w:t>
      </w:r>
      <w:r>
        <w:rPr>
          <w:rFonts w:ascii="宋体" w:hAnsi="宋体" w:hint="eastAsia"/>
          <w:sz w:val="24"/>
        </w:rPr>
        <w:t>项要求提交履约担保的，视为放弃中标，其投标保证金不予退还，给招标人造成的损失超过投标保证金数额的，中标人还应当对超过部分予以赔偿。</w:t>
      </w:r>
    </w:p>
    <w:p w:rsidR="006A46AC" w:rsidRDefault="002F2585">
      <w:pPr>
        <w:pStyle w:val="3"/>
        <w:rPr>
          <w:rFonts w:ascii="宋体"/>
          <w:sz w:val="24"/>
          <w:szCs w:val="24"/>
        </w:rPr>
      </w:pPr>
      <w:bookmarkStart w:id="234" w:name="_Toc245005668"/>
      <w:bookmarkStart w:id="235" w:name="_Toc244249674"/>
      <w:bookmarkStart w:id="236" w:name="_Toc244001061"/>
      <w:bookmarkStart w:id="237" w:name="_Toc238445361"/>
      <w:bookmarkStart w:id="238" w:name="_Toc238444694"/>
      <w:bookmarkStart w:id="239" w:name="_Toc239129437"/>
      <w:bookmarkStart w:id="240" w:name="_Toc285638646"/>
      <w:bookmarkStart w:id="241" w:name="_Toc29189"/>
      <w:r>
        <w:rPr>
          <w:rFonts w:ascii="宋体" w:hAnsi="宋体"/>
          <w:sz w:val="24"/>
          <w:szCs w:val="24"/>
        </w:rPr>
        <w:lastRenderedPageBreak/>
        <w:t>6.4</w:t>
      </w:r>
      <w:r>
        <w:rPr>
          <w:rFonts w:ascii="宋体" w:hAnsi="宋体" w:hint="eastAsia"/>
          <w:sz w:val="24"/>
          <w:szCs w:val="24"/>
        </w:rPr>
        <w:t xml:space="preserve">　签订合同</w:t>
      </w:r>
      <w:bookmarkEnd w:id="234"/>
      <w:bookmarkEnd w:id="235"/>
      <w:bookmarkEnd w:id="236"/>
      <w:bookmarkEnd w:id="237"/>
      <w:bookmarkEnd w:id="238"/>
      <w:bookmarkEnd w:id="239"/>
      <w:bookmarkEnd w:id="240"/>
      <w:bookmarkEnd w:id="241"/>
    </w:p>
    <w:p w:rsidR="006A46AC" w:rsidRDefault="002F2585">
      <w:pPr>
        <w:spacing w:line="360" w:lineRule="auto"/>
        <w:ind w:firstLineChars="200" w:firstLine="480"/>
        <w:rPr>
          <w:rFonts w:ascii="宋体"/>
          <w:sz w:val="24"/>
        </w:rPr>
      </w:pPr>
      <w:r>
        <w:rPr>
          <w:rFonts w:ascii="宋体" w:hAnsi="宋体"/>
          <w:sz w:val="24"/>
        </w:rPr>
        <w:t>6.4.1</w:t>
      </w:r>
      <w:r>
        <w:rPr>
          <w:rFonts w:ascii="宋体" w:hAnsi="宋体" w:hint="eastAsia"/>
          <w:sz w:val="24"/>
        </w:rPr>
        <w:t xml:space="preserve">　招标人和中标人应当自中标通知书发出之日起</w:t>
      </w:r>
      <w:r>
        <w:rPr>
          <w:rFonts w:ascii="宋体" w:hAnsi="宋体"/>
          <w:sz w:val="24"/>
        </w:rPr>
        <w:t>30</w:t>
      </w:r>
      <w:r>
        <w:rPr>
          <w:rFonts w:ascii="宋体" w:hAnsi="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6A46AC" w:rsidRDefault="002F2585">
      <w:pPr>
        <w:spacing w:line="360" w:lineRule="auto"/>
        <w:ind w:firstLineChars="200" w:firstLine="480"/>
        <w:rPr>
          <w:rFonts w:ascii="宋体"/>
          <w:sz w:val="24"/>
        </w:rPr>
      </w:pPr>
      <w:r>
        <w:rPr>
          <w:rFonts w:ascii="宋体" w:hAnsi="宋体"/>
          <w:sz w:val="24"/>
        </w:rPr>
        <w:t>6.4.2</w:t>
      </w:r>
      <w:r>
        <w:rPr>
          <w:rFonts w:ascii="宋体" w:hAnsi="宋体" w:hint="eastAsia"/>
          <w:sz w:val="24"/>
        </w:rPr>
        <w:t xml:space="preserve">　发出中标通知书后，招标人无正当理由拒签合同的，招标人向中标人退还投标保证金；给中标人造成损失的，还应当赔偿损失。</w:t>
      </w:r>
    </w:p>
    <w:p w:rsidR="006A46AC" w:rsidRDefault="002F2585">
      <w:pPr>
        <w:pStyle w:val="2"/>
        <w:rPr>
          <w:sz w:val="24"/>
        </w:rPr>
      </w:pPr>
      <w:bookmarkStart w:id="242" w:name="_Hlt203994285"/>
      <w:bookmarkStart w:id="243" w:name="_Toc12309"/>
      <w:bookmarkStart w:id="244" w:name="_Toc184635078"/>
      <w:bookmarkStart w:id="245" w:name="_Toc245005669"/>
      <w:bookmarkStart w:id="246" w:name="_Toc244001062"/>
      <w:bookmarkStart w:id="247" w:name="_Toc239129438"/>
      <w:bookmarkStart w:id="248" w:name="_Toc285638647"/>
      <w:bookmarkStart w:id="249" w:name="_Toc244249675"/>
      <w:bookmarkEnd w:id="242"/>
      <w:r>
        <w:rPr>
          <w:sz w:val="24"/>
        </w:rPr>
        <w:t>7</w:t>
      </w:r>
      <w:r>
        <w:rPr>
          <w:rFonts w:hint="eastAsia"/>
          <w:sz w:val="24"/>
        </w:rPr>
        <w:t>．重新招标和不再招标</w:t>
      </w:r>
      <w:bookmarkEnd w:id="243"/>
      <w:bookmarkEnd w:id="244"/>
      <w:bookmarkEnd w:id="245"/>
      <w:bookmarkEnd w:id="246"/>
      <w:bookmarkEnd w:id="247"/>
      <w:bookmarkEnd w:id="248"/>
      <w:bookmarkEnd w:id="249"/>
    </w:p>
    <w:p w:rsidR="006A46AC" w:rsidRDefault="002F2585">
      <w:pPr>
        <w:pStyle w:val="3"/>
        <w:rPr>
          <w:rFonts w:ascii="宋体"/>
          <w:sz w:val="24"/>
          <w:szCs w:val="24"/>
        </w:rPr>
      </w:pPr>
      <w:bookmarkStart w:id="250" w:name="_Toc244249676"/>
      <w:bookmarkStart w:id="251" w:name="_Toc244001063"/>
      <w:bookmarkStart w:id="252" w:name="_Toc239129439"/>
      <w:bookmarkStart w:id="253" w:name="_Toc26449"/>
      <w:bookmarkStart w:id="254" w:name="_Toc285638648"/>
      <w:bookmarkStart w:id="255" w:name="_Toc238445363"/>
      <w:bookmarkStart w:id="256" w:name="_Toc245005670"/>
      <w:bookmarkStart w:id="257" w:name="_Toc238444696"/>
      <w:r>
        <w:rPr>
          <w:rFonts w:ascii="宋体" w:hAnsi="宋体"/>
          <w:sz w:val="24"/>
          <w:szCs w:val="24"/>
        </w:rPr>
        <w:t>7.1</w:t>
      </w:r>
      <w:r>
        <w:rPr>
          <w:rFonts w:ascii="宋体" w:hAnsi="宋体" w:hint="eastAsia"/>
          <w:sz w:val="24"/>
          <w:szCs w:val="24"/>
        </w:rPr>
        <w:t xml:space="preserve">　重新招标</w:t>
      </w:r>
      <w:bookmarkEnd w:id="250"/>
      <w:bookmarkEnd w:id="251"/>
      <w:bookmarkEnd w:id="252"/>
      <w:bookmarkEnd w:id="253"/>
      <w:bookmarkEnd w:id="254"/>
      <w:bookmarkEnd w:id="255"/>
      <w:bookmarkEnd w:id="256"/>
      <w:bookmarkEnd w:id="257"/>
    </w:p>
    <w:p w:rsidR="006A46AC" w:rsidRDefault="002F2585">
      <w:pPr>
        <w:spacing w:line="360" w:lineRule="auto"/>
        <w:ind w:firstLineChars="200" w:firstLine="480"/>
        <w:rPr>
          <w:rFonts w:ascii="宋体"/>
          <w:sz w:val="24"/>
        </w:rPr>
      </w:pPr>
      <w:r>
        <w:rPr>
          <w:rFonts w:ascii="宋体" w:hAnsi="宋体" w:hint="eastAsia"/>
          <w:sz w:val="24"/>
        </w:rPr>
        <w:t>有下列情形之一的，招标人将重新招标：</w:t>
      </w:r>
    </w:p>
    <w:p w:rsidR="006A46AC" w:rsidRDefault="002F2585">
      <w:pPr>
        <w:spacing w:line="360" w:lineRule="auto"/>
        <w:ind w:firstLineChars="200" w:firstLine="480"/>
        <w:rPr>
          <w:rFonts w:ascii="宋体"/>
          <w:sz w:val="24"/>
        </w:rPr>
      </w:pPr>
      <w:r>
        <w:rPr>
          <w:rFonts w:ascii="宋体" w:hAnsi="宋体"/>
          <w:sz w:val="24"/>
        </w:rPr>
        <w:t xml:space="preserve">(1) </w:t>
      </w:r>
      <w:r>
        <w:rPr>
          <w:rFonts w:ascii="宋体" w:hAnsi="宋体" w:hint="eastAsia"/>
          <w:sz w:val="24"/>
        </w:rPr>
        <w:t>投标截止时间止，投标人少于</w:t>
      </w:r>
      <w:r>
        <w:rPr>
          <w:rFonts w:ascii="宋体" w:hAnsi="宋体"/>
          <w:sz w:val="24"/>
        </w:rPr>
        <w:t>3</w:t>
      </w:r>
      <w:r>
        <w:rPr>
          <w:rFonts w:ascii="宋体" w:hAnsi="宋体" w:hint="eastAsia"/>
          <w:sz w:val="24"/>
        </w:rPr>
        <w:t>个的；</w:t>
      </w:r>
    </w:p>
    <w:p w:rsidR="006A46AC" w:rsidRDefault="002F2585">
      <w:pPr>
        <w:spacing w:line="360" w:lineRule="auto"/>
        <w:ind w:firstLineChars="200" w:firstLine="480"/>
        <w:rPr>
          <w:rFonts w:ascii="宋体"/>
          <w:sz w:val="24"/>
        </w:rPr>
      </w:pPr>
      <w:r>
        <w:rPr>
          <w:rFonts w:ascii="宋体" w:hAnsi="宋体"/>
          <w:sz w:val="24"/>
        </w:rPr>
        <w:t xml:space="preserve">(2) </w:t>
      </w:r>
      <w:r>
        <w:rPr>
          <w:rFonts w:ascii="宋体" w:hAnsi="宋体" w:hint="eastAsia"/>
          <w:sz w:val="24"/>
        </w:rPr>
        <w:t>经评标委员会评审后否决所有投标的。</w:t>
      </w:r>
    </w:p>
    <w:p w:rsidR="006A46AC" w:rsidRDefault="002F2585">
      <w:pPr>
        <w:pStyle w:val="3"/>
        <w:rPr>
          <w:rFonts w:ascii="宋体"/>
          <w:sz w:val="24"/>
          <w:szCs w:val="24"/>
        </w:rPr>
      </w:pPr>
      <w:bookmarkStart w:id="258" w:name="_Toc245005671"/>
      <w:bookmarkStart w:id="259" w:name="_Toc238444697"/>
      <w:bookmarkStart w:id="260" w:name="_Toc27591"/>
      <w:bookmarkStart w:id="261" w:name="_Toc244001064"/>
      <w:bookmarkStart w:id="262" w:name="_Toc239129440"/>
      <w:bookmarkStart w:id="263" w:name="_Toc244249677"/>
      <w:bookmarkStart w:id="264" w:name="_Toc238445364"/>
      <w:bookmarkStart w:id="265" w:name="_Toc285638649"/>
      <w:r>
        <w:rPr>
          <w:rFonts w:ascii="宋体" w:hAnsi="宋体"/>
          <w:sz w:val="24"/>
          <w:szCs w:val="24"/>
        </w:rPr>
        <w:t>7.2</w:t>
      </w:r>
      <w:r>
        <w:rPr>
          <w:rFonts w:ascii="宋体" w:hAnsi="宋体" w:hint="eastAsia"/>
          <w:sz w:val="24"/>
          <w:szCs w:val="24"/>
        </w:rPr>
        <w:t xml:space="preserve">　不再招标</w:t>
      </w:r>
      <w:bookmarkEnd w:id="258"/>
      <w:bookmarkEnd w:id="259"/>
      <w:bookmarkEnd w:id="260"/>
      <w:bookmarkEnd w:id="261"/>
      <w:bookmarkEnd w:id="262"/>
      <w:bookmarkEnd w:id="263"/>
      <w:bookmarkEnd w:id="264"/>
      <w:bookmarkEnd w:id="265"/>
    </w:p>
    <w:p w:rsidR="006A46AC" w:rsidRDefault="002F2585">
      <w:pPr>
        <w:spacing w:line="360" w:lineRule="auto"/>
        <w:ind w:firstLineChars="200" w:firstLine="480"/>
        <w:rPr>
          <w:rFonts w:ascii="宋体"/>
          <w:sz w:val="24"/>
        </w:rPr>
      </w:pPr>
      <w:r>
        <w:rPr>
          <w:rFonts w:ascii="宋体" w:hAnsi="宋体" w:hint="eastAsia"/>
          <w:sz w:val="24"/>
        </w:rPr>
        <w:t>重新招标后投标人仍少于</w:t>
      </w:r>
      <w:r>
        <w:rPr>
          <w:rFonts w:ascii="宋体" w:hAnsi="宋体"/>
          <w:sz w:val="24"/>
        </w:rPr>
        <w:t>3</w:t>
      </w:r>
      <w:r>
        <w:rPr>
          <w:rFonts w:ascii="宋体" w:hAnsi="宋体" w:hint="eastAsia"/>
          <w:sz w:val="24"/>
        </w:rPr>
        <w:t>个或者所有投标被否决的，属于必须审批或核准的工程建设项目，经原审批或核准部门批准后不再进行招标。</w:t>
      </w:r>
    </w:p>
    <w:p w:rsidR="006A46AC" w:rsidRDefault="002F2585">
      <w:pPr>
        <w:pStyle w:val="2"/>
        <w:rPr>
          <w:sz w:val="24"/>
        </w:rPr>
      </w:pPr>
      <w:bookmarkStart w:id="266" w:name="_Hlt203994274"/>
      <w:bookmarkStart w:id="267" w:name="_Toc239129441"/>
      <w:bookmarkStart w:id="268" w:name="_Toc285638650"/>
      <w:bookmarkStart w:id="269" w:name="_Toc244001065"/>
      <w:bookmarkStart w:id="270" w:name="_Toc244249678"/>
      <w:bookmarkStart w:id="271" w:name="_Toc245005672"/>
      <w:bookmarkStart w:id="272" w:name="_Toc9368"/>
      <w:bookmarkStart w:id="273" w:name="_Toc184635079"/>
      <w:bookmarkEnd w:id="266"/>
      <w:r>
        <w:rPr>
          <w:sz w:val="24"/>
        </w:rPr>
        <w:t>8</w:t>
      </w:r>
      <w:r>
        <w:rPr>
          <w:rFonts w:hint="eastAsia"/>
          <w:sz w:val="24"/>
        </w:rPr>
        <w:t>．纪律和监督</w:t>
      </w:r>
      <w:bookmarkEnd w:id="267"/>
      <w:bookmarkEnd w:id="268"/>
      <w:bookmarkEnd w:id="269"/>
      <w:bookmarkEnd w:id="270"/>
      <w:bookmarkEnd w:id="271"/>
      <w:bookmarkEnd w:id="272"/>
      <w:bookmarkEnd w:id="273"/>
    </w:p>
    <w:p w:rsidR="006A46AC" w:rsidRDefault="002F2585">
      <w:pPr>
        <w:pStyle w:val="3"/>
        <w:rPr>
          <w:rFonts w:ascii="宋体"/>
          <w:sz w:val="24"/>
          <w:szCs w:val="24"/>
        </w:rPr>
      </w:pPr>
      <w:bookmarkStart w:id="274" w:name="_Toc285638651"/>
      <w:bookmarkStart w:id="275" w:name="_Toc238444699"/>
      <w:bookmarkStart w:id="276" w:name="_Toc238445366"/>
      <w:bookmarkStart w:id="277" w:name="_Toc6521"/>
      <w:bookmarkStart w:id="278" w:name="_Toc239129442"/>
      <w:bookmarkStart w:id="279" w:name="_Toc244249679"/>
      <w:bookmarkStart w:id="280" w:name="_Toc245005673"/>
      <w:bookmarkStart w:id="281" w:name="_Toc244001066"/>
      <w:r>
        <w:rPr>
          <w:rFonts w:ascii="宋体" w:hAnsi="宋体"/>
          <w:sz w:val="24"/>
          <w:szCs w:val="24"/>
        </w:rPr>
        <w:t>8.1</w:t>
      </w:r>
      <w:r>
        <w:rPr>
          <w:rFonts w:ascii="宋体" w:hAnsi="宋体" w:hint="eastAsia"/>
          <w:sz w:val="24"/>
          <w:szCs w:val="24"/>
        </w:rPr>
        <w:t xml:space="preserve">　对招标人的纪律要求</w:t>
      </w:r>
      <w:bookmarkEnd w:id="274"/>
      <w:bookmarkEnd w:id="275"/>
      <w:bookmarkEnd w:id="276"/>
      <w:bookmarkEnd w:id="277"/>
      <w:bookmarkEnd w:id="278"/>
      <w:bookmarkEnd w:id="279"/>
      <w:bookmarkEnd w:id="280"/>
      <w:bookmarkEnd w:id="281"/>
    </w:p>
    <w:p w:rsidR="006A46AC" w:rsidRDefault="002F2585">
      <w:pPr>
        <w:spacing w:line="360" w:lineRule="auto"/>
        <w:ind w:firstLineChars="200" w:firstLine="480"/>
        <w:rPr>
          <w:rFonts w:ascii="宋体"/>
          <w:sz w:val="24"/>
        </w:rPr>
      </w:pPr>
      <w:r>
        <w:rPr>
          <w:rFonts w:ascii="宋体" w:hAnsi="宋体" w:hint="eastAsia"/>
          <w:sz w:val="24"/>
        </w:rPr>
        <w:t>招标人不得泄漏招标投标活动中应当保密的情况和资料，不得与投标人串通损害国家利益、社会公共利益或者他人合法权益。</w:t>
      </w:r>
    </w:p>
    <w:p w:rsidR="006A46AC" w:rsidRDefault="002F2585">
      <w:pPr>
        <w:pStyle w:val="3"/>
        <w:rPr>
          <w:rFonts w:ascii="宋体"/>
          <w:sz w:val="24"/>
          <w:szCs w:val="24"/>
        </w:rPr>
      </w:pPr>
      <w:bookmarkStart w:id="282" w:name="_Toc238444700"/>
      <w:bookmarkStart w:id="283" w:name="_Toc285638652"/>
      <w:bookmarkStart w:id="284" w:name="_Toc18184"/>
      <w:bookmarkStart w:id="285" w:name="_Toc244249680"/>
      <w:bookmarkStart w:id="286" w:name="_Toc245005674"/>
      <w:bookmarkStart w:id="287" w:name="_Toc239129443"/>
      <w:bookmarkStart w:id="288" w:name="_Toc244001067"/>
      <w:bookmarkStart w:id="289" w:name="_Toc238445367"/>
      <w:r>
        <w:rPr>
          <w:rFonts w:ascii="宋体" w:hAnsi="宋体"/>
          <w:sz w:val="24"/>
          <w:szCs w:val="24"/>
        </w:rPr>
        <w:t>8.2</w:t>
      </w:r>
      <w:r>
        <w:rPr>
          <w:rFonts w:ascii="宋体" w:hAnsi="宋体" w:hint="eastAsia"/>
          <w:sz w:val="24"/>
          <w:szCs w:val="24"/>
        </w:rPr>
        <w:t xml:space="preserve">　对投标人的纪律要求</w:t>
      </w:r>
      <w:bookmarkEnd w:id="282"/>
      <w:bookmarkEnd w:id="283"/>
      <w:bookmarkEnd w:id="284"/>
      <w:bookmarkEnd w:id="285"/>
      <w:bookmarkEnd w:id="286"/>
      <w:bookmarkEnd w:id="287"/>
      <w:bookmarkEnd w:id="288"/>
      <w:bookmarkEnd w:id="289"/>
    </w:p>
    <w:p w:rsidR="006A46AC" w:rsidRDefault="002F2585">
      <w:pPr>
        <w:spacing w:line="360" w:lineRule="auto"/>
        <w:ind w:firstLineChars="200" w:firstLine="480"/>
        <w:rPr>
          <w:rFonts w:ascii="宋体"/>
          <w:sz w:val="24"/>
        </w:rPr>
      </w:pPr>
      <w:r>
        <w:rPr>
          <w:rFonts w:ascii="宋体" w:hAnsi="宋体" w:hint="eastAsia"/>
          <w:sz w:val="24"/>
        </w:rPr>
        <w:t>投标人不得相互串通投标或者与招标人串通投标，不得向招标人或者评标委员会成员行贿谋取中标，不得以他人名义投标或者以其他方式弄虚作假骗取中标；投标人</w:t>
      </w:r>
      <w:r>
        <w:rPr>
          <w:rFonts w:ascii="宋体" w:hAnsi="宋体" w:hint="eastAsia"/>
          <w:sz w:val="24"/>
        </w:rPr>
        <w:lastRenderedPageBreak/>
        <w:t>不得以任何方式干扰、影响评标工作。</w:t>
      </w:r>
    </w:p>
    <w:p w:rsidR="006A46AC" w:rsidRDefault="002F2585">
      <w:pPr>
        <w:pStyle w:val="3"/>
        <w:rPr>
          <w:rFonts w:ascii="宋体"/>
          <w:sz w:val="24"/>
          <w:szCs w:val="24"/>
        </w:rPr>
      </w:pPr>
      <w:bookmarkStart w:id="290" w:name="_Toc238445368"/>
      <w:bookmarkStart w:id="291" w:name="_Toc238444701"/>
      <w:bookmarkStart w:id="292" w:name="_Toc285638653"/>
      <w:bookmarkStart w:id="293" w:name="_Toc244249681"/>
      <w:bookmarkStart w:id="294" w:name="_Toc239129444"/>
      <w:bookmarkStart w:id="295" w:name="_Toc6966"/>
      <w:bookmarkStart w:id="296" w:name="_Toc244001068"/>
      <w:bookmarkStart w:id="297" w:name="_Toc245005675"/>
      <w:r>
        <w:rPr>
          <w:rFonts w:ascii="宋体" w:hAnsi="宋体"/>
          <w:sz w:val="24"/>
          <w:szCs w:val="24"/>
        </w:rPr>
        <w:t>8.3</w:t>
      </w:r>
      <w:r>
        <w:rPr>
          <w:rFonts w:ascii="宋体" w:hAnsi="宋体" w:hint="eastAsia"/>
          <w:sz w:val="24"/>
          <w:szCs w:val="24"/>
        </w:rPr>
        <w:t xml:space="preserve">　对评标委员会成员的</w:t>
      </w:r>
      <w:r>
        <w:rPr>
          <w:rFonts w:ascii="宋体" w:hAnsi="宋体" w:hint="eastAsia"/>
          <w:sz w:val="24"/>
          <w:szCs w:val="24"/>
        </w:rPr>
        <w:t>纪律要求</w:t>
      </w:r>
      <w:bookmarkEnd w:id="290"/>
      <w:bookmarkEnd w:id="291"/>
      <w:bookmarkEnd w:id="292"/>
      <w:bookmarkEnd w:id="293"/>
      <w:bookmarkEnd w:id="294"/>
      <w:bookmarkEnd w:id="295"/>
      <w:bookmarkEnd w:id="296"/>
      <w:bookmarkEnd w:id="297"/>
    </w:p>
    <w:p w:rsidR="006A46AC" w:rsidRDefault="002F2585">
      <w:pPr>
        <w:spacing w:line="360" w:lineRule="auto"/>
        <w:ind w:firstLineChars="200" w:firstLine="480"/>
        <w:rPr>
          <w:rFonts w:ascii="宋体"/>
          <w:sz w:val="24"/>
        </w:rPr>
      </w:pPr>
      <w:r>
        <w:rPr>
          <w:rFonts w:ascii="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评标办法”没有规定的评审因素和标准进行评标。</w:t>
      </w:r>
    </w:p>
    <w:p w:rsidR="006A46AC" w:rsidRDefault="002F2585">
      <w:pPr>
        <w:pStyle w:val="3"/>
        <w:rPr>
          <w:rFonts w:ascii="宋体"/>
          <w:sz w:val="24"/>
          <w:szCs w:val="24"/>
        </w:rPr>
      </w:pPr>
      <w:bookmarkStart w:id="298" w:name="_Toc245005676"/>
      <w:bookmarkStart w:id="299" w:name="_Toc17356"/>
      <w:bookmarkStart w:id="300" w:name="_Toc244249682"/>
      <w:bookmarkStart w:id="301" w:name="_Toc244001069"/>
      <w:bookmarkStart w:id="302" w:name="_Toc238445369"/>
      <w:bookmarkStart w:id="303" w:name="_Toc238444702"/>
      <w:bookmarkStart w:id="304" w:name="_Toc285638654"/>
      <w:bookmarkStart w:id="305" w:name="_Toc239129445"/>
      <w:r>
        <w:rPr>
          <w:rFonts w:ascii="宋体" w:hAnsi="宋体"/>
          <w:sz w:val="24"/>
          <w:szCs w:val="24"/>
        </w:rPr>
        <w:t>8.4</w:t>
      </w:r>
      <w:r>
        <w:rPr>
          <w:rFonts w:ascii="宋体" w:hAnsi="宋体" w:hint="eastAsia"/>
          <w:sz w:val="24"/>
          <w:szCs w:val="24"/>
        </w:rPr>
        <w:t xml:space="preserve">　对与评标活动有关的工作人员的纪律要求</w:t>
      </w:r>
      <w:bookmarkEnd w:id="298"/>
      <w:bookmarkEnd w:id="299"/>
      <w:bookmarkEnd w:id="300"/>
      <w:bookmarkEnd w:id="301"/>
      <w:bookmarkEnd w:id="302"/>
      <w:bookmarkEnd w:id="303"/>
      <w:bookmarkEnd w:id="304"/>
      <w:bookmarkEnd w:id="305"/>
    </w:p>
    <w:p w:rsidR="006A46AC" w:rsidRDefault="002F2585">
      <w:pPr>
        <w:spacing w:line="360" w:lineRule="auto"/>
        <w:ind w:firstLineChars="200" w:firstLine="480"/>
        <w:rPr>
          <w:rFonts w:ascii="宋体"/>
          <w:sz w:val="24"/>
        </w:rPr>
      </w:pPr>
      <w:r>
        <w:rPr>
          <w:rFonts w:ascii="宋体" w:hAnsi="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w:t>
      </w:r>
      <w:r>
        <w:rPr>
          <w:rFonts w:ascii="宋体" w:hAnsi="宋体" w:hint="eastAsia"/>
          <w:sz w:val="24"/>
        </w:rPr>
        <w:t>行。</w:t>
      </w:r>
    </w:p>
    <w:p w:rsidR="006A46AC" w:rsidRDefault="002F2585">
      <w:pPr>
        <w:pStyle w:val="3"/>
        <w:rPr>
          <w:rFonts w:ascii="宋体"/>
          <w:sz w:val="24"/>
          <w:szCs w:val="24"/>
        </w:rPr>
      </w:pPr>
      <w:bookmarkStart w:id="306" w:name="_Toc239129446"/>
      <w:bookmarkStart w:id="307" w:name="_Toc238444703"/>
      <w:bookmarkStart w:id="308" w:name="_Toc244249683"/>
      <w:bookmarkStart w:id="309" w:name="_Toc245005677"/>
      <w:bookmarkStart w:id="310" w:name="_Toc244001070"/>
      <w:bookmarkStart w:id="311" w:name="_Toc238445370"/>
      <w:bookmarkStart w:id="312" w:name="_Toc26525"/>
      <w:bookmarkStart w:id="313" w:name="_Toc285638655"/>
      <w:r>
        <w:rPr>
          <w:rFonts w:ascii="宋体" w:hAnsi="宋体"/>
          <w:sz w:val="24"/>
          <w:szCs w:val="24"/>
        </w:rPr>
        <w:t>8.5</w:t>
      </w:r>
      <w:r>
        <w:rPr>
          <w:rFonts w:ascii="宋体" w:hAnsi="宋体" w:hint="eastAsia"/>
          <w:sz w:val="24"/>
          <w:szCs w:val="24"/>
        </w:rPr>
        <w:t xml:space="preserve">　投诉</w:t>
      </w:r>
      <w:bookmarkEnd w:id="306"/>
      <w:bookmarkEnd w:id="307"/>
      <w:bookmarkEnd w:id="308"/>
      <w:bookmarkEnd w:id="309"/>
      <w:bookmarkEnd w:id="310"/>
      <w:bookmarkEnd w:id="311"/>
      <w:bookmarkEnd w:id="312"/>
      <w:bookmarkEnd w:id="313"/>
    </w:p>
    <w:p w:rsidR="006A46AC" w:rsidRDefault="002F2585">
      <w:pPr>
        <w:spacing w:line="360" w:lineRule="auto"/>
        <w:ind w:firstLineChars="200" w:firstLine="480"/>
        <w:rPr>
          <w:rFonts w:ascii="宋体"/>
          <w:sz w:val="24"/>
        </w:rPr>
      </w:pPr>
      <w:r>
        <w:rPr>
          <w:rFonts w:ascii="宋体" w:hAnsi="宋体" w:hint="eastAsia"/>
          <w:sz w:val="24"/>
        </w:rPr>
        <w:t>投标人和其他利害关系人认为本次招标活动违反法律、法规和规章规定的，有权向有关行政监督部门投诉。</w:t>
      </w:r>
    </w:p>
    <w:p w:rsidR="006A46AC" w:rsidRDefault="002F2585">
      <w:pPr>
        <w:pStyle w:val="2"/>
        <w:rPr>
          <w:sz w:val="24"/>
        </w:rPr>
      </w:pPr>
      <w:bookmarkStart w:id="314" w:name="_Hlt203982117"/>
      <w:bookmarkStart w:id="315" w:name="_Toc244001071"/>
      <w:bookmarkStart w:id="316" w:name="_Toc285638656"/>
      <w:bookmarkStart w:id="317" w:name="_Toc244249684"/>
      <w:bookmarkStart w:id="318" w:name="_Toc15516"/>
      <w:bookmarkStart w:id="319" w:name="_Toc245005678"/>
      <w:bookmarkStart w:id="320" w:name="_Toc184635080"/>
      <w:bookmarkStart w:id="321" w:name="_Toc239129447"/>
      <w:bookmarkEnd w:id="314"/>
      <w:r>
        <w:rPr>
          <w:sz w:val="24"/>
        </w:rPr>
        <w:t>9</w:t>
      </w:r>
      <w:r>
        <w:rPr>
          <w:rFonts w:hint="eastAsia"/>
          <w:sz w:val="24"/>
        </w:rPr>
        <w:t>．需要补充的其他内容</w:t>
      </w:r>
      <w:bookmarkStart w:id="322" w:name="_Hlt203994263"/>
      <w:bookmarkEnd w:id="315"/>
      <w:bookmarkEnd w:id="316"/>
      <w:bookmarkEnd w:id="317"/>
      <w:bookmarkEnd w:id="318"/>
      <w:bookmarkEnd w:id="319"/>
      <w:bookmarkEnd w:id="320"/>
      <w:bookmarkEnd w:id="321"/>
      <w:bookmarkEnd w:id="322"/>
    </w:p>
    <w:p w:rsidR="006A46AC" w:rsidRDefault="002F2585">
      <w:pPr>
        <w:ind w:firstLineChars="150" w:firstLine="360"/>
        <w:rPr>
          <w:rFonts w:ascii="宋体"/>
          <w:sz w:val="24"/>
        </w:rPr>
      </w:pPr>
      <w:r>
        <w:rPr>
          <w:rFonts w:ascii="宋体" w:hAnsi="宋体" w:hint="eastAsia"/>
          <w:sz w:val="24"/>
        </w:rPr>
        <w:t>需要补充的其他内容：见投标人须知前附表</w:t>
      </w:r>
    </w:p>
    <w:p w:rsidR="006A46AC" w:rsidRDefault="006A46AC">
      <w:pPr>
        <w:pStyle w:val="1"/>
        <w:ind w:firstLineChars="800" w:firstLine="2891"/>
        <w:rPr>
          <w:color w:val="FF0000"/>
          <w:sz w:val="36"/>
          <w:szCs w:val="36"/>
        </w:rPr>
      </w:pPr>
      <w:bookmarkStart w:id="323" w:name="_Toc28858"/>
    </w:p>
    <w:p w:rsidR="006A46AC" w:rsidRDefault="006A46AC">
      <w:pPr>
        <w:rPr>
          <w:color w:val="FF0000"/>
          <w:sz w:val="36"/>
          <w:szCs w:val="36"/>
        </w:rPr>
      </w:pPr>
    </w:p>
    <w:p w:rsidR="006A46AC" w:rsidRDefault="006A46AC">
      <w:pPr>
        <w:pStyle w:val="1"/>
        <w:rPr>
          <w:color w:val="FF0000"/>
          <w:sz w:val="36"/>
          <w:szCs w:val="36"/>
        </w:rPr>
      </w:pPr>
    </w:p>
    <w:p w:rsidR="006A46AC" w:rsidRDefault="006A46AC"/>
    <w:p w:rsidR="006A46AC" w:rsidRDefault="006A46AC">
      <w:pPr>
        <w:pStyle w:val="1"/>
        <w:ind w:firstLineChars="800" w:firstLine="2891"/>
        <w:rPr>
          <w:color w:val="FF0000"/>
          <w:sz w:val="36"/>
          <w:szCs w:val="36"/>
        </w:rPr>
      </w:pPr>
    </w:p>
    <w:p w:rsidR="006A46AC" w:rsidRDefault="006A46AC">
      <w:pPr>
        <w:pStyle w:val="1"/>
        <w:ind w:firstLineChars="800" w:firstLine="2891"/>
        <w:rPr>
          <w:color w:val="FF0000"/>
          <w:sz w:val="36"/>
          <w:szCs w:val="36"/>
        </w:rPr>
      </w:pPr>
    </w:p>
    <w:p w:rsidR="006A46AC" w:rsidRDefault="006A46AC">
      <w:pPr>
        <w:rPr>
          <w:color w:val="FF0000"/>
          <w:sz w:val="36"/>
          <w:szCs w:val="36"/>
        </w:rPr>
      </w:pPr>
    </w:p>
    <w:p w:rsidR="006A46AC" w:rsidRDefault="006A46AC">
      <w:pPr>
        <w:rPr>
          <w:color w:val="FF0000"/>
          <w:sz w:val="36"/>
          <w:szCs w:val="36"/>
        </w:rPr>
      </w:pPr>
    </w:p>
    <w:p w:rsidR="006A46AC" w:rsidRDefault="006A46AC">
      <w:pPr>
        <w:rPr>
          <w:color w:val="FF0000"/>
          <w:sz w:val="36"/>
          <w:szCs w:val="36"/>
        </w:rPr>
      </w:pPr>
    </w:p>
    <w:p w:rsidR="006A46AC" w:rsidRDefault="006A46AC">
      <w:pPr>
        <w:rPr>
          <w:color w:val="FF0000"/>
          <w:sz w:val="36"/>
          <w:szCs w:val="36"/>
        </w:rPr>
      </w:pPr>
    </w:p>
    <w:p w:rsidR="006A46AC" w:rsidRDefault="002F2585">
      <w:pPr>
        <w:pStyle w:val="1"/>
        <w:ind w:firstLineChars="800" w:firstLine="2891"/>
      </w:pPr>
      <w:r>
        <w:rPr>
          <w:rFonts w:hint="eastAsia"/>
          <w:sz w:val="36"/>
          <w:szCs w:val="36"/>
        </w:rPr>
        <w:t>第三章、</w:t>
      </w:r>
      <w:bookmarkStart w:id="324" w:name="_Toc493509510"/>
      <w:bookmarkStart w:id="325" w:name="_Toc493008713"/>
      <w:bookmarkStart w:id="326" w:name="_Toc447272161"/>
      <w:bookmarkStart w:id="327" w:name="_Toc32641"/>
      <w:bookmarkStart w:id="328" w:name="_Toc447207024"/>
      <w:bookmarkStart w:id="329" w:name="_Toc493509509"/>
      <w:bookmarkStart w:id="330" w:name="_Toc459623001"/>
      <w:bookmarkStart w:id="331" w:name="_Toc264191546"/>
      <w:bookmarkStart w:id="332" w:name="_Toc265259645"/>
      <w:bookmarkStart w:id="333" w:name="_Toc262323701"/>
      <w:bookmarkStart w:id="334" w:name="_Toc340758220"/>
      <w:bookmarkStart w:id="335" w:name="_Toc340677081"/>
      <w:bookmarkStart w:id="336" w:name="_Toc272303268"/>
      <w:bookmarkStart w:id="337" w:name="_Toc265252366"/>
      <w:bookmarkStart w:id="338" w:name="_Toc288052508"/>
      <w:bookmarkStart w:id="339" w:name="_Toc340793893"/>
      <w:bookmarkStart w:id="340" w:name="_Toc437969727"/>
      <w:bookmarkStart w:id="341" w:name="_Toc262315277"/>
      <w:bookmarkStart w:id="342" w:name="_Toc265260319"/>
      <w:bookmarkStart w:id="343" w:name="_Toc263059603"/>
      <w:bookmarkStart w:id="344" w:name="_Toc264190959"/>
      <w:bookmarkStart w:id="345" w:name="_Toc288057462"/>
      <w:r>
        <w:rPr>
          <w:rFonts w:hint="eastAsia"/>
          <w:sz w:val="36"/>
          <w:szCs w:val="36"/>
        </w:rPr>
        <w:t>项目需求</w:t>
      </w:r>
      <w:bookmarkStart w:id="346" w:name="_Toc1889"/>
      <w:bookmarkStart w:id="347" w:name="_Toc493509511"/>
      <w:bookmarkStart w:id="348" w:name="_Toc493008714"/>
      <w:bookmarkEnd w:id="323"/>
      <w:bookmarkEnd w:id="324"/>
      <w:bookmarkEnd w:id="325"/>
      <w:bookmarkEnd w:id="326"/>
      <w:bookmarkEnd w:id="327"/>
      <w:bookmarkEnd w:id="328"/>
      <w:bookmarkEnd w:id="329"/>
      <w:bookmarkEnd w:id="330"/>
    </w:p>
    <w:p w:rsidR="006A46AC" w:rsidRDefault="002F2585">
      <w:pPr>
        <w:pStyle w:val="2"/>
        <w:rPr>
          <w:sz w:val="24"/>
          <w:szCs w:val="24"/>
        </w:rPr>
      </w:pPr>
      <w:bookmarkStart w:id="349" w:name="_Toc7620"/>
      <w:r>
        <w:rPr>
          <w:rFonts w:hint="eastAsia"/>
          <w:sz w:val="24"/>
          <w:szCs w:val="24"/>
        </w:rPr>
        <w:t xml:space="preserve">3.1 </w:t>
      </w:r>
      <w:bookmarkStart w:id="350" w:name="_Toc434942880"/>
      <w:bookmarkEnd w:id="346"/>
      <w:bookmarkEnd w:id="347"/>
      <w:bookmarkEnd w:id="348"/>
      <w:r>
        <w:rPr>
          <w:rFonts w:hint="eastAsia"/>
          <w:sz w:val="24"/>
          <w:szCs w:val="24"/>
        </w:rPr>
        <w:t>项目需求一览表</w:t>
      </w:r>
      <w:bookmarkEnd w:id="349"/>
      <w:bookmarkEnd w:id="350"/>
    </w:p>
    <w:tbl>
      <w:tblPr>
        <w:tblW w:w="9500" w:type="dxa"/>
        <w:tblLayout w:type="fixed"/>
        <w:tblCellMar>
          <w:top w:w="15" w:type="dxa"/>
          <w:left w:w="15" w:type="dxa"/>
          <w:bottom w:w="15" w:type="dxa"/>
          <w:right w:w="15" w:type="dxa"/>
        </w:tblCellMar>
        <w:tblLook w:val="04A0"/>
      </w:tblPr>
      <w:tblGrid>
        <w:gridCol w:w="687"/>
        <w:gridCol w:w="1110"/>
        <w:gridCol w:w="1104"/>
        <w:gridCol w:w="1380"/>
        <w:gridCol w:w="541"/>
        <w:gridCol w:w="736"/>
        <w:gridCol w:w="835"/>
        <w:gridCol w:w="960"/>
        <w:gridCol w:w="1005"/>
        <w:gridCol w:w="1142"/>
      </w:tblGrid>
      <w:tr w:rsidR="006A46AC">
        <w:trPr>
          <w:trHeight w:val="369"/>
        </w:trPr>
        <w:tc>
          <w:tcPr>
            <w:tcW w:w="687" w:type="dxa"/>
            <w:vMerge w:val="restart"/>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1110"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项目编码</w:t>
            </w:r>
          </w:p>
        </w:tc>
        <w:tc>
          <w:tcPr>
            <w:tcW w:w="1104"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项目名称</w:t>
            </w:r>
          </w:p>
        </w:tc>
        <w:tc>
          <w:tcPr>
            <w:tcW w:w="1380"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41"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计量单位</w:t>
            </w:r>
          </w:p>
        </w:tc>
        <w:tc>
          <w:tcPr>
            <w:tcW w:w="736"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工程量</w:t>
            </w:r>
          </w:p>
        </w:tc>
        <w:tc>
          <w:tcPr>
            <w:tcW w:w="3942" w:type="dxa"/>
            <w:gridSpan w:val="4"/>
            <w:tcBorders>
              <w:top w:val="single" w:sz="12"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金额（元）</w:t>
            </w:r>
          </w:p>
        </w:tc>
      </w:tr>
      <w:tr w:rsidR="006A46AC">
        <w:trPr>
          <w:trHeight w:val="369"/>
        </w:trPr>
        <w:tc>
          <w:tcPr>
            <w:tcW w:w="687"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04"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38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54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综合单价</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合价</w:t>
            </w:r>
          </w:p>
        </w:tc>
        <w:tc>
          <w:tcPr>
            <w:tcW w:w="2147"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其中</w:t>
            </w:r>
          </w:p>
        </w:tc>
      </w:tr>
      <w:tr w:rsidR="006A46AC">
        <w:trPr>
          <w:trHeight w:val="369"/>
        </w:trPr>
        <w:tc>
          <w:tcPr>
            <w:tcW w:w="687"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04"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38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54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83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960"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暂估价</w:t>
            </w: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定额人工费</w:t>
            </w: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人工造林</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1792"/>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050101010001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整理绿化用地</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回填土质要求</w:t>
            </w:r>
            <w:r>
              <w:rPr>
                <w:rFonts w:ascii="宋体" w:hAnsi="宋体" w:cs="宋体" w:hint="eastAsia"/>
                <w:color w:val="000000"/>
                <w:kern w:val="0"/>
                <w:sz w:val="18"/>
                <w:szCs w:val="18"/>
                <w:lang/>
              </w:rPr>
              <w:t>:</w:t>
            </w:r>
            <w:r>
              <w:rPr>
                <w:rFonts w:ascii="宋体" w:hAnsi="宋体" w:cs="宋体" w:hint="eastAsia"/>
                <w:color w:val="000000"/>
                <w:kern w:val="0"/>
                <w:sz w:val="18"/>
                <w:szCs w:val="18"/>
                <w:lang/>
              </w:rPr>
              <w:t>优质种植土</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取土运距</w:t>
            </w:r>
            <w:r>
              <w:rPr>
                <w:rFonts w:ascii="宋体" w:hAnsi="宋体" w:cs="宋体" w:hint="eastAsia"/>
                <w:color w:val="000000"/>
                <w:kern w:val="0"/>
                <w:sz w:val="18"/>
                <w:szCs w:val="18"/>
                <w:lang/>
              </w:rPr>
              <w:t>:</w:t>
            </w:r>
            <w:r>
              <w:rPr>
                <w:rFonts w:ascii="宋体" w:hAnsi="宋体" w:cs="宋体" w:hint="eastAsia"/>
                <w:color w:val="000000"/>
                <w:kern w:val="0"/>
                <w:sz w:val="18"/>
                <w:szCs w:val="18"/>
                <w:lang/>
              </w:rPr>
              <w:t>场内平整</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找平找坡要求</w:t>
            </w:r>
            <w:r>
              <w:rPr>
                <w:rFonts w:ascii="宋体" w:hAnsi="宋体" w:cs="宋体" w:hint="eastAsia"/>
                <w:color w:val="000000"/>
                <w:kern w:val="0"/>
                <w:sz w:val="18"/>
                <w:szCs w:val="18"/>
                <w:lang/>
              </w:rPr>
              <w:t>:</w:t>
            </w:r>
            <w:r>
              <w:rPr>
                <w:rFonts w:ascii="宋体" w:hAnsi="宋体" w:cs="宋体" w:hint="eastAsia"/>
                <w:color w:val="000000"/>
                <w:kern w:val="0"/>
                <w:sz w:val="18"/>
                <w:szCs w:val="18"/>
                <w:lang/>
              </w:rPr>
              <w:t>表土平整</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亩</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548"/>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050102001001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栽植沙枣</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种类</w:t>
            </w:r>
            <w:r>
              <w:rPr>
                <w:rFonts w:ascii="宋体" w:hAnsi="宋体" w:cs="宋体" w:hint="eastAsia"/>
                <w:color w:val="000000"/>
                <w:kern w:val="0"/>
                <w:sz w:val="18"/>
                <w:szCs w:val="18"/>
                <w:lang/>
              </w:rPr>
              <w:t>:</w:t>
            </w:r>
            <w:r>
              <w:rPr>
                <w:rFonts w:ascii="宋体" w:hAnsi="宋体" w:cs="宋体" w:hint="eastAsia"/>
                <w:color w:val="000000"/>
                <w:kern w:val="0"/>
                <w:sz w:val="18"/>
                <w:szCs w:val="18"/>
                <w:lang/>
              </w:rPr>
              <w:t>乔木（带土球）</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胸径或干径</w:t>
            </w:r>
            <w:r>
              <w:rPr>
                <w:rFonts w:ascii="宋体" w:hAnsi="宋体" w:cs="宋体" w:hint="eastAsia"/>
                <w:color w:val="000000"/>
                <w:kern w:val="0"/>
                <w:sz w:val="18"/>
                <w:szCs w:val="18"/>
                <w:lang/>
              </w:rPr>
              <w:t>:0.03m</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株高、冠径</w:t>
            </w:r>
            <w:r>
              <w:rPr>
                <w:rFonts w:ascii="宋体" w:hAnsi="宋体" w:cs="宋体" w:hint="eastAsia"/>
                <w:color w:val="000000"/>
                <w:kern w:val="0"/>
                <w:sz w:val="18"/>
                <w:szCs w:val="18"/>
                <w:lang/>
              </w:rPr>
              <w:t>:0.4m</w:t>
            </w:r>
            <w:r>
              <w:rPr>
                <w:rFonts w:ascii="宋体" w:hAnsi="宋体" w:cs="宋体" w:hint="eastAsia"/>
                <w:color w:val="000000"/>
                <w:kern w:val="0"/>
                <w:sz w:val="18"/>
                <w:szCs w:val="18"/>
                <w:lang/>
              </w:rPr>
              <w:t>，</w:t>
            </w:r>
            <w:r>
              <w:rPr>
                <w:rFonts w:ascii="宋体" w:hAnsi="宋体" w:cs="宋体" w:hint="eastAsia"/>
                <w:color w:val="000000"/>
                <w:kern w:val="0"/>
                <w:sz w:val="18"/>
                <w:szCs w:val="18"/>
                <w:lang/>
              </w:rPr>
              <w:t>0.35m</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起挖方式</w:t>
            </w:r>
            <w:r>
              <w:rPr>
                <w:rFonts w:ascii="宋体" w:hAnsi="宋体" w:cs="宋体" w:hint="eastAsia"/>
                <w:color w:val="000000"/>
                <w:kern w:val="0"/>
                <w:sz w:val="18"/>
                <w:szCs w:val="18"/>
                <w:lang/>
              </w:rPr>
              <w:t>:</w:t>
            </w:r>
            <w:r>
              <w:rPr>
                <w:rFonts w:ascii="宋体" w:hAnsi="宋体" w:cs="宋体" w:hint="eastAsia"/>
                <w:color w:val="000000"/>
                <w:kern w:val="0"/>
                <w:sz w:val="18"/>
                <w:szCs w:val="18"/>
                <w:lang/>
              </w:rPr>
              <w:t>带土球起挖</w:t>
            </w:r>
            <w:r>
              <w:rPr>
                <w:rFonts w:ascii="宋体" w:hAnsi="宋体" w:cs="宋体" w:hint="eastAsia"/>
                <w:color w:val="000000"/>
                <w:kern w:val="0"/>
                <w:sz w:val="18"/>
                <w:szCs w:val="18"/>
                <w:lang/>
              </w:rPr>
              <w:br/>
              <w:t>5.</w:t>
            </w:r>
            <w:r>
              <w:rPr>
                <w:rFonts w:ascii="宋体" w:hAnsi="宋体" w:cs="宋体" w:hint="eastAsia"/>
                <w:color w:val="000000"/>
                <w:kern w:val="0"/>
                <w:sz w:val="18"/>
                <w:szCs w:val="18"/>
                <w:lang/>
              </w:rPr>
              <w:t>树坑规格及挖掘方式</w:t>
            </w:r>
            <w:r>
              <w:rPr>
                <w:rFonts w:ascii="宋体" w:hAnsi="宋体" w:cs="宋体" w:hint="eastAsia"/>
                <w:color w:val="000000"/>
                <w:kern w:val="0"/>
                <w:sz w:val="18"/>
                <w:szCs w:val="18"/>
                <w:lang/>
              </w:rPr>
              <w:t>:</w:t>
            </w:r>
            <w:r>
              <w:rPr>
                <w:rFonts w:ascii="宋体" w:hAnsi="宋体" w:cs="宋体" w:hint="eastAsia"/>
                <w:color w:val="000000"/>
                <w:kern w:val="0"/>
                <w:sz w:val="18"/>
                <w:szCs w:val="18"/>
                <w:lang/>
              </w:rPr>
              <w:t>Φ</w:t>
            </w:r>
            <w:r>
              <w:rPr>
                <w:rFonts w:ascii="宋体" w:hAnsi="宋体" w:cs="宋体" w:hint="eastAsia"/>
                <w:color w:val="000000"/>
                <w:kern w:val="0"/>
                <w:sz w:val="18"/>
                <w:szCs w:val="18"/>
                <w:lang/>
              </w:rPr>
              <w:t>0.5m,</w:t>
            </w:r>
            <w:r>
              <w:rPr>
                <w:rFonts w:ascii="宋体" w:hAnsi="宋体" w:cs="宋体" w:hint="eastAsia"/>
                <w:color w:val="000000"/>
                <w:kern w:val="0"/>
                <w:sz w:val="18"/>
                <w:szCs w:val="18"/>
                <w:lang/>
              </w:rPr>
              <w:t>深</w:t>
            </w:r>
            <w:r>
              <w:rPr>
                <w:rFonts w:ascii="宋体" w:hAnsi="宋体" w:cs="宋体" w:hint="eastAsia"/>
                <w:color w:val="000000"/>
                <w:kern w:val="0"/>
                <w:sz w:val="18"/>
                <w:szCs w:val="18"/>
                <w:lang/>
              </w:rPr>
              <w:t>0.4m;</w:t>
            </w:r>
            <w:r>
              <w:rPr>
                <w:rFonts w:ascii="宋体" w:hAnsi="宋体" w:cs="宋体" w:hint="eastAsia"/>
                <w:color w:val="000000"/>
                <w:kern w:val="0"/>
                <w:sz w:val="18"/>
                <w:szCs w:val="18"/>
                <w:lang/>
              </w:rPr>
              <w:t>机械开挖，人工回填</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株</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222000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548"/>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3</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050102001002</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栽植柠条</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种类</w:t>
            </w:r>
            <w:r>
              <w:rPr>
                <w:rFonts w:ascii="宋体" w:hAnsi="宋体" w:cs="宋体" w:hint="eastAsia"/>
                <w:color w:val="000000"/>
                <w:kern w:val="0"/>
                <w:sz w:val="18"/>
                <w:szCs w:val="18"/>
                <w:lang/>
              </w:rPr>
              <w:t>:</w:t>
            </w:r>
            <w:r>
              <w:rPr>
                <w:rFonts w:ascii="宋体" w:hAnsi="宋体" w:cs="宋体" w:hint="eastAsia"/>
                <w:color w:val="000000"/>
                <w:kern w:val="0"/>
                <w:sz w:val="18"/>
                <w:szCs w:val="18"/>
                <w:lang/>
              </w:rPr>
              <w:t>乔木（带土球）</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胸径或干径</w:t>
            </w:r>
            <w:r>
              <w:rPr>
                <w:rFonts w:ascii="宋体" w:hAnsi="宋体" w:cs="宋体" w:hint="eastAsia"/>
                <w:color w:val="000000"/>
                <w:kern w:val="0"/>
                <w:sz w:val="18"/>
                <w:szCs w:val="18"/>
                <w:lang/>
              </w:rPr>
              <w:t>:0.03m</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株高、冠径</w:t>
            </w:r>
            <w:r>
              <w:rPr>
                <w:rFonts w:ascii="宋体" w:hAnsi="宋体" w:cs="宋体" w:hint="eastAsia"/>
                <w:color w:val="000000"/>
                <w:kern w:val="0"/>
                <w:sz w:val="18"/>
                <w:szCs w:val="18"/>
                <w:lang/>
              </w:rPr>
              <w:t>:0.4m</w:t>
            </w:r>
            <w:r>
              <w:rPr>
                <w:rFonts w:ascii="宋体" w:hAnsi="宋体" w:cs="宋体" w:hint="eastAsia"/>
                <w:color w:val="000000"/>
                <w:kern w:val="0"/>
                <w:sz w:val="18"/>
                <w:szCs w:val="18"/>
                <w:lang/>
              </w:rPr>
              <w:t>，</w:t>
            </w:r>
            <w:r>
              <w:rPr>
                <w:rFonts w:ascii="宋体" w:hAnsi="宋体" w:cs="宋体" w:hint="eastAsia"/>
                <w:color w:val="000000"/>
                <w:kern w:val="0"/>
                <w:sz w:val="18"/>
                <w:szCs w:val="18"/>
                <w:lang/>
              </w:rPr>
              <w:t>0.3m</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起挖方式</w:t>
            </w:r>
            <w:r>
              <w:rPr>
                <w:rFonts w:ascii="宋体" w:hAnsi="宋体" w:cs="宋体" w:hint="eastAsia"/>
                <w:color w:val="000000"/>
                <w:kern w:val="0"/>
                <w:sz w:val="18"/>
                <w:szCs w:val="18"/>
                <w:lang/>
              </w:rPr>
              <w:t>:</w:t>
            </w:r>
            <w:r>
              <w:rPr>
                <w:rFonts w:ascii="宋体" w:hAnsi="宋体" w:cs="宋体" w:hint="eastAsia"/>
                <w:color w:val="000000"/>
                <w:kern w:val="0"/>
                <w:sz w:val="18"/>
                <w:szCs w:val="18"/>
                <w:lang/>
              </w:rPr>
              <w:t>带土球起挖</w:t>
            </w:r>
            <w:r>
              <w:rPr>
                <w:rFonts w:ascii="宋体" w:hAnsi="宋体" w:cs="宋体" w:hint="eastAsia"/>
                <w:color w:val="000000"/>
                <w:kern w:val="0"/>
                <w:sz w:val="18"/>
                <w:szCs w:val="18"/>
                <w:lang/>
              </w:rPr>
              <w:br/>
              <w:t>5.</w:t>
            </w:r>
            <w:r>
              <w:rPr>
                <w:rFonts w:ascii="宋体" w:hAnsi="宋体" w:cs="宋体" w:hint="eastAsia"/>
                <w:color w:val="000000"/>
                <w:kern w:val="0"/>
                <w:sz w:val="18"/>
                <w:szCs w:val="18"/>
                <w:lang/>
              </w:rPr>
              <w:t>树坑规格及挖掘方式</w:t>
            </w:r>
            <w:r>
              <w:rPr>
                <w:rFonts w:ascii="宋体" w:hAnsi="宋体" w:cs="宋体" w:hint="eastAsia"/>
                <w:color w:val="000000"/>
                <w:kern w:val="0"/>
                <w:sz w:val="18"/>
                <w:szCs w:val="18"/>
                <w:lang/>
              </w:rPr>
              <w:t>:</w:t>
            </w:r>
            <w:r>
              <w:rPr>
                <w:rFonts w:ascii="宋体" w:hAnsi="宋体" w:cs="宋体" w:hint="eastAsia"/>
                <w:color w:val="000000"/>
                <w:kern w:val="0"/>
                <w:sz w:val="18"/>
                <w:szCs w:val="18"/>
                <w:lang/>
              </w:rPr>
              <w:t>Φ</w:t>
            </w:r>
            <w:r>
              <w:rPr>
                <w:rFonts w:ascii="宋体" w:hAnsi="宋体" w:cs="宋体" w:hint="eastAsia"/>
                <w:color w:val="000000"/>
                <w:kern w:val="0"/>
                <w:sz w:val="18"/>
                <w:szCs w:val="18"/>
                <w:lang/>
              </w:rPr>
              <w:t>0.5m,</w:t>
            </w:r>
            <w:r>
              <w:rPr>
                <w:rFonts w:ascii="宋体" w:hAnsi="宋体" w:cs="宋体" w:hint="eastAsia"/>
                <w:color w:val="000000"/>
                <w:kern w:val="0"/>
                <w:sz w:val="18"/>
                <w:szCs w:val="18"/>
                <w:lang/>
              </w:rPr>
              <w:t>深</w:t>
            </w:r>
            <w:r>
              <w:rPr>
                <w:rFonts w:ascii="宋体" w:hAnsi="宋体" w:cs="宋体" w:hint="eastAsia"/>
                <w:color w:val="000000"/>
                <w:kern w:val="0"/>
                <w:sz w:val="18"/>
                <w:szCs w:val="18"/>
                <w:lang/>
              </w:rPr>
              <w:t>0.4m;</w:t>
            </w:r>
            <w:r>
              <w:rPr>
                <w:rFonts w:ascii="宋体" w:hAnsi="宋体" w:cs="宋体" w:hint="eastAsia"/>
                <w:color w:val="000000"/>
                <w:kern w:val="0"/>
                <w:sz w:val="18"/>
                <w:szCs w:val="18"/>
                <w:lang/>
              </w:rPr>
              <w:t>机械开挖，人工回填</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株</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111000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915"/>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4</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050103002001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苗木养护</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养护方式</w:t>
            </w:r>
            <w:r>
              <w:rPr>
                <w:rFonts w:ascii="宋体" w:hAnsi="宋体" w:cs="宋体" w:hint="eastAsia"/>
                <w:color w:val="000000"/>
                <w:kern w:val="0"/>
                <w:sz w:val="18"/>
                <w:szCs w:val="18"/>
                <w:lang/>
              </w:rPr>
              <w:t>:</w:t>
            </w:r>
            <w:r>
              <w:rPr>
                <w:rFonts w:ascii="宋体" w:hAnsi="宋体" w:cs="宋体" w:hint="eastAsia"/>
                <w:color w:val="000000"/>
                <w:kern w:val="0"/>
                <w:sz w:val="18"/>
                <w:szCs w:val="18"/>
                <w:lang/>
              </w:rPr>
              <w:t>浇水灌溉</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灌溉深度</w:t>
            </w:r>
            <w:r>
              <w:rPr>
                <w:rFonts w:ascii="宋体" w:hAnsi="宋体" w:cs="宋体" w:hint="eastAsia"/>
                <w:color w:val="000000"/>
                <w:kern w:val="0"/>
                <w:sz w:val="18"/>
                <w:szCs w:val="18"/>
                <w:lang/>
              </w:rPr>
              <w:t>:0.2m</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亩</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分部小计</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封山育林</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150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5</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010101004002</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挖基坑土方</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土壤类别</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一、二类土</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挖土深度</w:t>
            </w:r>
            <w:r>
              <w:rPr>
                <w:rFonts w:ascii="宋体" w:hAnsi="宋体" w:cs="宋体" w:hint="eastAsia"/>
                <w:color w:val="000000"/>
                <w:kern w:val="0"/>
                <w:sz w:val="18"/>
                <w:szCs w:val="18"/>
                <w:lang/>
              </w:rPr>
              <w:t>:0.5m</w:t>
            </w:r>
            <w:r>
              <w:rPr>
                <w:rFonts w:ascii="宋体" w:hAnsi="宋体" w:cs="宋体" w:hint="eastAsia"/>
                <w:color w:val="000000"/>
                <w:kern w:val="0"/>
                <w:sz w:val="18"/>
                <w:szCs w:val="18"/>
                <w:lang/>
              </w:rPr>
              <w:br/>
            </w:r>
            <w:r>
              <w:rPr>
                <w:rFonts w:ascii="宋体" w:hAnsi="宋体" w:cs="宋体" w:hint="eastAsia"/>
                <w:color w:val="000000"/>
                <w:kern w:val="0"/>
                <w:sz w:val="18"/>
                <w:szCs w:val="18"/>
                <w:lang/>
              </w:rPr>
              <w:t>3.</w:t>
            </w:r>
            <w:r>
              <w:rPr>
                <w:rFonts w:ascii="宋体" w:hAnsi="宋体" w:cs="宋体" w:hint="eastAsia"/>
                <w:color w:val="000000"/>
                <w:kern w:val="0"/>
                <w:sz w:val="18"/>
                <w:szCs w:val="18"/>
                <w:lang/>
              </w:rPr>
              <w:t>弃土运距</w:t>
            </w:r>
            <w:r>
              <w:rPr>
                <w:rFonts w:ascii="宋体" w:hAnsi="宋体" w:cs="宋体" w:hint="eastAsia"/>
                <w:color w:val="000000"/>
                <w:kern w:val="0"/>
                <w:sz w:val="18"/>
                <w:szCs w:val="18"/>
                <w:lang/>
              </w:rPr>
              <w:t>:</w:t>
            </w:r>
            <w:r>
              <w:rPr>
                <w:rFonts w:ascii="宋体" w:hAnsi="宋体" w:cs="宋体" w:hint="eastAsia"/>
                <w:color w:val="000000"/>
                <w:kern w:val="0"/>
                <w:sz w:val="18"/>
                <w:szCs w:val="18"/>
                <w:lang/>
              </w:rPr>
              <w:t>场内堆放</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82</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6</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010103001001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回填方</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密实度要求</w:t>
            </w:r>
            <w:r>
              <w:rPr>
                <w:rFonts w:ascii="宋体" w:hAnsi="宋体" w:cs="宋体" w:hint="eastAsia"/>
                <w:color w:val="000000"/>
                <w:kern w:val="0"/>
                <w:sz w:val="18"/>
                <w:szCs w:val="18"/>
                <w:lang/>
              </w:rPr>
              <w:t>:</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53.2</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69"/>
        </w:trPr>
        <w:tc>
          <w:tcPr>
            <w:tcW w:w="687" w:type="dxa"/>
            <w:vMerge w:val="restart"/>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1110"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项目编码</w:t>
            </w:r>
          </w:p>
        </w:tc>
        <w:tc>
          <w:tcPr>
            <w:tcW w:w="1104"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项目名称</w:t>
            </w:r>
          </w:p>
        </w:tc>
        <w:tc>
          <w:tcPr>
            <w:tcW w:w="1380"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41"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计量单位</w:t>
            </w:r>
          </w:p>
        </w:tc>
        <w:tc>
          <w:tcPr>
            <w:tcW w:w="736"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工程量</w:t>
            </w:r>
          </w:p>
        </w:tc>
        <w:tc>
          <w:tcPr>
            <w:tcW w:w="3942" w:type="dxa"/>
            <w:gridSpan w:val="4"/>
            <w:tcBorders>
              <w:top w:val="single" w:sz="12"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金额（元）</w:t>
            </w:r>
          </w:p>
        </w:tc>
      </w:tr>
      <w:tr w:rsidR="006A46AC">
        <w:trPr>
          <w:trHeight w:val="369"/>
        </w:trPr>
        <w:tc>
          <w:tcPr>
            <w:tcW w:w="687"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04"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38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54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综合单价</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合价</w:t>
            </w:r>
          </w:p>
        </w:tc>
        <w:tc>
          <w:tcPr>
            <w:tcW w:w="2147"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其中</w:t>
            </w:r>
          </w:p>
        </w:tc>
      </w:tr>
      <w:tr w:rsidR="006A46AC">
        <w:trPr>
          <w:trHeight w:val="518"/>
        </w:trPr>
        <w:tc>
          <w:tcPr>
            <w:tcW w:w="687"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04"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38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54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83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960"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暂估价</w:t>
            </w: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定额人工费</w:t>
            </w:r>
          </w:p>
        </w:tc>
      </w:tr>
      <w:tr w:rsidR="006A46AC">
        <w:trPr>
          <w:trHeight w:val="915"/>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人工夯实</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填方材料品种</w:t>
            </w:r>
            <w:r>
              <w:rPr>
                <w:rFonts w:ascii="宋体" w:hAnsi="宋体" w:cs="宋体" w:hint="eastAsia"/>
                <w:color w:val="000000"/>
                <w:kern w:val="0"/>
                <w:sz w:val="18"/>
                <w:szCs w:val="18"/>
                <w:lang/>
              </w:rPr>
              <w:t>:</w:t>
            </w:r>
            <w:r>
              <w:rPr>
                <w:rFonts w:ascii="宋体" w:hAnsi="宋体" w:cs="宋体" w:hint="eastAsia"/>
                <w:color w:val="000000"/>
                <w:kern w:val="0"/>
                <w:sz w:val="18"/>
                <w:szCs w:val="18"/>
                <w:lang/>
              </w:rPr>
              <w:t>原土回填</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267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7</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010514002001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预制砼桩</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单件体积</w:t>
            </w:r>
            <w:r>
              <w:rPr>
                <w:rFonts w:ascii="宋体" w:hAnsi="宋体" w:cs="宋体" w:hint="eastAsia"/>
                <w:color w:val="000000"/>
                <w:kern w:val="0"/>
                <w:sz w:val="18"/>
                <w:szCs w:val="18"/>
                <w:lang/>
              </w:rPr>
              <w:t>:2*0.12*0.12m</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构件的类型</w:t>
            </w:r>
            <w:r>
              <w:rPr>
                <w:rFonts w:ascii="宋体" w:hAnsi="宋体" w:cs="宋体" w:hint="eastAsia"/>
                <w:color w:val="000000"/>
                <w:kern w:val="0"/>
                <w:sz w:val="18"/>
                <w:szCs w:val="18"/>
                <w:lang/>
              </w:rPr>
              <w:t>:</w:t>
            </w:r>
            <w:r>
              <w:rPr>
                <w:rFonts w:ascii="宋体" w:hAnsi="宋体" w:cs="宋体" w:hint="eastAsia"/>
                <w:color w:val="000000"/>
                <w:kern w:val="0"/>
                <w:sz w:val="18"/>
                <w:szCs w:val="18"/>
                <w:lang/>
              </w:rPr>
              <w:t>预制方柱</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混凝土强度等级</w:t>
            </w:r>
            <w:r>
              <w:rPr>
                <w:rFonts w:ascii="宋体" w:hAnsi="宋体" w:cs="宋体" w:hint="eastAsia"/>
                <w:color w:val="000000"/>
                <w:kern w:val="0"/>
                <w:sz w:val="18"/>
                <w:szCs w:val="18"/>
                <w:lang/>
              </w:rPr>
              <w:t>:C20</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单件钢筋规格及含量</w:t>
            </w:r>
            <w:r>
              <w:rPr>
                <w:rFonts w:ascii="宋体" w:hAnsi="宋体" w:cs="宋体" w:hint="eastAsia"/>
                <w:color w:val="000000"/>
                <w:kern w:val="0"/>
                <w:sz w:val="18"/>
                <w:szCs w:val="18"/>
                <w:lang/>
              </w:rPr>
              <w:t>:</w:t>
            </w:r>
            <w:r>
              <w:rPr>
                <w:rFonts w:ascii="宋体" w:hAnsi="宋体" w:cs="宋体" w:hint="eastAsia"/>
                <w:color w:val="000000"/>
                <w:kern w:val="0"/>
                <w:sz w:val="18"/>
                <w:szCs w:val="18"/>
                <w:lang/>
              </w:rPr>
              <w:t>Φ</w:t>
            </w:r>
            <w:r>
              <w:rPr>
                <w:rFonts w:ascii="宋体" w:hAnsi="宋体" w:cs="宋体" w:hint="eastAsia"/>
                <w:color w:val="000000"/>
                <w:kern w:val="0"/>
                <w:sz w:val="18"/>
                <w:szCs w:val="18"/>
                <w:lang/>
              </w:rPr>
              <w:t>8</w:t>
            </w:r>
            <w:r>
              <w:rPr>
                <w:rFonts w:ascii="宋体" w:hAnsi="宋体" w:cs="宋体" w:hint="eastAsia"/>
                <w:color w:val="000000"/>
                <w:kern w:val="0"/>
                <w:sz w:val="18"/>
                <w:szCs w:val="18"/>
                <w:lang/>
              </w:rPr>
              <w:t>，</w:t>
            </w:r>
            <w:r>
              <w:rPr>
                <w:rFonts w:ascii="宋体" w:hAnsi="宋体" w:cs="宋体" w:hint="eastAsia"/>
                <w:color w:val="000000"/>
                <w:kern w:val="0"/>
                <w:sz w:val="18"/>
                <w:szCs w:val="18"/>
                <w:lang/>
              </w:rPr>
              <w:t>0.0039488KG</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根</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1000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915"/>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8</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050307006001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刺丝围栏</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围栏高度</w:t>
            </w:r>
            <w:r>
              <w:rPr>
                <w:rFonts w:ascii="宋体" w:hAnsi="宋体" w:cs="宋体" w:hint="eastAsia"/>
                <w:color w:val="000000"/>
                <w:kern w:val="0"/>
                <w:sz w:val="18"/>
                <w:szCs w:val="18"/>
                <w:lang/>
              </w:rPr>
              <w:t>:1.25m</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围栏单位长度重量</w:t>
            </w:r>
            <w:r>
              <w:rPr>
                <w:rFonts w:ascii="宋体" w:hAnsi="宋体" w:cs="宋体" w:hint="eastAsia"/>
                <w:color w:val="000000"/>
                <w:kern w:val="0"/>
                <w:sz w:val="18"/>
                <w:szCs w:val="18"/>
                <w:lang/>
              </w:rPr>
              <w:t>:150KG</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6000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1792"/>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9</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010501006001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设备基础</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混凝土种类</w:t>
            </w:r>
            <w:r>
              <w:rPr>
                <w:rFonts w:ascii="宋体" w:hAnsi="宋体" w:cs="宋体" w:hint="eastAsia"/>
                <w:color w:val="000000"/>
                <w:kern w:val="0"/>
                <w:sz w:val="18"/>
                <w:szCs w:val="18"/>
                <w:lang/>
              </w:rPr>
              <w:t>:</w:t>
            </w:r>
            <w:r>
              <w:rPr>
                <w:rFonts w:ascii="宋体" w:hAnsi="宋体" w:cs="宋体" w:hint="eastAsia"/>
                <w:color w:val="000000"/>
                <w:kern w:val="0"/>
                <w:sz w:val="18"/>
                <w:szCs w:val="18"/>
                <w:lang/>
              </w:rPr>
              <w:t>现浇</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混凝土强度等级</w:t>
            </w:r>
            <w:r>
              <w:rPr>
                <w:rFonts w:ascii="宋体" w:hAnsi="宋体" w:cs="宋体" w:hint="eastAsia"/>
                <w:color w:val="000000"/>
                <w:kern w:val="0"/>
                <w:sz w:val="18"/>
                <w:szCs w:val="18"/>
                <w:lang/>
              </w:rPr>
              <w:t>:C20</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基础尺寸</w:t>
            </w:r>
            <w:r>
              <w:rPr>
                <w:rFonts w:ascii="宋体" w:hAnsi="宋体" w:cs="宋体" w:hint="eastAsia"/>
                <w:color w:val="000000"/>
                <w:kern w:val="0"/>
                <w:sz w:val="18"/>
                <w:szCs w:val="18"/>
                <w:lang/>
              </w:rPr>
              <w:t>:0.5*0.5*0.5m</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m3</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0.25</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27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lastRenderedPageBreak/>
              <w:t>10</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030902003001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宣传牌</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立柱材质、压力等级</w:t>
            </w:r>
            <w:r>
              <w:rPr>
                <w:rFonts w:ascii="宋体" w:hAnsi="宋体" w:cs="宋体" w:hint="eastAsia"/>
                <w:color w:val="000000"/>
                <w:kern w:val="0"/>
                <w:sz w:val="18"/>
                <w:szCs w:val="18"/>
                <w:lang/>
              </w:rPr>
              <w:t>:DN150</w:t>
            </w:r>
            <w:r>
              <w:rPr>
                <w:rFonts w:ascii="宋体" w:hAnsi="宋体" w:cs="宋体" w:hint="eastAsia"/>
                <w:color w:val="000000"/>
                <w:kern w:val="0"/>
                <w:sz w:val="18"/>
                <w:szCs w:val="18"/>
                <w:lang/>
              </w:rPr>
              <w:t>不锈钢管</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规格</w:t>
            </w:r>
            <w:r>
              <w:rPr>
                <w:rFonts w:ascii="宋体" w:hAnsi="宋体" w:cs="宋体" w:hint="eastAsia"/>
                <w:color w:val="000000"/>
                <w:kern w:val="0"/>
                <w:sz w:val="18"/>
                <w:szCs w:val="18"/>
                <w:lang/>
              </w:rPr>
              <w:t>:5m*2m</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焊接方法</w:t>
            </w:r>
            <w:r>
              <w:rPr>
                <w:rFonts w:ascii="宋体" w:hAnsi="宋体" w:cs="宋体" w:hint="eastAsia"/>
                <w:color w:val="000000"/>
                <w:kern w:val="0"/>
                <w:sz w:val="18"/>
                <w:szCs w:val="18"/>
                <w:lang/>
              </w:rPr>
              <w:t>:</w:t>
            </w:r>
            <w:r>
              <w:rPr>
                <w:rFonts w:ascii="宋体" w:hAnsi="宋体" w:cs="宋体" w:hint="eastAsia"/>
                <w:color w:val="000000"/>
                <w:kern w:val="0"/>
                <w:sz w:val="18"/>
                <w:szCs w:val="18"/>
                <w:lang/>
              </w:rPr>
              <w:t>埋弧焊</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结构处理</w:t>
            </w:r>
            <w:r>
              <w:rPr>
                <w:rFonts w:ascii="宋体" w:hAnsi="宋体" w:cs="宋体" w:hint="eastAsia"/>
                <w:color w:val="000000"/>
                <w:kern w:val="0"/>
                <w:sz w:val="18"/>
                <w:szCs w:val="18"/>
                <w:lang/>
              </w:rPr>
              <w:t>:</w:t>
            </w:r>
            <w:r>
              <w:rPr>
                <w:rFonts w:ascii="宋体" w:hAnsi="宋体" w:cs="宋体" w:hint="eastAsia"/>
                <w:color w:val="000000"/>
                <w:kern w:val="0"/>
                <w:sz w:val="18"/>
                <w:szCs w:val="18"/>
                <w:lang/>
              </w:rPr>
              <w:t>Φ</w:t>
            </w:r>
            <w:r>
              <w:rPr>
                <w:rFonts w:ascii="宋体" w:hAnsi="宋体" w:cs="宋体" w:hint="eastAsia"/>
                <w:color w:val="000000"/>
                <w:kern w:val="0"/>
                <w:sz w:val="18"/>
                <w:szCs w:val="18"/>
                <w:lang/>
              </w:rPr>
              <w:t>100</w:t>
            </w:r>
            <w:r>
              <w:rPr>
                <w:rFonts w:ascii="宋体" w:hAnsi="宋体" w:cs="宋体" w:hint="eastAsia"/>
                <w:color w:val="000000"/>
                <w:kern w:val="0"/>
                <w:sz w:val="18"/>
                <w:szCs w:val="18"/>
                <w:lang/>
              </w:rPr>
              <w:t>不锈钢管网状结构骨架</w:t>
            </w:r>
            <w:r>
              <w:rPr>
                <w:rFonts w:ascii="宋体" w:hAnsi="宋体" w:cs="宋体" w:hint="eastAsia"/>
                <w:color w:val="000000"/>
                <w:kern w:val="0"/>
                <w:sz w:val="18"/>
                <w:szCs w:val="18"/>
                <w:lang/>
              </w:rPr>
              <w:br/>
              <w:t>5.</w:t>
            </w:r>
            <w:r>
              <w:rPr>
                <w:rFonts w:ascii="宋体" w:hAnsi="宋体" w:cs="宋体" w:hint="eastAsia"/>
                <w:color w:val="000000"/>
                <w:kern w:val="0"/>
                <w:sz w:val="18"/>
                <w:szCs w:val="18"/>
                <w:lang/>
              </w:rPr>
              <w:t>表面处理</w:t>
            </w:r>
            <w:r>
              <w:rPr>
                <w:rFonts w:ascii="宋体" w:hAnsi="宋体" w:cs="宋体" w:hint="eastAsia"/>
                <w:color w:val="000000"/>
                <w:kern w:val="0"/>
                <w:sz w:val="18"/>
                <w:szCs w:val="18"/>
                <w:lang/>
              </w:rPr>
              <w:t>:</w:t>
            </w:r>
            <w:r>
              <w:rPr>
                <w:rFonts w:ascii="宋体" w:hAnsi="宋体" w:cs="宋体" w:hint="eastAsia"/>
                <w:color w:val="000000"/>
                <w:kern w:val="0"/>
                <w:sz w:val="18"/>
                <w:szCs w:val="18"/>
                <w:lang/>
              </w:rPr>
              <w:t>双面焊接</w:t>
            </w:r>
            <w:r>
              <w:rPr>
                <w:rFonts w:ascii="宋体" w:hAnsi="宋体" w:cs="宋体" w:hint="eastAsia"/>
                <w:color w:val="000000"/>
                <w:kern w:val="0"/>
                <w:sz w:val="18"/>
                <w:szCs w:val="18"/>
                <w:lang/>
              </w:rPr>
              <w:t>3mm</w:t>
            </w:r>
            <w:r>
              <w:rPr>
                <w:rFonts w:ascii="宋体" w:hAnsi="宋体" w:cs="宋体" w:hint="eastAsia"/>
                <w:color w:val="000000"/>
                <w:kern w:val="0"/>
                <w:sz w:val="18"/>
                <w:szCs w:val="18"/>
                <w:lang/>
              </w:rPr>
              <w:t>厚不锈钢板</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座</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2</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2378"/>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11</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010514002002</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标示牌</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单件规格</w:t>
            </w:r>
            <w:r>
              <w:rPr>
                <w:rFonts w:ascii="宋体" w:hAnsi="宋体" w:cs="宋体" w:hint="eastAsia"/>
                <w:color w:val="000000"/>
                <w:kern w:val="0"/>
                <w:sz w:val="18"/>
                <w:szCs w:val="18"/>
                <w:lang/>
              </w:rPr>
              <w:t>:120*60*8cm</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构件的类型</w:t>
            </w:r>
            <w:r>
              <w:rPr>
                <w:rFonts w:ascii="宋体" w:hAnsi="宋体" w:cs="宋体" w:hint="eastAsia"/>
                <w:color w:val="000000"/>
                <w:kern w:val="0"/>
                <w:sz w:val="18"/>
                <w:szCs w:val="18"/>
                <w:lang/>
              </w:rPr>
              <w:t>:</w:t>
            </w:r>
            <w:r>
              <w:rPr>
                <w:rFonts w:ascii="宋体" w:hAnsi="宋体" w:cs="宋体" w:hint="eastAsia"/>
                <w:color w:val="000000"/>
                <w:kern w:val="0"/>
                <w:sz w:val="18"/>
                <w:szCs w:val="18"/>
                <w:lang/>
              </w:rPr>
              <w:t>小型构件</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混凝土强度等级</w:t>
            </w:r>
            <w:r>
              <w:rPr>
                <w:rFonts w:ascii="宋体" w:hAnsi="宋体" w:cs="宋体" w:hint="eastAsia"/>
                <w:color w:val="000000"/>
                <w:kern w:val="0"/>
                <w:sz w:val="18"/>
                <w:szCs w:val="18"/>
                <w:lang/>
              </w:rPr>
              <w:t>:C20</w:t>
            </w:r>
            <w:r>
              <w:rPr>
                <w:rFonts w:ascii="宋体" w:hAnsi="宋体" w:cs="宋体" w:hint="eastAsia"/>
                <w:color w:val="000000"/>
                <w:kern w:val="0"/>
                <w:sz w:val="18"/>
                <w:szCs w:val="18"/>
                <w:lang/>
              </w:rPr>
              <w:br/>
              <w:t>4.</w:t>
            </w:r>
            <w:r>
              <w:rPr>
                <w:rFonts w:ascii="宋体" w:hAnsi="宋体" w:cs="宋体" w:hint="eastAsia"/>
                <w:color w:val="000000"/>
                <w:kern w:val="0"/>
                <w:sz w:val="18"/>
                <w:szCs w:val="18"/>
                <w:lang/>
              </w:rPr>
              <w:t>砂浆强度等级</w:t>
            </w:r>
            <w:r>
              <w:rPr>
                <w:rFonts w:ascii="宋体" w:hAnsi="宋体" w:cs="宋体" w:hint="eastAsia"/>
                <w:color w:val="000000"/>
                <w:kern w:val="0"/>
                <w:sz w:val="18"/>
                <w:szCs w:val="18"/>
                <w:lang/>
              </w:rPr>
              <w:t>:M7.5</w:t>
            </w:r>
            <w:r>
              <w:rPr>
                <w:rFonts w:ascii="宋体" w:hAnsi="宋体" w:cs="宋体" w:hint="eastAsia"/>
                <w:color w:val="000000"/>
                <w:kern w:val="0"/>
                <w:sz w:val="18"/>
                <w:szCs w:val="18"/>
                <w:lang/>
              </w:rPr>
              <w:t>水泥砂浆</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60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69"/>
        </w:trPr>
        <w:tc>
          <w:tcPr>
            <w:tcW w:w="687" w:type="dxa"/>
            <w:vMerge w:val="restart"/>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序号</w:t>
            </w:r>
          </w:p>
        </w:tc>
        <w:tc>
          <w:tcPr>
            <w:tcW w:w="1110"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项目编码</w:t>
            </w:r>
          </w:p>
        </w:tc>
        <w:tc>
          <w:tcPr>
            <w:tcW w:w="1104"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项目名称</w:t>
            </w:r>
          </w:p>
        </w:tc>
        <w:tc>
          <w:tcPr>
            <w:tcW w:w="1380"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项目特征描述</w:t>
            </w:r>
          </w:p>
        </w:tc>
        <w:tc>
          <w:tcPr>
            <w:tcW w:w="541"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计量单位</w:t>
            </w:r>
          </w:p>
        </w:tc>
        <w:tc>
          <w:tcPr>
            <w:tcW w:w="736" w:type="dxa"/>
            <w:vMerge w:val="restart"/>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工程量</w:t>
            </w:r>
          </w:p>
        </w:tc>
        <w:tc>
          <w:tcPr>
            <w:tcW w:w="3942" w:type="dxa"/>
            <w:gridSpan w:val="4"/>
            <w:tcBorders>
              <w:top w:val="single" w:sz="12"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金额（元）</w:t>
            </w:r>
          </w:p>
        </w:tc>
      </w:tr>
      <w:tr w:rsidR="006A46AC">
        <w:trPr>
          <w:trHeight w:val="369"/>
        </w:trPr>
        <w:tc>
          <w:tcPr>
            <w:tcW w:w="687"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04"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38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54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835"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综合单价</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合价</w:t>
            </w:r>
          </w:p>
        </w:tc>
        <w:tc>
          <w:tcPr>
            <w:tcW w:w="2147" w:type="dxa"/>
            <w:gridSpan w:val="2"/>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其中</w:t>
            </w:r>
          </w:p>
        </w:tc>
      </w:tr>
      <w:tr w:rsidR="006A46AC">
        <w:trPr>
          <w:trHeight w:val="518"/>
        </w:trPr>
        <w:tc>
          <w:tcPr>
            <w:tcW w:w="687" w:type="dxa"/>
            <w:vMerge/>
            <w:tcBorders>
              <w:top w:val="single" w:sz="12"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04"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380"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541"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vMerge/>
            <w:tcBorders>
              <w:top w:val="single" w:sz="12"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835"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960"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暂估价</w:t>
            </w: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定额人工费</w:t>
            </w:r>
          </w:p>
        </w:tc>
      </w:tr>
      <w:tr w:rsidR="006A46AC">
        <w:trPr>
          <w:trHeight w:val="2085"/>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5.</w:t>
            </w:r>
            <w:r>
              <w:rPr>
                <w:rFonts w:ascii="宋体" w:hAnsi="宋体" w:cs="宋体" w:hint="eastAsia"/>
                <w:color w:val="000000"/>
                <w:kern w:val="0"/>
                <w:sz w:val="18"/>
                <w:szCs w:val="18"/>
                <w:lang/>
              </w:rPr>
              <w:t>单件钢筋规格及含量：Φ</w:t>
            </w:r>
            <w:r>
              <w:rPr>
                <w:rFonts w:ascii="宋体" w:hAnsi="宋体" w:cs="宋体" w:hint="eastAsia"/>
                <w:color w:val="000000"/>
                <w:kern w:val="0"/>
                <w:sz w:val="18"/>
                <w:szCs w:val="18"/>
                <w:lang/>
              </w:rPr>
              <w:t>6</w:t>
            </w:r>
            <w:r>
              <w:rPr>
                <w:rFonts w:ascii="宋体" w:hAnsi="宋体" w:cs="宋体" w:hint="eastAsia"/>
                <w:color w:val="000000"/>
                <w:kern w:val="0"/>
                <w:sz w:val="18"/>
                <w:szCs w:val="18"/>
                <w:lang/>
              </w:rPr>
              <w:t>，单件含量</w:t>
            </w:r>
            <w:r>
              <w:rPr>
                <w:rFonts w:ascii="宋体" w:hAnsi="宋体" w:cs="宋体" w:hint="eastAsia"/>
                <w:color w:val="000000"/>
                <w:kern w:val="0"/>
                <w:sz w:val="18"/>
                <w:szCs w:val="18"/>
                <w:lang/>
              </w:rPr>
              <w:t>0.7792kg</w:t>
            </w:r>
            <w:r>
              <w:rPr>
                <w:rFonts w:ascii="宋体" w:hAnsi="宋体" w:cs="宋体" w:hint="eastAsia"/>
                <w:color w:val="000000"/>
                <w:kern w:val="0"/>
                <w:sz w:val="18"/>
                <w:szCs w:val="18"/>
                <w:lang/>
              </w:rPr>
              <w:br/>
              <w:t>6.</w:t>
            </w:r>
            <w:r>
              <w:rPr>
                <w:rFonts w:ascii="宋体" w:hAnsi="宋体" w:cs="宋体" w:hint="eastAsia"/>
                <w:color w:val="000000"/>
                <w:kern w:val="0"/>
                <w:sz w:val="18"/>
                <w:szCs w:val="18"/>
                <w:lang/>
              </w:rPr>
              <w:t>表面处理方式：表面压光，白色防晒底漆，红色文字喷涂</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150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12</w:t>
            </w: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050102013001</w:t>
            </w: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喷播植草</w:t>
            </w:r>
            <w:r>
              <w:rPr>
                <w:rFonts w:ascii="宋体" w:hAnsi="宋体" w:cs="宋体" w:hint="eastAsia"/>
                <w:color w:val="000000"/>
                <w:kern w:val="0"/>
                <w:sz w:val="18"/>
                <w:szCs w:val="18"/>
                <w:lang/>
              </w:rPr>
              <w:t>(</w:t>
            </w:r>
            <w:r>
              <w:rPr>
                <w:rFonts w:ascii="宋体" w:hAnsi="宋体" w:cs="宋体" w:hint="eastAsia"/>
                <w:color w:val="000000"/>
                <w:kern w:val="0"/>
                <w:sz w:val="18"/>
                <w:szCs w:val="18"/>
                <w:lang/>
              </w:rPr>
              <w:t>灌木）籽</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1.</w:t>
            </w:r>
            <w:r>
              <w:rPr>
                <w:rFonts w:ascii="宋体" w:hAnsi="宋体" w:cs="宋体" w:hint="eastAsia"/>
                <w:color w:val="000000"/>
                <w:kern w:val="0"/>
                <w:sz w:val="18"/>
                <w:szCs w:val="18"/>
                <w:lang/>
              </w:rPr>
              <w:t>播种方式</w:t>
            </w:r>
            <w:r>
              <w:rPr>
                <w:rFonts w:ascii="宋体" w:hAnsi="宋体" w:cs="宋体" w:hint="eastAsia"/>
                <w:color w:val="000000"/>
                <w:kern w:val="0"/>
                <w:sz w:val="18"/>
                <w:szCs w:val="18"/>
                <w:lang/>
              </w:rPr>
              <w:t>:</w:t>
            </w:r>
            <w:r>
              <w:rPr>
                <w:rFonts w:ascii="宋体" w:hAnsi="宋体" w:cs="宋体" w:hint="eastAsia"/>
                <w:color w:val="000000"/>
                <w:kern w:val="0"/>
                <w:sz w:val="18"/>
                <w:szCs w:val="18"/>
                <w:lang/>
              </w:rPr>
              <w:t>散播</w:t>
            </w:r>
            <w:r>
              <w:rPr>
                <w:rFonts w:ascii="宋体" w:hAnsi="宋体" w:cs="宋体" w:hint="eastAsia"/>
                <w:color w:val="000000"/>
                <w:kern w:val="0"/>
                <w:sz w:val="18"/>
                <w:szCs w:val="18"/>
                <w:lang/>
              </w:rPr>
              <w:br/>
              <w:t>2.</w:t>
            </w:r>
            <w:r>
              <w:rPr>
                <w:rFonts w:ascii="宋体" w:hAnsi="宋体" w:cs="宋体" w:hint="eastAsia"/>
                <w:color w:val="000000"/>
                <w:kern w:val="0"/>
                <w:sz w:val="18"/>
                <w:szCs w:val="18"/>
                <w:lang/>
              </w:rPr>
              <w:t>草（灌木）籽种类</w:t>
            </w:r>
            <w:r>
              <w:rPr>
                <w:rFonts w:ascii="宋体" w:hAnsi="宋体" w:cs="宋体" w:hint="eastAsia"/>
                <w:color w:val="000000"/>
                <w:kern w:val="0"/>
                <w:sz w:val="18"/>
                <w:szCs w:val="18"/>
                <w:lang/>
              </w:rPr>
              <w:t>:</w:t>
            </w:r>
            <w:r>
              <w:rPr>
                <w:rFonts w:ascii="宋体" w:hAnsi="宋体" w:cs="宋体" w:hint="eastAsia"/>
                <w:color w:val="000000"/>
                <w:kern w:val="0"/>
                <w:sz w:val="18"/>
                <w:szCs w:val="18"/>
                <w:lang/>
              </w:rPr>
              <w:t>苜蓿类</w:t>
            </w:r>
            <w:r>
              <w:rPr>
                <w:rFonts w:ascii="宋体" w:hAnsi="宋体" w:cs="宋体" w:hint="eastAsia"/>
                <w:color w:val="000000"/>
                <w:kern w:val="0"/>
                <w:sz w:val="18"/>
                <w:szCs w:val="18"/>
                <w:lang/>
              </w:rPr>
              <w:br/>
              <w:t>3.</w:t>
            </w:r>
            <w:r>
              <w:rPr>
                <w:rFonts w:ascii="宋体" w:hAnsi="宋体" w:cs="宋体" w:hint="eastAsia"/>
                <w:color w:val="000000"/>
                <w:kern w:val="0"/>
                <w:sz w:val="18"/>
                <w:szCs w:val="18"/>
                <w:lang/>
              </w:rPr>
              <w:t>养护期</w:t>
            </w:r>
            <w:r>
              <w:rPr>
                <w:rFonts w:ascii="宋体" w:hAnsi="宋体" w:cs="宋体" w:hint="eastAsia"/>
                <w:color w:val="000000"/>
                <w:kern w:val="0"/>
                <w:sz w:val="18"/>
                <w:szCs w:val="18"/>
                <w:lang/>
              </w:rPr>
              <w:t>:</w:t>
            </w:r>
            <w:r>
              <w:rPr>
                <w:rFonts w:ascii="宋体" w:hAnsi="宋体" w:cs="宋体" w:hint="eastAsia"/>
                <w:color w:val="000000"/>
                <w:kern w:val="0"/>
                <w:sz w:val="18"/>
                <w:szCs w:val="18"/>
                <w:lang/>
              </w:rPr>
              <w:t>自然生长</w:t>
            </w: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亩</w:t>
            </w: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lang/>
              </w:rPr>
              <w:t>5000</w:t>
            </w: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分部小计</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措施项目</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2F2585">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rPr>
              <w:t>分部小计</w:t>
            </w: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350"/>
        </w:trPr>
        <w:tc>
          <w:tcPr>
            <w:tcW w:w="687"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1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13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left"/>
              <w:rPr>
                <w:rFonts w:ascii="宋体" w:hAnsi="宋体" w:cs="宋体"/>
                <w:color w:val="000000"/>
                <w:sz w:val="18"/>
                <w:szCs w:val="18"/>
              </w:rPr>
            </w:pPr>
          </w:p>
        </w:tc>
        <w:tc>
          <w:tcPr>
            <w:tcW w:w="541"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center"/>
              <w:rPr>
                <w:rFonts w:ascii="宋体" w:hAnsi="宋体" w:cs="宋体"/>
                <w:color w:val="000000"/>
                <w:sz w:val="18"/>
                <w:szCs w:val="18"/>
              </w:rPr>
            </w:pPr>
          </w:p>
        </w:tc>
        <w:tc>
          <w:tcPr>
            <w:tcW w:w="73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jc w:val="right"/>
              <w:rPr>
                <w:rFonts w:ascii="宋体" w:hAnsi="宋体" w:cs="宋体"/>
                <w:color w:val="000000"/>
                <w:sz w:val="18"/>
                <w:szCs w:val="18"/>
              </w:rPr>
            </w:pPr>
          </w:p>
        </w:tc>
      </w:tr>
      <w:tr w:rsidR="006A46AC">
        <w:trPr>
          <w:trHeight w:val="350"/>
        </w:trPr>
        <w:tc>
          <w:tcPr>
            <w:tcW w:w="6393" w:type="dxa"/>
            <w:gridSpan w:val="7"/>
            <w:tcBorders>
              <w:top w:val="single" w:sz="4" w:space="0" w:color="000000"/>
              <w:left w:val="single" w:sz="12" w:space="0" w:color="000000"/>
              <w:bottom w:val="single" w:sz="4"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本页小计</w:t>
            </w:r>
          </w:p>
        </w:tc>
        <w:tc>
          <w:tcPr>
            <w:tcW w:w="96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r w:rsidR="006A46AC">
        <w:trPr>
          <w:trHeight w:val="378"/>
        </w:trPr>
        <w:tc>
          <w:tcPr>
            <w:tcW w:w="6393" w:type="dxa"/>
            <w:gridSpan w:val="7"/>
            <w:tcBorders>
              <w:top w:val="single" w:sz="4" w:space="0" w:color="000000"/>
              <w:left w:val="single" w:sz="12" w:space="0" w:color="000000"/>
              <w:bottom w:val="single" w:sz="12" w:space="0" w:color="000000"/>
              <w:right w:val="single" w:sz="4" w:space="0" w:color="000000"/>
            </w:tcBorders>
            <w:shd w:val="clear" w:color="FFFFFF" w:fill="FFFFFF"/>
            <w:vAlign w:val="center"/>
          </w:tcPr>
          <w:p w:rsidR="006A46AC" w:rsidRDefault="002F2585">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合</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计</w:t>
            </w:r>
          </w:p>
        </w:tc>
        <w:tc>
          <w:tcPr>
            <w:tcW w:w="960"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c>
          <w:tcPr>
            <w:tcW w:w="1005" w:type="dxa"/>
            <w:tcBorders>
              <w:top w:val="single" w:sz="4" w:space="0" w:color="000000"/>
              <w:left w:val="single" w:sz="4" w:space="0" w:color="000000"/>
              <w:bottom w:val="single" w:sz="12" w:space="0" w:color="000000"/>
              <w:right w:val="single" w:sz="4" w:space="0" w:color="000000"/>
            </w:tcBorders>
            <w:shd w:val="clear" w:color="FFFFFF" w:fill="FFFFFF"/>
            <w:vAlign w:val="center"/>
          </w:tcPr>
          <w:p w:rsidR="006A46AC" w:rsidRDefault="006A46AC">
            <w:pPr>
              <w:jc w:val="right"/>
              <w:rPr>
                <w:rFonts w:ascii="宋体" w:hAnsi="宋体" w:cs="宋体"/>
                <w:color w:val="000000"/>
                <w:sz w:val="18"/>
                <w:szCs w:val="18"/>
              </w:rPr>
            </w:pPr>
          </w:p>
        </w:tc>
        <w:tc>
          <w:tcPr>
            <w:tcW w:w="1142" w:type="dxa"/>
            <w:tcBorders>
              <w:top w:val="single" w:sz="4" w:space="0" w:color="000000"/>
              <w:left w:val="single" w:sz="4" w:space="0" w:color="000000"/>
              <w:bottom w:val="single" w:sz="12" w:space="0" w:color="000000"/>
              <w:right w:val="single" w:sz="12" w:space="0" w:color="000000"/>
            </w:tcBorders>
            <w:shd w:val="clear" w:color="FFFFFF" w:fill="FFFFFF"/>
            <w:vAlign w:val="center"/>
          </w:tcPr>
          <w:p w:rsidR="006A46AC" w:rsidRDefault="006A46AC">
            <w:pPr>
              <w:widowControl/>
              <w:jc w:val="right"/>
              <w:textAlignment w:val="center"/>
              <w:rPr>
                <w:rFonts w:ascii="宋体" w:hAnsi="宋体" w:cs="宋体"/>
                <w:color w:val="000000"/>
                <w:sz w:val="18"/>
                <w:szCs w:val="18"/>
              </w:rPr>
            </w:pPr>
          </w:p>
        </w:tc>
      </w:tr>
    </w:tbl>
    <w:p w:rsidR="006A46AC" w:rsidRDefault="006A46AC">
      <w:pPr>
        <w:rPr>
          <w:sz w:val="24"/>
        </w:rPr>
      </w:pPr>
    </w:p>
    <w:p w:rsidR="006A46AC" w:rsidRDefault="002F2585">
      <w:pPr>
        <w:pStyle w:val="2"/>
        <w:rPr>
          <w:sz w:val="24"/>
          <w:szCs w:val="24"/>
        </w:rPr>
      </w:pPr>
      <w:bookmarkStart w:id="351" w:name="_Toc21093"/>
      <w:r>
        <w:rPr>
          <w:rFonts w:hint="eastAsia"/>
          <w:sz w:val="24"/>
          <w:szCs w:val="24"/>
        </w:rPr>
        <w:lastRenderedPageBreak/>
        <w:t xml:space="preserve">3.2 </w:t>
      </w:r>
      <w:r>
        <w:rPr>
          <w:rFonts w:hint="eastAsia"/>
          <w:sz w:val="24"/>
          <w:szCs w:val="24"/>
        </w:rPr>
        <w:t>技术要求</w:t>
      </w:r>
      <w:bookmarkEnd w:id="351"/>
    </w:p>
    <w:p w:rsidR="006A46AC" w:rsidRDefault="002F2585">
      <w:pPr>
        <w:spacing w:line="360" w:lineRule="auto"/>
        <w:ind w:firstLineChars="200" w:firstLine="480"/>
        <w:rPr>
          <w:rFonts w:ascii="宋体" w:hAnsi="宋体"/>
          <w:sz w:val="24"/>
        </w:rPr>
      </w:pPr>
      <w:bookmarkStart w:id="352" w:name="_Toc131410292"/>
      <w:bookmarkStart w:id="353" w:name="_Toc131731988"/>
      <w:bookmarkStart w:id="354" w:name="_Toc138691672"/>
      <w:bookmarkStart w:id="355" w:name="_Toc131732153"/>
      <w:r>
        <w:rPr>
          <w:rFonts w:ascii="宋体" w:hAnsi="宋体" w:hint="eastAsia"/>
          <w:sz w:val="24"/>
        </w:rPr>
        <w:t>引用《工程标准施工招标文件》</w:t>
      </w:r>
      <w:r>
        <w:rPr>
          <w:rFonts w:ascii="宋体" w:hAnsi="宋体" w:hint="eastAsia"/>
          <w:sz w:val="24"/>
        </w:rPr>
        <w:t>(</w:t>
      </w:r>
      <w:r>
        <w:rPr>
          <w:rFonts w:ascii="宋体" w:hAnsi="宋体" w:hint="eastAsia"/>
          <w:sz w:val="24"/>
        </w:rPr>
        <w:t>技术标准和要求</w:t>
      </w:r>
      <w:r>
        <w:rPr>
          <w:rFonts w:ascii="宋体" w:hAnsi="宋体" w:hint="eastAsia"/>
          <w:sz w:val="24"/>
        </w:rPr>
        <w:t>)(</w:t>
      </w:r>
      <w:r>
        <w:rPr>
          <w:rFonts w:ascii="宋体" w:hAnsi="宋体" w:hint="eastAsia"/>
          <w:sz w:val="24"/>
        </w:rPr>
        <w:t>合同技术条款</w:t>
      </w:r>
      <w:r>
        <w:rPr>
          <w:rFonts w:ascii="宋体" w:hAnsi="宋体" w:hint="eastAsia"/>
          <w:sz w:val="24"/>
        </w:rPr>
        <w:t>)(2009</w:t>
      </w:r>
      <w:r>
        <w:rPr>
          <w:rFonts w:ascii="宋体" w:hAnsi="宋体" w:hint="eastAsia"/>
          <w:sz w:val="24"/>
        </w:rPr>
        <w:t>年版</w:t>
      </w:r>
      <w:r>
        <w:rPr>
          <w:rFonts w:ascii="宋体" w:hAnsi="宋体" w:hint="eastAsia"/>
          <w:sz w:val="24"/>
        </w:rPr>
        <w:t>)</w:t>
      </w:r>
    </w:p>
    <w:bookmarkEnd w:id="352"/>
    <w:bookmarkEnd w:id="353"/>
    <w:bookmarkEnd w:id="354"/>
    <w:bookmarkEnd w:id="355"/>
    <w:p w:rsidR="006A46AC" w:rsidRDefault="002F2585">
      <w:pPr>
        <w:spacing w:line="360" w:lineRule="auto"/>
        <w:ind w:firstLineChars="200" w:firstLine="480"/>
        <w:rPr>
          <w:rFonts w:ascii="宋体" w:hAnsi="宋体"/>
          <w:sz w:val="24"/>
        </w:rPr>
      </w:pPr>
      <w:r>
        <w:rPr>
          <w:rFonts w:ascii="宋体" w:hAnsi="宋体" w:hint="eastAsia"/>
          <w:sz w:val="24"/>
        </w:rPr>
        <w:t>投标人在本工程中所使用的材料设备、施工工艺均应遵循国家和地方有关部门颁发的技术标准和规范，若标准已经过修改，则应以修改后的为准，合同应遵守的标准及技术规范（但不限于）如下</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）《水利水电工程施工组织设计规范》</w:t>
      </w:r>
      <w:r>
        <w:rPr>
          <w:rFonts w:ascii="宋体" w:hAnsi="宋体" w:hint="eastAsia"/>
          <w:sz w:val="24"/>
        </w:rPr>
        <w:t xml:space="preserve"> </w:t>
      </w:r>
      <w:r>
        <w:rPr>
          <w:rFonts w:ascii="宋体" w:hAnsi="宋体" w:hint="eastAsia"/>
          <w:sz w:val="24"/>
        </w:rPr>
        <w:t>（</w:t>
      </w:r>
      <w:r>
        <w:rPr>
          <w:rFonts w:ascii="宋体" w:hAnsi="宋体" w:hint="eastAsia"/>
          <w:sz w:val="24"/>
        </w:rPr>
        <w:t>SL 303 -2004 )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）《水利水电工程施工通用安全技术规程》</w:t>
      </w:r>
      <w:r>
        <w:rPr>
          <w:rFonts w:ascii="宋体" w:hAnsi="宋体" w:hint="eastAsia"/>
          <w:sz w:val="24"/>
        </w:rPr>
        <w:t xml:space="preserve"> </w:t>
      </w:r>
      <w:r>
        <w:rPr>
          <w:rFonts w:ascii="宋体" w:hAnsi="宋体" w:hint="eastAsia"/>
          <w:sz w:val="24"/>
        </w:rPr>
        <w:t>（</w:t>
      </w:r>
      <w:r>
        <w:rPr>
          <w:rFonts w:ascii="宋体" w:hAnsi="宋体" w:hint="eastAsia"/>
          <w:sz w:val="24"/>
        </w:rPr>
        <w:t>SL398-2007 )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）《水利水电工程天然建筑材料勘察规程》</w:t>
      </w:r>
      <w:r>
        <w:rPr>
          <w:rFonts w:ascii="宋体" w:hAnsi="宋体" w:hint="eastAsia"/>
          <w:sz w:val="24"/>
        </w:rPr>
        <w:t xml:space="preserve"> </w:t>
      </w:r>
      <w:r>
        <w:rPr>
          <w:rFonts w:ascii="宋体" w:hAnsi="宋体" w:hint="eastAsia"/>
          <w:sz w:val="24"/>
        </w:rPr>
        <w:t>（</w:t>
      </w:r>
      <w:r>
        <w:rPr>
          <w:rFonts w:ascii="宋体" w:hAnsi="宋体" w:hint="eastAsia"/>
          <w:sz w:val="24"/>
        </w:rPr>
        <w:t>SL251-2000</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）《水利基本建设工程验收规范》（</w:t>
      </w:r>
      <w:r>
        <w:rPr>
          <w:rFonts w:ascii="宋体" w:hAnsi="宋体" w:hint="eastAsia"/>
          <w:sz w:val="24"/>
        </w:rPr>
        <w:t>SDJ34</w:t>
      </w:r>
      <w:r>
        <w:rPr>
          <w:rFonts w:ascii="宋体" w:hAnsi="宋体" w:hint="eastAsia"/>
          <w:sz w:val="24"/>
        </w:rPr>
        <w:t>—</w:t>
      </w:r>
      <w:r>
        <w:rPr>
          <w:rFonts w:ascii="宋体" w:hAnsi="宋体" w:hint="eastAsia"/>
          <w:sz w:val="24"/>
        </w:rPr>
        <w:t>86</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）《砌体工程施工及验收规范》（</w:t>
      </w:r>
      <w:r>
        <w:rPr>
          <w:rFonts w:ascii="宋体" w:hAnsi="宋体" w:hint="eastAsia"/>
          <w:sz w:val="24"/>
        </w:rPr>
        <w:t>GBJ14</w:t>
      </w:r>
      <w:r>
        <w:rPr>
          <w:rFonts w:ascii="宋体" w:hAnsi="宋体" w:hint="eastAsia"/>
          <w:sz w:val="24"/>
        </w:rPr>
        <w:t>—</w:t>
      </w:r>
      <w:r>
        <w:rPr>
          <w:rFonts w:ascii="宋体" w:hAnsi="宋体" w:hint="eastAsia"/>
          <w:sz w:val="24"/>
        </w:rPr>
        <w:t>66</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）《钢筋混凝土预制构件工程》（</w:t>
      </w:r>
      <w:r>
        <w:rPr>
          <w:rFonts w:ascii="宋体" w:hAnsi="宋体" w:hint="eastAsia"/>
          <w:sz w:val="24"/>
        </w:rPr>
        <w:t>TJ321</w:t>
      </w:r>
      <w:r>
        <w:rPr>
          <w:rFonts w:ascii="宋体" w:hAnsi="宋体" w:hint="eastAsia"/>
          <w:sz w:val="24"/>
        </w:rPr>
        <w:t>—</w:t>
      </w:r>
      <w:r>
        <w:rPr>
          <w:rFonts w:ascii="宋体" w:hAnsi="宋体" w:hint="eastAsia"/>
          <w:sz w:val="24"/>
        </w:rPr>
        <w:t>76</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）《水工混凝土施工规范》（</w:t>
      </w:r>
      <w:r>
        <w:rPr>
          <w:rFonts w:ascii="宋体" w:hAnsi="宋体" w:hint="eastAsia"/>
          <w:sz w:val="24"/>
        </w:rPr>
        <w:t>SDJ59</w:t>
      </w:r>
      <w:r>
        <w:rPr>
          <w:rFonts w:ascii="宋体" w:hAnsi="宋体" w:hint="eastAsia"/>
          <w:sz w:val="24"/>
        </w:rPr>
        <w:t>—</w:t>
      </w:r>
      <w:r>
        <w:rPr>
          <w:rFonts w:ascii="宋体" w:hAnsi="宋体" w:hint="eastAsia"/>
          <w:sz w:val="24"/>
        </w:rPr>
        <w:t>85</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）《建筑安装工程质量检验评定标准》（</w:t>
      </w:r>
      <w:r>
        <w:rPr>
          <w:rFonts w:ascii="宋体" w:hAnsi="宋体" w:hint="eastAsia"/>
          <w:sz w:val="24"/>
        </w:rPr>
        <w:t>TJ301</w:t>
      </w:r>
      <w:r>
        <w:rPr>
          <w:rFonts w:ascii="宋体" w:hAnsi="宋体" w:hint="eastAsia"/>
          <w:sz w:val="24"/>
        </w:rPr>
        <w:t>—</w:t>
      </w:r>
      <w:r>
        <w:rPr>
          <w:rFonts w:ascii="宋体" w:hAnsi="宋体" w:hint="eastAsia"/>
          <w:sz w:val="24"/>
        </w:rPr>
        <w:t>74</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）《建筑地基基础工程施工质量验收规范》</w:t>
      </w:r>
      <w:r>
        <w:rPr>
          <w:rFonts w:ascii="宋体" w:hAnsi="宋体" w:hint="eastAsia"/>
          <w:sz w:val="24"/>
        </w:rPr>
        <w:t xml:space="preserve"> </w:t>
      </w:r>
      <w:r>
        <w:rPr>
          <w:rFonts w:ascii="宋体" w:hAnsi="宋体" w:hint="eastAsia"/>
          <w:sz w:val="24"/>
        </w:rPr>
        <w:t>（</w:t>
      </w:r>
      <w:r>
        <w:rPr>
          <w:rFonts w:ascii="宋体" w:hAnsi="宋体" w:hint="eastAsia"/>
          <w:sz w:val="24"/>
        </w:rPr>
        <w:t>GB 50202 -2002 )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10</w:t>
      </w:r>
      <w:r>
        <w:rPr>
          <w:rFonts w:ascii="宋体" w:hAnsi="宋体" w:hint="eastAsia"/>
          <w:sz w:val="24"/>
        </w:rPr>
        <w:t>）《砌体工程施工质量验收规范》</w:t>
      </w:r>
      <w:r>
        <w:rPr>
          <w:rFonts w:ascii="宋体" w:hAnsi="宋体" w:hint="eastAsia"/>
          <w:sz w:val="24"/>
        </w:rPr>
        <w:t xml:space="preserve"> </w:t>
      </w:r>
      <w:r>
        <w:rPr>
          <w:rFonts w:ascii="宋体" w:hAnsi="宋体" w:hint="eastAsia"/>
          <w:sz w:val="24"/>
        </w:rPr>
        <w:t>（</w:t>
      </w:r>
      <w:r>
        <w:rPr>
          <w:rFonts w:ascii="宋体" w:hAnsi="宋体" w:hint="eastAsia"/>
          <w:sz w:val="24"/>
        </w:rPr>
        <w:t>GB 50203 -2002 )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11</w:t>
      </w:r>
      <w:r>
        <w:rPr>
          <w:rFonts w:ascii="宋体" w:hAnsi="宋体" w:hint="eastAsia"/>
          <w:sz w:val="24"/>
        </w:rPr>
        <w:t>）《地基和基础工程施工及验收规范》（</w:t>
      </w:r>
      <w:r>
        <w:rPr>
          <w:rFonts w:ascii="宋体" w:hAnsi="宋体" w:hint="eastAsia"/>
          <w:sz w:val="24"/>
        </w:rPr>
        <w:t>GBJ17</w:t>
      </w:r>
      <w:r>
        <w:rPr>
          <w:rFonts w:ascii="宋体" w:hAnsi="宋体" w:hint="eastAsia"/>
          <w:sz w:val="24"/>
        </w:rPr>
        <w:t>—</w:t>
      </w:r>
      <w:r>
        <w:rPr>
          <w:rFonts w:ascii="宋体" w:hAnsi="宋体" w:hint="eastAsia"/>
          <w:sz w:val="24"/>
        </w:rPr>
        <w:t>66</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12</w:t>
      </w:r>
      <w:r>
        <w:rPr>
          <w:rFonts w:ascii="宋体" w:hAnsi="宋体" w:hint="eastAsia"/>
          <w:sz w:val="24"/>
        </w:rPr>
        <w:t>）《混凝土用水标</w:t>
      </w:r>
      <w:r>
        <w:rPr>
          <w:rFonts w:ascii="宋体" w:hAnsi="宋体" w:hint="eastAsia"/>
          <w:sz w:val="24"/>
        </w:rPr>
        <w:t>准》</w:t>
      </w:r>
      <w:r>
        <w:rPr>
          <w:rFonts w:ascii="宋体" w:hAnsi="宋体" w:hint="eastAsia"/>
          <w:sz w:val="24"/>
        </w:rPr>
        <w:t xml:space="preserve"> </w:t>
      </w:r>
      <w:r>
        <w:rPr>
          <w:rFonts w:ascii="宋体" w:hAnsi="宋体" w:hint="eastAsia"/>
          <w:sz w:val="24"/>
        </w:rPr>
        <w:t>（</w:t>
      </w:r>
      <w:r>
        <w:rPr>
          <w:rFonts w:ascii="宋体" w:hAnsi="宋体" w:hint="eastAsia"/>
          <w:sz w:val="24"/>
        </w:rPr>
        <w:t xml:space="preserve">JGJ63 </w:t>
      </w:r>
      <w:r>
        <w:rPr>
          <w:rFonts w:ascii="宋体" w:hAnsi="宋体" w:hint="eastAsia"/>
          <w:sz w:val="24"/>
        </w:rPr>
        <w:t>一</w:t>
      </w:r>
      <w:r>
        <w:rPr>
          <w:rFonts w:ascii="宋体" w:hAnsi="宋体" w:hint="eastAsia"/>
          <w:sz w:val="24"/>
        </w:rPr>
        <w:t>2006 )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13</w:t>
      </w:r>
      <w:r>
        <w:rPr>
          <w:rFonts w:ascii="宋体" w:hAnsi="宋体" w:hint="eastAsia"/>
          <w:sz w:val="24"/>
        </w:rPr>
        <w:t>）《混凝土结构工程施工质量验收规范》</w:t>
      </w:r>
      <w:r>
        <w:rPr>
          <w:rFonts w:ascii="宋体" w:hAnsi="宋体" w:hint="eastAsia"/>
          <w:sz w:val="24"/>
        </w:rPr>
        <w:t xml:space="preserve"> </w:t>
      </w:r>
      <w:r>
        <w:rPr>
          <w:rFonts w:ascii="宋体" w:hAnsi="宋体" w:hint="eastAsia"/>
          <w:sz w:val="24"/>
        </w:rPr>
        <w:t>（</w:t>
      </w:r>
      <w:r>
        <w:rPr>
          <w:rFonts w:ascii="宋体" w:hAnsi="宋体" w:hint="eastAsia"/>
          <w:sz w:val="24"/>
        </w:rPr>
        <w:t>GB50204 -2002 )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14</w:t>
      </w:r>
      <w:r>
        <w:rPr>
          <w:rFonts w:ascii="宋体" w:hAnsi="宋体" w:hint="eastAsia"/>
          <w:sz w:val="24"/>
        </w:rPr>
        <w:t>）《灌溉与排水工程设计规范》（</w:t>
      </w:r>
      <w:r>
        <w:rPr>
          <w:rFonts w:ascii="宋体" w:hAnsi="宋体" w:hint="eastAsia"/>
          <w:sz w:val="24"/>
        </w:rPr>
        <w:t>GB50288-99</w:t>
      </w:r>
      <w:r>
        <w:rPr>
          <w:rFonts w:ascii="宋体" w:hAnsi="宋体" w:hint="eastAsia"/>
          <w:sz w:val="24"/>
        </w:rPr>
        <w:t>）</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(15)</w:t>
      </w:r>
      <w:r>
        <w:rPr>
          <w:rFonts w:ascii="宋体" w:hAnsi="宋体" w:hint="eastAsia"/>
          <w:sz w:val="24"/>
        </w:rPr>
        <w:t>《水利水电工程可行性研究编制规程》（</w:t>
      </w:r>
      <w:r>
        <w:rPr>
          <w:rFonts w:ascii="宋体" w:hAnsi="宋体" w:hint="eastAsia"/>
          <w:sz w:val="24"/>
        </w:rPr>
        <w:t>DL5020-93</w:t>
      </w:r>
      <w:r>
        <w:rPr>
          <w:rFonts w:ascii="宋体" w:hAnsi="宋体" w:hint="eastAsia"/>
          <w:sz w:val="24"/>
        </w:rPr>
        <w:t>）</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 xml:space="preserve"> (16)</w:t>
      </w:r>
      <w:r>
        <w:rPr>
          <w:rFonts w:ascii="宋体" w:hAnsi="宋体" w:hint="eastAsia"/>
          <w:sz w:val="24"/>
        </w:rPr>
        <w:t>《节水灌溉技术标准选编》（水利部农村水利司编）；</w:t>
      </w:r>
    </w:p>
    <w:p w:rsidR="006A46AC" w:rsidRDefault="002F2585">
      <w:pPr>
        <w:spacing w:line="360" w:lineRule="auto"/>
        <w:ind w:firstLineChars="200" w:firstLine="480"/>
        <w:rPr>
          <w:rFonts w:ascii="宋体" w:hAnsi="宋体"/>
          <w:sz w:val="24"/>
        </w:rPr>
      </w:pPr>
      <w:r>
        <w:rPr>
          <w:rFonts w:ascii="宋体" w:hAnsi="宋体" w:hint="eastAsia"/>
          <w:sz w:val="24"/>
        </w:rPr>
        <w:t xml:space="preserve"> (17)</w:t>
      </w:r>
      <w:r>
        <w:rPr>
          <w:rFonts w:ascii="宋体" w:hAnsi="宋体" w:hint="eastAsia"/>
          <w:sz w:val="24"/>
        </w:rPr>
        <w:t>《水利建设项目经济评价》（</w:t>
      </w:r>
      <w:r>
        <w:rPr>
          <w:rFonts w:ascii="宋体" w:hAnsi="宋体" w:hint="eastAsia"/>
          <w:sz w:val="24"/>
        </w:rPr>
        <w:t>SL72-94</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 xml:space="preserve"> (18)</w:t>
      </w:r>
      <w:r>
        <w:rPr>
          <w:rFonts w:ascii="宋体" w:hAnsi="宋体" w:hint="eastAsia"/>
          <w:sz w:val="24"/>
        </w:rPr>
        <w:t>《水利建设项目国民经济评价投资编制办法》</w:t>
      </w:r>
    </w:p>
    <w:p w:rsidR="006A46AC" w:rsidRDefault="002F2585">
      <w:pPr>
        <w:pStyle w:val="1"/>
        <w:ind w:firstLine="643"/>
      </w:pPr>
      <w:r>
        <w:br w:type="page"/>
      </w:r>
      <w:bookmarkStart w:id="356" w:name="_Toc493013071"/>
      <w:bookmarkStart w:id="357" w:name="_Toc493509514"/>
      <w:bookmarkStart w:id="358" w:name="_Toc31090"/>
      <w:r>
        <w:rPr>
          <w:rFonts w:hint="eastAsia"/>
        </w:rPr>
        <w:lastRenderedPageBreak/>
        <w:t>第</w:t>
      </w:r>
      <w:r>
        <w:rPr>
          <w:rFonts w:hint="eastAsia"/>
        </w:rPr>
        <w:t>四</w:t>
      </w:r>
      <w:r>
        <w:rPr>
          <w:rFonts w:hint="eastAsia"/>
        </w:rPr>
        <w:t>章</w:t>
      </w:r>
      <w:r>
        <w:rPr>
          <w:rFonts w:hint="eastAsia"/>
        </w:rPr>
        <w:t xml:space="preserve">  </w:t>
      </w:r>
      <w:r>
        <w:rPr>
          <w:rFonts w:hint="eastAsia"/>
        </w:rPr>
        <w:t>评标办法</w:t>
      </w:r>
      <w:bookmarkEnd w:id="356"/>
      <w:bookmarkEnd w:id="357"/>
      <w:bookmarkEnd w:id="358"/>
    </w:p>
    <w:p w:rsidR="006A46AC" w:rsidRDefault="002F2585">
      <w:pPr>
        <w:pStyle w:val="2"/>
        <w:rPr>
          <w:sz w:val="24"/>
          <w:szCs w:val="24"/>
        </w:rPr>
      </w:pPr>
      <w:bookmarkStart w:id="359" w:name="_Toc447207029"/>
      <w:bookmarkStart w:id="360" w:name="_Toc6016"/>
      <w:bookmarkStart w:id="361" w:name="_Toc459623006"/>
      <w:bookmarkStart w:id="362" w:name="_Toc20319"/>
      <w:bookmarkStart w:id="363" w:name="_Toc493509515"/>
      <w:bookmarkStart w:id="364" w:name="_Toc447272166"/>
      <w:bookmarkStart w:id="365" w:name="_Toc3311"/>
      <w:bookmarkStart w:id="366" w:name="_Toc493013072"/>
      <w:bookmarkStart w:id="367" w:name="_Toc24574"/>
      <w:r>
        <w:rPr>
          <w:rFonts w:hint="eastAsia"/>
          <w:sz w:val="24"/>
          <w:szCs w:val="24"/>
        </w:rPr>
        <w:t>4</w:t>
      </w:r>
      <w:r>
        <w:rPr>
          <w:rFonts w:hint="eastAsia"/>
          <w:sz w:val="24"/>
          <w:szCs w:val="24"/>
        </w:rPr>
        <w:t xml:space="preserve">.1 </w:t>
      </w:r>
      <w:r>
        <w:rPr>
          <w:rFonts w:hint="eastAsia"/>
          <w:sz w:val="24"/>
          <w:szCs w:val="24"/>
        </w:rPr>
        <w:t>评标原则及组织</w:t>
      </w:r>
      <w:bookmarkEnd w:id="359"/>
      <w:bookmarkEnd w:id="360"/>
      <w:bookmarkEnd w:id="361"/>
      <w:bookmarkEnd w:id="362"/>
      <w:bookmarkEnd w:id="363"/>
      <w:bookmarkEnd w:id="364"/>
      <w:bookmarkEnd w:id="365"/>
      <w:bookmarkEnd w:id="366"/>
      <w:bookmarkEnd w:id="367"/>
    </w:p>
    <w:p w:rsidR="006A46AC" w:rsidRDefault="002F2585">
      <w:pPr>
        <w:pStyle w:val="2"/>
        <w:rPr>
          <w:sz w:val="24"/>
          <w:szCs w:val="24"/>
        </w:rPr>
      </w:pPr>
      <w:bookmarkStart w:id="368" w:name="_Toc14293"/>
      <w:bookmarkStart w:id="369" w:name="_Toc459623007"/>
      <w:bookmarkStart w:id="370" w:name="_Toc16134"/>
      <w:bookmarkStart w:id="371" w:name="_Toc493013073"/>
      <w:bookmarkStart w:id="372" w:name="_Toc29248"/>
      <w:bookmarkStart w:id="373" w:name="_Toc493509516"/>
      <w:bookmarkStart w:id="374" w:name="_Toc499"/>
      <w:r>
        <w:rPr>
          <w:rFonts w:hint="eastAsia"/>
          <w:sz w:val="24"/>
          <w:szCs w:val="24"/>
        </w:rPr>
        <w:t>4.1.1</w:t>
      </w:r>
      <w:r>
        <w:rPr>
          <w:rFonts w:hint="eastAsia"/>
          <w:sz w:val="24"/>
          <w:szCs w:val="24"/>
        </w:rPr>
        <w:t>原则</w:t>
      </w:r>
      <w:bookmarkEnd w:id="368"/>
      <w:bookmarkEnd w:id="369"/>
      <w:bookmarkEnd w:id="370"/>
      <w:bookmarkEnd w:id="371"/>
      <w:bookmarkEnd w:id="372"/>
      <w:bookmarkEnd w:id="373"/>
      <w:bookmarkEnd w:id="374"/>
    </w:p>
    <w:p w:rsidR="006A46AC" w:rsidRDefault="002F2585">
      <w:pPr>
        <w:spacing w:line="360" w:lineRule="auto"/>
        <w:ind w:firstLineChars="200" w:firstLine="480"/>
        <w:rPr>
          <w:rFonts w:ascii="宋体" w:hAnsi="宋体"/>
          <w:sz w:val="24"/>
        </w:rPr>
      </w:pPr>
      <w:r>
        <w:rPr>
          <w:rFonts w:ascii="宋体" w:hAnsi="宋体" w:hint="eastAsia"/>
          <w:sz w:val="24"/>
        </w:rPr>
        <w:t>招标人组织评标，在监督部门监督下</w:t>
      </w:r>
      <w:r>
        <w:rPr>
          <w:rFonts w:ascii="宋体" w:hAnsi="宋体" w:hint="eastAsia"/>
          <w:sz w:val="24"/>
        </w:rPr>
        <w:t>,</w:t>
      </w:r>
      <w:r>
        <w:rPr>
          <w:rFonts w:ascii="宋体" w:hAnsi="宋体" w:hint="eastAsia"/>
          <w:sz w:val="24"/>
        </w:rPr>
        <w:t>根据</w:t>
      </w:r>
      <w:r>
        <w:rPr>
          <w:rFonts w:ascii="宋体" w:hAnsi="宋体" w:hint="eastAsia"/>
          <w:sz w:val="24"/>
        </w:rPr>
        <w:t>《中华人民共和国政府采购法》组建评委会，由采购人代表和评标专家共同组成，评委会成员应坚持“公开、公平、公正”的宗旨</w:t>
      </w:r>
      <w:r>
        <w:rPr>
          <w:rFonts w:ascii="宋体" w:hAnsi="宋体" w:hint="eastAsia"/>
          <w:sz w:val="24"/>
        </w:rPr>
        <w:t>,</w:t>
      </w:r>
      <w:r>
        <w:rPr>
          <w:rFonts w:ascii="宋体" w:hAnsi="宋体" w:hint="eastAsia"/>
          <w:sz w:val="24"/>
        </w:rPr>
        <w:t>认真细致地做好评标工作。</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）评委会成员人数不少于</w:t>
      </w:r>
      <w:r>
        <w:rPr>
          <w:rFonts w:ascii="宋体" w:hAnsi="宋体" w:hint="eastAsia"/>
          <w:sz w:val="24"/>
        </w:rPr>
        <w:t>5</w:t>
      </w:r>
      <w:r>
        <w:rPr>
          <w:rFonts w:ascii="宋体" w:hAnsi="宋体" w:hint="eastAsia"/>
          <w:sz w:val="24"/>
        </w:rPr>
        <w:t>人以上单数，其中评审专家不得少于成员总数的三分之二。</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）评委会成员应当客观、公正的履行职责，遵守职业道德，对所提出的评审意见承担个人责任。</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）评委会成员和与评标活动有关的工作人员不得透露对投标文件的评审和比较、中标候选人的推荐情况以及与评标有关的其他情况。</w:t>
      </w:r>
    </w:p>
    <w:p w:rsidR="006A46AC" w:rsidRDefault="002F2585">
      <w:pPr>
        <w:pStyle w:val="2"/>
        <w:rPr>
          <w:sz w:val="24"/>
          <w:szCs w:val="24"/>
        </w:rPr>
      </w:pPr>
      <w:bookmarkStart w:id="375" w:name="_Toc10886"/>
      <w:bookmarkStart w:id="376" w:name="_Toc3769"/>
      <w:bookmarkStart w:id="377" w:name="_Toc30181"/>
      <w:bookmarkStart w:id="378" w:name="_Toc459623008"/>
      <w:bookmarkStart w:id="379" w:name="_Toc493509517"/>
      <w:bookmarkStart w:id="380" w:name="_Toc493013074"/>
      <w:bookmarkStart w:id="381" w:name="_Toc10628"/>
      <w:r>
        <w:rPr>
          <w:rFonts w:hint="eastAsia"/>
          <w:sz w:val="24"/>
          <w:szCs w:val="24"/>
        </w:rPr>
        <w:t xml:space="preserve">4.1.2 </w:t>
      </w:r>
      <w:r>
        <w:rPr>
          <w:rFonts w:hint="eastAsia"/>
          <w:sz w:val="24"/>
          <w:szCs w:val="24"/>
        </w:rPr>
        <w:t>组织</w:t>
      </w:r>
      <w:bookmarkEnd w:id="375"/>
      <w:bookmarkEnd w:id="376"/>
      <w:bookmarkEnd w:id="377"/>
      <w:bookmarkEnd w:id="378"/>
      <w:bookmarkEnd w:id="379"/>
      <w:bookmarkEnd w:id="380"/>
      <w:bookmarkEnd w:id="381"/>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）评委会：由采购人代表和从专家库随机抽取的专家组成评委会。</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 xml:space="preserve"> </w:t>
      </w:r>
      <w:r>
        <w:rPr>
          <w:rFonts w:ascii="宋体" w:hAnsi="宋体" w:hint="eastAsia"/>
          <w:sz w:val="24"/>
        </w:rPr>
        <w:t>招标人</w:t>
      </w:r>
      <w:r>
        <w:rPr>
          <w:rFonts w:ascii="宋体" w:hAnsi="宋体" w:hint="eastAsia"/>
          <w:sz w:val="24"/>
        </w:rPr>
        <w:t>:</w:t>
      </w:r>
      <w:r>
        <w:rPr>
          <w:rFonts w:ascii="宋体" w:hAnsi="宋体" w:hint="eastAsia"/>
          <w:sz w:val="24"/>
        </w:rPr>
        <w:t>由采购人和招标代理机构组成，负责对外联系并配合交易中心工作人员开标、评标的会务工作</w:t>
      </w:r>
      <w:r>
        <w:rPr>
          <w:rFonts w:ascii="宋体" w:hAnsi="宋体" w:hint="eastAsia"/>
          <w:sz w:val="24"/>
        </w:rPr>
        <w:t>,</w:t>
      </w:r>
      <w:r>
        <w:rPr>
          <w:rFonts w:ascii="宋体" w:hAnsi="宋体" w:hint="eastAsia"/>
          <w:sz w:val="24"/>
        </w:rPr>
        <w:t>整理并向评标组分发投标资料、投标文件；做好开标和评标会议记录；对评标过程中的原始文件进行归档；随时印发需要的文件资料</w:t>
      </w:r>
      <w:r>
        <w:rPr>
          <w:rFonts w:ascii="宋体" w:hAnsi="宋体" w:hint="eastAsia"/>
          <w:sz w:val="24"/>
        </w:rPr>
        <w:t>,</w:t>
      </w:r>
      <w:r>
        <w:rPr>
          <w:rFonts w:ascii="宋体" w:hAnsi="宋体" w:hint="eastAsia"/>
          <w:sz w:val="24"/>
        </w:rPr>
        <w:t>对各种咨询函件及档案文件的统收统发。</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）监督部门：由同级财政局采购办公室、市公共资源管理办公室、市公共资源交易中心监督科等有关监督部门组成，根据国家有关法律、法规及招标文件的规定</w:t>
      </w:r>
      <w:r>
        <w:rPr>
          <w:rFonts w:ascii="宋体" w:hAnsi="宋体" w:hint="eastAsia"/>
          <w:sz w:val="24"/>
        </w:rPr>
        <w:t>,</w:t>
      </w:r>
      <w:r>
        <w:rPr>
          <w:rFonts w:ascii="宋体" w:hAnsi="宋体" w:hint="eastAsia"/>
          <w:sz w:val="24"/>
        </w:rPr>
        <w:t>对整个评标过程进行监督</w:t>
      </w:r>
      <w:r>
        <w:rPr>
          <w:rFonts w:ascii="宋体" w:hAnsi="宋体" w:hint="eastAsia"/>
          <w:sz w:val="24"/>
        </w:rPr>
        <w:t>,</w:t>
      </w:r>
      <w:r>
        <w:rPr>
          <w:rFonts w:ascii="宋体" w:hAnsi="宋体" w:hint="eastAsia"/>
          <w:sz w:val="24"/>
        </w:rPr>
        <w:t>保证评标的公正性</w:t>
      </w:r>
      <w:r>
        <w:rPr>
          <w:rFonts w:ascii="宋体" w:hAnsi="宋体" w:hint="eastAsia"/>
          <w:sz w:val="24"/>
        </w:rPr>
        <w:t>,</w:t>
      </w:r>
      <w:r>
        <w:rPr>
          <w:rFonts w:ascii="宋体" w:hAnsi="宋体" w:hint="eastAsia"/>
          <w:sz w:val="24"/>
        </w:rPr>
        <w:t>防止</w:t>
      </w:r>
      <w:r>
        <w:rPr>
          <w:rFonts w:ascii="宋体" w:hAnsi="宋体" w:hint="eastAsia"/>
          <w:sz w:val="24"/>
        </w:rPr>
        <w:t>违法行为的产生。</w:t>
      </w:r>
    </w:p>
    <w:p w:rsidR="006A46AC" w:rsidRDefault="006A46AC">
      <w:pPr>
        <w:framePr w:w="1440" w:h="120" w:hRule="exact" w:wrap="around" w:vAnchor="page" w:hAnchor="page" w:x="361" w:y="541"/>
        <w:ind w:firstLine="480"/>
        <w:rPr>
          <w:rFonts w:ascii="宋体"/>
          <w:color w:val="000000"/>
          <w:sz w:val="24"/>
        </w:rPr>
      </w:pPr>
    </w:p>
    <w:p w:rsidR="006A46AC" w:rsidRDefault="002F2585">
      <w:pPr>
        <w:pStyle w:val="2"/>
        <w:rPr>
          <w:sz w:val="24"/>
          <w:szCs w:val="24"/>
        </w:rPr>
      </w:pPr>
      <w:bookmarkStart w:id="382" w:name="_Toc387"/>
      <w:bookmarkStart w:id="383" w:name="_Toc9284"/>
      <w:bookmarkStart w:id="384" w:name="_Toc22366"/>
      <w:bookmarkStart w:id="385" w:name="_Toc447207031"/>
      <w:bookmarkStart w:id="386" w:name="_Toc447272167"/>
      <w:bookmarkStart w:id="387" w:name="_Toc459623009"/>
      <w:bookmarkStart w:id="388" w:name="_Toc493013075"/>
      <w:bookmarkStart w:id="389" w:name="_Toc493509518"/>
      <w:bookmarkStart w:id="390" w:name="_Toc7450"/>
      <w:r>
        <w:rPr>
          <w:rFonts w:hint="eastAsia"/>
          <w:sz w:val="24"/>
          <w:szCs w:val="24"/>
        </w:rPr>
        <w:t xml:space="preserve">4.2 </w:t>
      </w:r>
      <w:r>
        <w:rPr>
          <w:rFonts w:hint="eastAsia"/>
          <w:sz w:val="24"/>
          <w:szCs w:val="24"/>
        </w:rPr>
        <w:t>评标程序</w:t>
      </w:r>
      <w:bookmarkEnd w:id="382"/>
      <w:bookmarkEnd w:id="383"/>
      <w:bookmarkEnd w:id="384"/>
      <w:bookmarkEnd w:id="385"/>
      <w:bookmarkEnd w:id="386"/>
      <w:bookmarkEnd w:id="387"/>
      <w:bookmarkEnd w:id="388"/>
      <w:bookmarkEnd w:id="389"/>
      <w:bookmarkEnd w:id="390"/>
    </w:p>
    <w:p w:rsidR="006A46AC" w:rsidRDefault="002F2585">
      <w:pPr>
        <w:pStyle w:val="2"/>
        <w:rPr>
          <w:sz w:val="24"/>
          <w:szCs w:val="24"/>
        </w:rPr>
      </w:pPr>
      <w:bookmarkStart w:id="391" w:name="_Toc493509519"/>
      <w:bookmarkStart w:id="392" w:name="_Toc6187"/>
      <w:r>
        <w:rPr>
          <w:rFonts w:hint="eastAsia"/>
          <w:sz w:val="24"/>
          <w:szCs w:val="24"/>
        </w:rPr>
        <w:t>4.2.1</w:t>
      </w:r>
      <w:r>
        <w:rPr>
          <w:rFonts w:hint="eastAsia"/>
          <w:sz w:val="24"/>
          <w:szCs w:val="24"/>
        </w:rPr>
        <w:t>投标文件的初审</w:t>
      </w:r>
      <w:bookmarkEnd w:id="391"/>
      <w:bookmarkEnd w:id="392"/>
    </w:p>
    <w:p w:rsidR="006A46AC" w:rsidRDefault="002F2585" w:rsidP="0023122E">
      <w:pPr>
        <w:adjustRightInd w:val="0"/>
        <w:snapToGrid w:val="0"/>
        <w:spacing w:beforeLines="50"/>
        <w:ind w:rightChars="-52" w:right="-109" w:firstLineChars="150" w:firstLine="361"/>
        <w:rPr>
          <w:rFonts w:ascii="宋体" w:hAnsi="宋体"/>
          <w:sz w:val="24"/>
        </w:rPr>
      </w:pPr>
      <w:r>
        <w:rPr>
          <w:rFonts w:ascii="宋体" w:hAnsi="宋体" w:hint="eastAsia"/>
          <w:b/>
          <w:bCs/>
          <w:sz w:val="24"/>
        </w:rPr>
        <w:t>（</w:t>
      </w:r>
      <w:r>
        <w:rPr>
          <w:rFonts w:ascii="宋体" w:hAnsi="宋体" w:hint="eastAsia"/>
          <w:b/>
          <w:bCs/>
          <w:sz w:val="24"/>
        </w:rPr>
        <w:t>1</w:t>
      </w:r>
      <w:r>
        <w:rPr>
          <w:rFonts w:ascii="宋体" w:hAnsi="宋体" w:hint="eastAsia"/>
          <w:b/>
          <w:bCs/>
          <w:sz w:val="24"/>
        </w:rPr>
        <w:t>）初审分为资格审查和符合性审查</w:t>
      </w:r>
    </w:p>
    <w:p w:rsidR="006A46AC" w:rsidRDefault="002F2585">
      <w:pPr>
        <w:spacing w:line="360" w:lineRule="auto"/>
        <w:ind w:firstLineChars="200" w:firstLine="480"/>
        <w:rPr>
          <w:rFonts w:ascii="宋体" w:hAnsi="宋体"/>
          <w:sz w:val="24"/>
        </w:rPr>
      </w:pPr>
      <w:r>
        <w:rPr>
          <w:rFonts w:ascii="宋体" w:hAnsi="宋体" w:hint="eastAsia"/>
          <w:sz w:val="24"/>
        </w:rPr>
        <w:lastRenderedPageBreak/>
        <w:t>①</w:t>
      </w:r>
      <w:r>
        <w:rPr>
          <w:rFonts w:ascii="宋体" w:hAnsi="宋体" w:hint="eastAsia"/>
          <w:sz w:val="24"/>
        </w:rPr>
        <w:t xml:space="preserve"> </w:t>
      </w:r>
      <w:r>
        <w:rPr>
          <w:rFonts w:ascii="宋体" w:hAnsi="宋体" w:hint="eastAsia"/>
          <w:sz w:val="24"/>
        </w:rPr>
        <w:t>资格审查。根据法律法规和招标文件的规定，采购人或采购代理机构依法对投标人进行资格审查，或出具委托授权函委托评委会对投标人进行资格审查，以确定投标人是否具备投标资格。</w:t>
      </w:r>
    </w:p>
    <w:p w:rsidR="006A46AC" w:rsidRDefault="002F2585">
      <w:pPr>
        <w:spacing w:line="360" w:lineRule="auto"/>
        <w:ind w:firstLineChars="200" w:firstLine="480"/>
        <w:rPr>
          <w:rFonts w:ascii="宋体" w:hAnsi="宋体"/>
          <w:sz w:val="24"/>
        </w:rPr>
      </w:pPr>
      <w:r>
        <w:rPr>
          <w:rFonts w:ascii="宋体" w:hAnsi="宋体" w:hint="eastAsia"/>
          <w:sz w:val="24"/>
        </w:rPr>
        <w:t>由采购人或采购代理机构对投标人进行资格审查的，采购人应当出具资格审查小组人员名单，并在资格审查结果表上签字。</w:t>
      </w:r>
    </w:p>
    <w:p w:rsidR="006A46AC" w:rsidRDefault="002F2585">
      <w:pPr>
        <w:spacing w:line="360" w:lineRule="auto"/>
        <w:ind w:firstLineChars="200" w:firstLine="480"/>
        <w:rPr>
          <w:rFonts w:ascii="宋体" w:hAnsi="宋体"/>
          <w:sz w:val="24"/>
        </w:rPr>
      </w:pPr>
      <w:r>
        <w:rPr>
          <w:rFonts w:ascii="宋体" w:hAnsi="宋体" w:hint="eastAsia"/>
          <w:sz w:val="24"/>
        </w:rPr>
        <w:t>由评委会对投标人进行资格审查的，评委会成员应当在资格审查结果表上签字。</w:t>
      </w:r>
    </w:p>
    <w:p w:rsidR="006A46AC" w:rsidRDefault="002F2585">
      <w:pPr>
        <w:spacing w:line="360" w:lineRule="auto"/>
        <w:ind w:firstLineChars="200" w:firstLine="480"/>
        <w:rPr>
          <w:rFonts w:ascii="宋体" w:hAnsi="宋体"/>
          <w:sz w:val="24"/>
        </w:rPr>
      </w:pPr>
      <w:r>
        <w:rPr>
          <w:rFonts w:ascii="宋体" w:hAnsi="宋体" w:hint="eastAsia"/>
          <w:sz w:val="24"/>
        </w:rPr>
        <w:t>资格审查要求详见投标人须知前附表</w:t>
      </w:r>
      <w:r>
        <w:rPr>
          <w:rFonts w:ascii="宋体" w:hAnsi="宋体" w:hint="eastAsia"/>
          <w:sz w:val="24"/>
        </w:rPr>
        <w:t>2.5</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②</w:t>
      </w:r>
      <w:r>
        <w:rPr>
          <w:rFonts w:ascii="宋体" w:hAnsi="宋体" w:hint="eastAsia"/>
          <w:sz w:val="24"/>
        </w:rPr>
        <w:t xml:space="preserve"> </w:t>
      </w:r>
      <w:r>
        <w:rPr>
          <w:rFonts w:ascii="宋体" w:hAnsi="宋体" w:hint="eastAsia"/>
          <w:sz w:val="24"/>
        </w:rPr>
        <w:t>符合性审查。评标委员会应当对符合资格的投标人的投标文件进行符合性审查，以确定其是否满足招标文件的实质性要求。</w:t>
      </w:r>
    </w:p>
    <w:p w:rsidR="006A46AC" w:rsidRDefault="002F2585">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）投标文件是否按照招标文件的规定编制、标注、密封、封装；</w:t>
      </w:r>
    </w:p>
    <w:p w:rsidR="006A46AC" w:rsidRDefault="002F2585">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）投标人是否按照招标文件的规定提交投标保证金（提供电汇凭证等银行证明材料）；</w:t>
      </w:r>
    </w:p>
    <w:p w:rsidR="006A46AC" w:rsidRDefault="002F2585">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）投标文件是否按照招标文件要求签署、盖章；</w:t>
      </w:r>
    </w:p>
    <w:p w:rsidR="006A46AC" w:rsidRDefault="002F2585">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）投标文件是否按照招标文件规定的格式填写相关内容；</w:t>
      </w:r>
    </w:p>
    <w:p w:rsidR="006A46AC" w:rsidRDefault="002F2585">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）投标报价是否在招标文件中规定的预算金额或者最高限价范围内；</w:t>
      </w:r>
    </w:p>
    <w:p w:rsidR="006A46AC" w:rsidRDefault="002F2585">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）投标文件是否对招标文件提出的商务、技术等要求作出实质性响应（资格要求除外）；</w:t>
      </w:r>
    </w:p>
    <w:p w:rsidR="006A46AC" w:rsidRDefault="002F2585">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）投标文件是否</w:t>
      </w:r>
      <w:r>
        <w:rPr>
          <w:rFonts w:ascii="宋体" w:hAnsi="宋体" w:hint="eastAsia"/>
          <w:sz w:val="24"/>
        </w:rPr>
        <w:t>含有采购人不能接受的附加条件；</w:t>
      </w:r>
    </w:p>
    <w:p w:rsidR="006A46AC" w:rsidRDefault="002F2585">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）投标人能否按照评标委员会要求对投标文件进行澄清、说明或者补正。</w:t>
      </w:r>
    </w:p>
    <w:p w:rsidR="006A46AC" w:rsidRDefault="002F2585">
      <w:pPr>
        <w:spacing w:line="360" w:lineRule="auto"/>
        <w:ind w:firstLineChars="200" w:firstLine="480"/>
        <w:rPr>
          <w:rFonts w:ascii="宋体" w:hAnsi="宋体"/>
          <w:sz w:val="24"/>
        </w:rPr>
      </w:pPr>
      <w:r>
        <w:rPr>
          <w:rFonts w:ascii="宋体" w:hAnsi="宋体" w:hint="eastAsia"/>
          <w:sz w:val="24"/>
        </w:rPr>
        <w:t>③</w:t>
      </w:r>
      <w:r>
        <w:rPr>
          <w:rFonts w:ascii="宋体" w:hAnsi="宋体" w:hint="eastAsia"/>
          <w:sz w:val="24"/>
        </w:rPr>
        <w:t xml:space="preserve"> </w:t>
      </w:r>
      <w:r>
        <w:rPr>
          <w:rFonts w:ascii="宋体" w:hAnsi="宋体" w:hint="eastAsia"/>
          <w:sz w:val="24"/>
        </w:rPr>
        <w:t>评委会决定投标文件的响应性只根据投标文件真实无误的内容，而不依据外部的证据。</w:t>
      </w:r>
    </w:p>
    <w:p w:rsidR="006A46AC" w:rsidRDefault="002F2585">
      <w:pPr>
        <w:spacing w:line="360" w:lineRule="auto"/>
        <w:ind w:firstLineChars="200" w:firstLine="480"/>
        <w:rPr>
          <w:rFonts w:ascii="宋体" w:hAnsi="宋体"/>
          <w:sz w:val="24"/>
        </w:rPr>
      </w:pPr>
      <w:r>
        <w:rPr>
          <w:rFonts w:ascii="宋体" w:hAnsi="宋体" w:hint="eastAsia"/>
          <w:sz w:val="24"/>
        </w:rPr>
        <w:t>④</w:t>
      </w:r>
      <w:r>
        <w:rPr>
          <w:rFonts w:ascii="宋体" w:hAnsi="宋体" w:hint="eastAsia"/>
          <w:sz w:val="24"/>
        </w:rPr>
        <w:t xml:space="preserve"> </w:t>
      </w:r>
      <w:r>
        <w:rPr>
          <w:rFonts w:ascii="宋体" w:hAnsi="宋体" w:hint="eastAsia"/>
          <w:sz w:val="24"/>
        </w:rPr>
        <w:t>投标人不得通过修正或撤销不合要求的偏离从而使其投标成为实质上响应的投标。</w:t>
      </w:r>
    </w:p>
    <w:p w:rsidR="006A46AC" w:rsidRDefault="002F2585" w:rsidP="0023122E">
      <w:pPr>
        <w:adjustRightInd w:val="0"/>
        <w:snapToGrid w:val="0"/>
        <w:spacing w:beforeLines="50"/>
        <w:ind w:rightChars="-52" w:right="-109" w:firstLineChars="150" w:firstLine="361"/>
        <w:rPr>
          <w:rFonts w:ascii="宋体" w:hAnsi="宋体" w:cs="宋体"/>
          <w:color w:val="000000"/>
          <w:sz w:val="24"/>
          <w:lang w:val="zh-CN"/>
        </w:rPr>
      </w:pPr>
      <w:r>
        <w:rPr>
          <w:rFonts w:ascii="宋体" w:hAnsi="宋体" w:hint="eastAsia"/>
          <w:b/>
          <w:bCs/>
          <w:sz w:val="24"/>
        </w:rPr>
        <w:t>（</w:t>
      </w:r>
      <w:r>
        <w:rPr>
          <w:rFonts w:ascii="宋体" w:hAnsi="宋体" w:hint="eastAsia"/>
          <w:b/>
          <w:bCs/>
          <w:sz w:val="24"/>
        </w:rPr>
        <w:t>2</w:t>
      </w:r>
      <w:r>
        <w:rPr>
          <w:rFonts w:ascii="宋体" w:hAnsi="宋体" w:hint="eastAsia"/>
          <w:b/>
          <w:bCs/>
          <w:sz w:val="24"/>
        </w:rPr>
        <w:t>）投标文件的校核</w:t>
      </w:r>
    </w:p>
    <w:p w:rsidR="006A46AC" w:rsidRDefault="002F2585">
      <w:pPr>
        <w:spacing w:line="360" w:lineRule="auto"/>
        <w:ind w:firstLineChars="200" w:firstLine="480"/>
        <w:rPr>
          <w:rFonts w:ascii="宋体" w:hAnsi="宋体"/>
          <w:sz w:val="24"/>
          <w:lang w:val="zh-CN"/>
        </w:rPr>
      </w:pPr>
      <w:r>
        <w:rPr>
          <w:rFonts w:ascii="宋体" w:hAnsi="宋体" w:hint="eastAsia"/>
          <w:sz w:val="24"/>
          <w:lang w:val="zh-CN"/>
        </w:rPr>
        <w:t>投标文件报价出现前后不一致的，除招标文件另有规定外，按照下列规定修正：</w:t>
      </w:r>
      <w:r>
        <w:rPr>
          <w:rFonts w:ascii="宋体" w:hAnsi="宋体" w:hint="eastAsia"/>
          <w:sz w:val="24"/>
          <w:lang w:val="zh-CN"/>
        </w:rPr>
        <w:t xml:space="preserve"> </w:t>
      </w:r>
    </w:p>
    <w:p w:rsidR="006A46AC" w:rsidRDefault="002F2585">
      <w:pPr>
        <w:spacing w:line="360" w:lineRule="auto"/>
        <w:ind w:firstLineChars="200" w:firstLine="480"/>
        <w:rPr>
          <w:rFonts w:ascii="宋体" w:hAnsi="宋体"/>
          <w:sz w:val="24"/>
          <w:lang w:val="zh-CN"/>
        </w:rPr>
      </w:pPr>
      <w:r>
        <w:rPr>
          <w:rFonts w:ascii="宋体" w:hAnsi="宋体" w:hint="eastAsia"/>
          <w:sz w:val="24"/>
          <w:lang w:val="zh-CN"/>
        </w:rPr>
        <w:t>①投标文件中开标一览表</w:t>
      </w:r>
      <w:r>
        <w:rPr>
          <w:rFonts w:ascii="宋体" w:hAnsi="宋体" w:hint="eastAsia"/>
          <w:sz w:val="24"/>
          <w:lang w:val="zh-CN"/>
        </w:rPr>
        <w:t>(</w:t>
      </w:r>
      <w:r>
        <w:rPr>
          <w:rFonts w:ascii="宋体" w:hAnsi="宋体" w:hint="eastAsia"/>
          <w:sz w:val="24"/>
          <w:lang w:val="zh-CN"/>
        </w:rPr>
        <w:t>报价表</w:t>
      </w:r>
      <w:r>
        <w:rPr>
          <w:rFonts w:ascii="宋体" w:hAnsi="宋体" w:hint="eastAsia"/>
          <w:sz w:val="24"/>
          <w:lang w:val="zh-CN"/>
        </w:rPr>
        <w:t>)</w:t>
      </w:r>
      <w:r>
        <w:rPr>
          <w:rFonts w:ascii="宋体" w:hAnsi="宋体" w:hint="eastAsia"/>
          <w:sz w:val="24"/>
          <w:lang w:val="zh-CN"/>
        </w:rPr>
        <w:t>内容与投标文件中相应内容不一致的，以开标一览表</w:t>
      </w:r>
      <w:r>
        <w:rPr>
          <w:rFonts w:ascii="宋体" w:hAnsi="宋体" w:hint="eastAsia"/>
          <w:sz w:val="24"/>
          <w:lang w:val="zh-CN"/>
        </w:rPr>
        <w:t>(</w:t>
      </w:r>
      <w:r>
        <w:rPr>
          <w:rFonts w:ascii="宋体" w:hAnsi="宋体" w:hint="eastAsia"/>
          <w:sz w:val="24"/>
          <w:lang w:val="zh-CN"/>
        </w:rPr>
        <w:t>报价表</w:t>
      </w:r>
      <w:r>
        <w:rPr>
          <w:rFonts w:ascii="宋体" w:hAnsi="宋体" w:hint="eastAsia"/>
          <w:sz w:val="24"/>
          <w:lang w:val="zh-CN"/>
        </w:rPr>
        <w:t>)</w:t>
      </w:r>
      <w:r>
        <w:rPr>
          <w:rFonts w:ascii="宋体" w:hAnsi="宋体" w:hint="eastAsia"/>
          <w:sz w:val="24"/>
          <w:lang w:val="zh-CN"/>
        </w:rPr>
        <w:t>为准</w:t>
      </w:r>
      <w:r>
        <w:rPr>
          <w:rFonts w:ascii="宋体" w:hAnsi="宋体" w:hint="eastAsia"/>
          <w:sz w:val="24"/>
          <w:lang w:val="zh-CN"/>
        </w:rPr>
        <w:t xml:space="preserve">; </w:t>
      </w:r>
    </w:p>
    <w:p w:rsidR="006A46AC" w:rsidRDefault="002F2585">
      <w:pPr>
        <w:spacing w:line="360" w:lineRule="auto"/>
        <w:ind w:firstLineChars="200" w:firstLine="480"/>
        <w:rPr>
          <w:rFonts w:ascii="宋体" w:hAnsi="宋体"/>
          <w:sz w:val="24"/>
          <w:lang w:val="zh-CN"/>
        </w:rPr>
      </w:pPr>
      <w:r>
        <w:rPr>
          <w:rFonts w:ascii="宋体" w:hAnsi="宋体" w:hint="eastAsia"/>
          <w:sz w:val="24"/>
          <w:lang w:val="zh-CN"/>
        </w:rPr>
        <w:t>②大写金额和小写金额不一致的，以大写金额为准</w:t>
      </w:r>
      <w:r>
        <w:rPr>
          <w:rFonts w:ascii="宋体" w:hAnsi="宋体" w:hint="eastAsia"/>
          <w:sz w:val="24"/>
          <w:lang w:val="zh-CN"/>
        </w:rPr>
        <w:t xml:space="preserve">; </w:t>
      </w:r>
    </w:p>
    <w:p w:rsidR="006A46AC" w:rsidRDefault="002F2585">
      <w:pPr>
        <w:spacing w:line="360" w:lineRule="auto"/>
        <w:ind w:firstLineChars="200" w:firstLine="480"/>
        <w:rPr>
          <w:rFonts w:ascii="宋体" w:hAnsi="宋体"/>
          <w:sz w:val="24"/>
          <w:lang w:val="zh-CN"/>
        </w:rPr>
      </w:pPr>
      <w:r>
        <w:rPr>
          <w:rFonts w:ascii="宋体" w:hAnsi="宋体" w:hint="eastAsia"/>
          <w:sz w:val="24"/>
          <w:lang w:val="zh-CN"/>
        </w:rPr>
        <w:t>③单价金额小数点或者百分比有明显错位的，以开标一览表的总价为准，并修改</w:t>
      </w:r>
      <w:r>
        <w:rPr>
          <w:rFonts w:ascii="宋体" w:hAnsi="宋体" w:hint="eastAsia"/>
          <w:sz w:val="24"/>
          <w:lang w:val="zh-CN"/>
        </w:rPr>
        <w:lastRenderedPageBreak/>
        <w:t>单价</w:t>
      </w:r>
      <w:r>
        <w:rPr>
          <w:rFonts w:ascii="宋体" w:hAnsi="宋体" w:hint="eastAsia"/>
          <w:sz w:val="24"/>
          <w:lang w:val="zh-CN"/>
        </w:rPr>
        <w:t xml:space="preserve">; </w:t>
      </w:r>
    </w:p>
    <w:p w:rsidR="006A46AC" w:rsidRDefault="002F2585">
      <w:pPr>
        <w:spacing w:line="360" w:lineRule="auto"/>
        <w:ind w:firstLineChars="200" w:firstLine="480"/>
        <w:rPr>
          <w:rFonts w:ascii="宋体" w:hAnsi="宋体"/>
          <w:sz w:val="24"/>
          <w:lang w:val="zh-CN"/>
        </w:rPr>
      </w:pPr>
      <w:r>
        <w:rPr>
          <w:rFonts w:ascii="宋体" w:hAnsi="宋体" w:hint="eastAsia"/>
          <w:sz w:val="24"/>
          <w:lang w:val="zh-CN"/>
        </w:rPr>
        <w:t>④总价金额与按单价汇总金额不一致的，以单价金额计算结果为准。</w:t>
      </w:r>
      <w:r>
        <w:rPr>
          <w:rFonts w:ascii="宋体" w:hAnsi="宋体" w:hint="eastAsia"/>
          <w:sz w:val="24"/>
          <w:lang w:val="zh-CN"/>
        </w:rPr>
        <w:t xml:space="preserve"> </w:t>
      </w:r>
    </w:p>
    <w:p w:rsidR="006A46AC" w:rsidRDefault="002F2585">
      <w:pPr>
        <w:spacing w:line="360" w:lineRule="auto"/>
        <w:ind w:firstLineChars="200" w:firstLine="480"/>
        <w:rPr>
          <w:rFonts w:ascii="宋体" w:cs="宋体"/>
          <w:sz w:val="24"/>
        </w:rPr>
      </w:pPr>
      <w:r>
        <w:rPr>
          <w:rFonts w:ascii="宋体" w:hAnsi="宋体" w:hint="eastAsia"/>
          <w:sz w:val="24"/>
          <w:lang w:val="zh-CN"/>
        </w:rPr>
        <w:t>同时出现两种以上不一致的，按照前款规定的顺序修正。修正后的报价按照政府采购货物和服务招标投标管理办法（财政部令（第</w:t>
      </w:r>
      <w:r>
        <w:rPr>
          <w:rFonts w:ascii="宋体" w:hAnsi="宋体" w:hint="eastAsia"/>
          <w:sz w:val="24"/>
          <w:lang w:val="zh-CN"/>
        </w:rPr>
        <w:t>87</w:t>
      </w:r>
      <w:r>
        <w:rPr>
          <w:rFonts w:ascii="宋体" w:hAnsi="宋体" w:hint="eastAsia"/>
          <w:sz w:val="24"/>
          <w:lang w:val="zh-CN"/>
        </w:rPr>
        <w:t>号）第五十一条第二款的规定，经投标人确认后产生约束力，投标人不确认的，其投标无效。</w:t>
      </w:r>
    </w:p>
    <w:p w:rsidR="006A46AC" w:rsidRDefault="002F2585" w:rsidP="0023122E">
      <w:pPr>
        <w:adjustRightInd w:val="0"/>
        <w:snapToGrid w:val="0"/>
        <w:spacing w:beforeLines="50"/>
        <w:ind w:rightChars="-52" w:right="-109" w:firstLineChars="150" w:firstLine="361"/>
        <w:rPr>
          <w:rFonts w:ascii="宋体" w:hAnsi="宋体"/>
          <w:b/>
          <w:bCs/>
          <w:sz w:val="24"/>
        </w:rPr>
      </w:pPr>
      <w:r>
        <w:rPr>
          <w:rFonts w:ascii="宋体" w:hAnsi="宋体" w:hint="eastAsia"/>
          <w:b/>
          <w:bCs/>
          <w:sz w:val="24"/>
        </w:rPr>
        <w:t>（</w:t>
      </w:r>
      <w:r>
        <w:rPr>
          <w:rFonts w:ascii="宋体" w:hAnsi="宋体" w:hint="eastAsia"/>
          <w:b/>
          <w:bCs/>
          <w:sz w:val="24"/>
        </w:rPr>
        <w:t>3</w:t>
      </w:r>
      <w:r>
        <w:rPr>
          <w:rFonts w:ascii="宋体" w:hAnsi="宋体" w:hint="eastAsia"/>
          <w:b/>
          <w:bCs/>
          <w:sz w:val="24"/>
        </w:rPr>
        <w:t>）无效投标</w:t>
      </w:r>
    </w:p>
    <w:p w:rsidR="006A46AC" w:rsidRDefault="002F2585">
      <w:pPr>
        <w:spacing w:line="360" w:lineRule="auto"/>
        <w:ind w:firstLineChars="200" w:firstLine="480"/>
        <w:rPr>
          <w:rFonts w:ascii="宋体" w:hAnsi="宋体"/>
          <w:sz w:val="24"/>
        </w:rPr>
      </w:pPr>
      <w:r>
        <w:rPr>
          <w:rFonts w:ascii="宋体" w:hAnsi="宋体" w:hint="eastAsia"/>
          <w:sz w:val="24"/>
        </w:rPr>
        <w:t>投标文件属下列情况之一的，应在资格审查、符合性审查时按照无效投标处理</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①投标人未按要求交纳投标保证金或金额不足的（详见投标人须知前附表</w:t>
      </w:r>
      <w:r>
        <w:rPr>
          <w:rFonts w:ascii="宋体" w:hAnsi="宋体" w:hint="eastAsia"/>
          <w:sz w:val="24"/>
        </w:rPr>
        <w:t>2.9</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②</w:t>
      </w:r>
      <w:r>
        <w:rPr>
          <w:rFonts w:ascii="宋体" w:hAnsi="宋体" w:hint="eastAsia"/>
          <w:sz w:val="24"/>
        </w:rPr>
        <w:t>投标人未按要求提交本项目投标保证金电汇凭证等银行证明文件的；</w:t>
      </w:r>
    </w:p>
    <w:p w:rsidR="006A46AC" w:rsidRDefault="002F2585">
      <w:pPr>
        <w:spacing w:line="360" w:lineRule="auto"/>
        <w:ind w:firstLineChars="200" w:firstLine="480"/>
        <w:rPr>
          <w:rFonts w:ascii="宋体" w:hAnsi="宋体"/>
          <w:sz w:val="24"/>
        </w:rPr>
      </w:pPr>
      <w:r>
        <w:rPr>
          <w:rFonts w:ascii="宋体" w:hAnsi="宋体" w:hint="eastAsia"/>
          <w:sz w:val="24"/>
        </w:rPr>
        <w:t>③投标文件未按规定编制、标注、密封、封装的；</w:t>
      </w:r>
    </w:p>
    <w:p w:rsidR="006A46AC" w:rsidRDefault="002F2585">
      <w:pPr>
        <w:spacing w:line="360" w:lineRule="auto"/>
        <w:ind w:firstLineChars="200" w:firstLine="480"/>
        <w:rPr>
          <w:rFonts w:ascii="宋体" w:hAnsi="宋体"/>
          <w:sz w:val="24"/>
        </w:rPr>
      </w:pPr>
      <w:r>
        <w:rPr>
          <w:rFonts w:ascii="宋体" w:hAnsi="宋体" w:hint="eastAsia"/>
          <w:sz w:val="24"/>
        </w:rPr>
        <w:t>④报价超过招标文件中规定的预算金额或者最高限价的；</w:t>
      </w:r>
    </w:p>
    <w:p w:rsidR="006A46AC" w:rsidRDefault="002F2585">
      <w:pPr>
        <w:spacing w:line="360" w:lineRule="auto"/>
        <w:ind w:firstLineChars="200" w:firstLine="480"/>
        <w:rPr>
          <w:rFonts w:ascii="宋体" w:hAnsi="宋体"/>
          <w:sz w:val="24"/>
        </w:rPr>
      </w:pPr>
      <w:r>
        <w:rPr>
          <w:rFonts w:ascii="宋体" w:hAnsi="宋体" w:hint="eastAsia"/>
          <w:sz w:val="24"/>
        </w:rPr>
        <w:t>⑤投标文件无投标人公章和法人或者法人授权代理人的印章或签字的；</w:t>
      </w:r>
    </w:p>
    <w:p w:rsidR="006A46AC" w:rsidRDefault="002F2585">
      <w:pPr>
        <w:spacing w:line="360" w:lineRule="auto"/>
        <w:ind w:firstLineChars="200" w:firstLine="480"/>
        <w:rPr>
          <w:rFonts w:ascii="宋体" w:hAnsi="宋体"/>
          <w:sz w:val="24"/>
        </w:rPr>
      </w:pPr>
      <w:r>
        <w:rPr>
          <w:rFonts w:ascii="宋体" w:hAnsi="宋体" w:hint="eastAsia"/>
          <w:sz w:val="24"/>
        </w:rPr>
        <w:t>⑥投标人未能提供法人授权函等证明文件和资料的，或提供的证件不齐或无效；</w:t>
      </w:r>
    </w:p>
    <w:p w:rsidR="006A46AC" w:rsidRDefault="002F2585">
      <w:pPr>
        <w:spacing w:line="360" w:lineRule="auto"/>
        <w:ind w:firstLineChars="200" w:firstLine="480"/>
        <w:rPr>
          <w:rFonts w:ascii="宋体" w:hAnsi="宋体"/>
          <w:sz w:val="24"/>
        </w:rPr>
      </w:pPr>
      <w:r>
        <w:rPr>
          <w:rFonts w:ascii="宋体" w:hAnsi="宋体" w:hint="eastAsia"/>
          <w:sz w:val="24"/>
        </w:rPr>
        <w:t>⑦投标文件未按照招标文件规定的格式填写，或者填写的内容不全，或者辨认不清产生歧义，或者涂改处未加盖投标人公章及法人或法人授权的代理人的印章或签字的；</w:t>
      </w:r>
    </w:p>
    <w:p w:rsidR="006A46AC" w:rsidRDefault="002F2585">
      <w:pPr>
        <w:spacing w:line="360" w:lineRule="auto"/>
        <w:ind w:firstLineChars="200" w:firstLine="480"/>
        <w:rPr>
          <w:rFonts w:ascii="宋体" w:hAnsi="宋体"/>
          <w:sz w:val="24"/>
        </w:rPr>
      </w:pPr>
      <w:r>
        <w:rPr>
          <w:rFonts w:ascii="宋体" w:hAnsi="宋体" w:hint="eastAsia"/>
          <w:sz w:val="24"/>
        </w:rPr>
        <w:t>⑧投标文件中以两个及两个以上的方案进行投标的（招标文件另有规定的除</w:t>
      </w:r>
      <w:r>
        <w:rPr>
          <w:rFonts w:ascii="宋体" w:hAnsi="宋体" w:hint="eastAsia"/>
          <w:sz w:val="24"/>
        </w:rPr>
        <w:t>外）；</w:t>
      </w:r>
    </w:p>
    <w:p w:rsidR="006A46AC" w:rsidRDefault="002F2585">
      <w:pPr>
        <w:spacing w:line="360" w:lineRule="auto"/>
        <w:ind w:firstLineChars="200" w:firstLine="480"/>
        <w:rPr>
          <w:rFonts w:ascii="宋体" w:hAnsi="宋体"/>
          <w:sz w:val="24"/>
        </w:rPr>
      </w:pPr>
      <w:r>
        <w:rPr>
          <w:rFonts w:ascii="宋体" w:hAnsi="宋体" w:hint="eastAsia"/>
          <w:sz w:val="24"/>
        </w:rPr>
        <w:t>⑨投标文件未能对招标文件提出的要求和条件作出实质性响应的；</w:t>
      </w:r>
    </w:p>
    <w:p w:rsidR="006A46AC" w:rsidRDefault="002F2585">
      <w:pPr>
        <w:spacing w:line="360" w:lineRule="auto"/>
        <w:ind w:firstLineChars="200" w:firstLine="480"/>
        <w:rPr>
          <w:rFonts w:ascii="宋体" w:hAnsi="宋体"/>
          <w:sz w:val="24"/>
        </w:rPr>
      </w:pPr>
      <w:r>
        <w:rPr>
          <w:rFonts w:ascii="宋体" w:hAnsi="宋体" w:hint="eastAsia"/>
          <w:sz w:val="24"/>
        </w:rPr>
        <w:t>⑩投标人资格条件不符合国家有关规定和招标文件要求的，或者拒不按照要求对投标文件进行澄清、说明或者补正的；</w:t>
      </w:r>
    </w:p>
    <w:p w:rsidR="006A46AC" w:rsidRDefault="002F2585">
      <w:pPr>
        <w:spacing w:line="360" w:lineRule="auto"/>
        <w:ind w:firstLineChars="200" w:firstLine="480"/>
        <w:rPr>
          <w:rFonts w:ascii="宋体" w:hAnsi="宋体"/>
          <w:sz w:val="24"/>
        </w:rPr>
      </w:pPr>
      <w:r>
        <w:rPr>
          <w:rFonts w:ascii="宋体" w:hAnsi="宋体" w:hint="eastAsia"/>
          <w:sz w:val="24"/>
        </w:rPr>
        <w:t>⑪投标文件附有招标人不能接受的条件的；</w:t>
      </w:r>
    </w:p>
    <w:p w:rsidR="006A46AC" w:rsidRDefault="002F2585">
      <w:pPr>
        <w:spacing w:line="360" w:lineRule="auto"/>
        <w:ind w:firstLineChars="200" w:firstLine="480"/>
        <w:rPr>
          <w:rFonts w:ascii="宋体" w:hAnsi="宋体"/>
          <w:sz w:val="24"/>
        </w:rPr>
      </w:pPr>
      <w:r>
        <w:rPr>
          <w:rFonts w:ascii="宋体" w:hAnsi="宋体" w:hint="eastAsia"/>
          <w:sz w:val="24"/>
        </w:rPr>
        <w:t>⑫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6A46AC" w:rsidRDefault="002F2585">
      <w:pPr>
        <w:spacing w:line="360" w:lineRule="auto"/>
        <w:ind w:firstLineChars="200" w:firstLine="480"/>
        <w:rPr>
          <w:rFonts w:ascii="宋体" w:hAnsi="宋体"/>
          <w:sz w:val="24"/>
        </w:rPr>
      </w:pPr>
      <w:r>
        <w:rPr>
          <w:rFonts w:ascii="宋体" w:hAnsi="宋体" w:hint="eastAsia"/>
          <w:sz w:val="24"/>
        </w:rPr>
        <w:t>⑬投标有效期不足</w:t>
      </w:r>
      <w:r>
        <w:rPr>
          <w:rFonts w:ascii="宋体" w:hAnsi="宋体" w:hint="eastAsia"/>
          <w:sz w:val="24"/>
        </w:rPr>
        <w:t>60</w:t>
      </w:r>
      <w:r>
        <w:rPr>
          <w:rFonts w:ascii="宋体" w:hAnsi="宋体" w:hint="eastAsia"/>
          <w:sz w:val="24"/>
        </w:rPr>
        <w:t>天的；</w:t>
      </w:r>
    </w:p>
    <w:p w:rsidR="006A46AC" w:rsidRDefault="002F2585">
      <w:pPr>
        <w:spacing w:line="360" w:lineRule="auto"/>
        <w:ind w:firstLineChars="200" w:firstLine="480"/>
        <w:rPr>
          <w:rFonts w:ascii="宋体" w:hAnsi="宋体"/>
          <w:sz w:val="24"/>
        </w:rPr>
      </w:pPr>
      <w:r>
        <w:rPr>
          <w:rFonts w:ascii="宋体" w:hAnsi="宋体" w:hint="eastAsia"/>
          <w:sz w:val="24"/>
        </w:rPr>
        <w:t>⑭有下列情形之一的，视为投标人串通投标，其投标无效：</w:t>
      </w:r>
    </w:p>
    <w:p w:rsidR="006A46AC" w:rsidRDefault="002F2585">
      <w:pPr>
        <w:spacing w:line="360" w:lineRule="auto"/>
        <w:ind w:firstLineChars="200" w:firstLine="480"/>
        <w:rPr>
          <w:rFonts w:ascii="宋体" w:hAnsi="宋体"/>
          <w:sz w:val="24"/>
        </w:rPr>
      </w:pPr>
      <w:r>
        <w:rPr>
          <w:rFonts w:ascii="宋体" w:hAnsi="宋体" w:hint="eastAsia"/>
          <w:sz w:val="24"/>
        </w:rPr>
        <w:t xml:space="preserve">  1</w:t>
      </w:r>
      <w:r>
        <w:rPr>
          <w:rFonts w:ascii="宋体" w:hAnsi="宋体" w:hint="eastAsia"/>
          <w:sz w:val="24"/>
        </w:rPr>
        <w:t>）不同投标人的投标文件由同一单位或者个人编制；</w:t>
      </w:r>
    </w:p>
    <w:p w:rsidR="006A46AC" w:rsidRDefault="002F2585">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）不同投标人委托同一单位或者个人办理投标事宜；</w:t>
      </w:r>
    </w:p>
    <w:p w:rsidR="006A46AC" w:rsidRDefault="002F2585">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）不同投标人的投标文件载明的项目管理成员或者联系人员为同一人；</w:t>
      </w:r>
    </w:p>
    <w:p w:rsidR="006A46AC" w:rsidRDefault="002F2585">
      <w:pPr>
        <w:spacing w:line="360" w:lineRule="auto"/>
        <w:ind w:firstLineChars="200" w:firstLine="480"/>
        <w:rPr>
          <w:rFonts w:ascii="宋体" w:hAnsi="宋体"/>
          <w:sz w:val="24"/>
        </w:rPr>
      </w:pPr>
      <w:r>
        <w:rPr>
          <w:rFonts w:ascii="宋体" w:hAnsi="宋体" w:hint="eastAsia"/>
          <w:sz w:val="24"/>
        </w:rPr>
        <w:lastRenderedPageBreak/>
        <w:t>4</w:t>
      </w:r>
      <w:r>
        <w:rPr>
          <w:rFonts w:ascii="宋体" w:hAnsi="宋体" w:hint="eastAsia"/>
          <w:sz w:val="24"/>
        </w:rPr>
        <w:t>）不同投标人的投标文件异常一致或者投标报价呈规律性差异；</w:t>
      </w:r>
    </w:p>
    <w:p w:rsidR="006A46AC" w:rsidRDefault="002F2585">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）不同投标人的投标文件相互混装；</w:t>
      </w:r>
    </w:p>
    <w:p w:rsidR="006A46AC" w:rsidRDefault="002F2585">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）不同投标人的投标保证金从同一单位或者个人的账户转出。</w:t>
      </w:r>
      <w:r>
        <w:rPr>
          <w:rFonts w:ascii="宋体" w:hAnsi="宋体" w:hint="eastAsia"/>
          <w:sz w:val="24"/>
        </w:rPr>
        <w:tab/>
      </w:r>
    </w:p>
    <w:p w:rsidR="006A46AC" w:rsidRDefault="002F2585">
      <w:pPr>
        <w:spacing w:line="360" w:lineRule="auto"/>
        <w:ind w:firstLineChars="200" w:firstLine="480"/>
        <w:rPr>
          <w:rFonts w:ascii="宋体" w:hAnsi="宋体"/>
          <w:sz w:val="24"/>
        </w:rPr>
      </w:pPr>
      <w:r>
        <w:rPr>
          <w:rFonts w:ascii="宋体" w:hAnsi="宋体" w:hint="eastAsia"/>
          <w:sz w:val="24"/>
        </w:rPr>
        <w:t>⑮招标文件规定的其它无效投标条件。</w:t>
      </w:r>
    </w:p>
    <w:p w:rsidR="006A46AC" w:rsidRDefault="002F2585">
      <w:pPr>
        <w:pStyle w:val="2"/>
        <w:rPr>
          <w:sz w:val="24"/>
          <w:szCs w:val="24"/>
        </w:rPr>
      </w:pPr>
      <w:bookmarkStart w:id="393" w:name="_Toc11580"/>
      <w:bookmarkStart w:id="394" w:name="_Toc493509520"/>
      <w:bookmarkStart w:id="395" w:name="_Toc493013076"/>
      <w:bookmarkStart w:id="396" w:name="_Toc26315"/>
      <w:bookmarkStart w:id="397" w:name="_Toc17184"/>
      <w:bookmarkStart w:id="398" w:name="_Toc459623010"/>
      <w:bookmarkStart w:id="399" w:name="_Toc16457"/>
      <w:r>
        <w:rPr>
          <w:rFonts w:hint="eastAsia"/>
          <w:sz w:val="24"/>
          <w:szCs w:val="24"/>
        </w:rPr>
        <w:t>4.2.2</w:t>
      </w:r>
      <w:r>
        <w:rPr>
          <w:rFonts w:hint="eastAsia"/>
          <w:sz w:val="24"/>
          <w:szCs w:val="24"/>
        </w:rPr>
        <w:t>比较与评价</w:t>
      </w:r>
      <w:bookmarkEnd w:id="393"/>
      <w:bookmarkEnd w:id="394"/>
      <w:bookmarkEnd w:id="395"/>
      <w:bookmarkEnd w:id="396"/>
      <w:bookmarkEnd w:id="397"/>
      <w:bookmarkEnd w:id="398"/>
      <w:bookmarkEnd w:id="399"/>
    </w:p>
    <w:p w:rsidR="006A46AC" w:rsidRDefault="002F2585">
      <w:pPr>
        <w:spacing w:line="360" w:lineRule="auto"/>
        <w:ind w:firstLineChars="200" w:firstLine="480"/>
        <w:rPr>
          <w:rFonts w:ascii="宋体" w:hAnsi="宋体"/>
          <w:sz w:val="24"/>
        </w:rPr>
      </w:pPr>
      <w:r>
        <w:rPr>
          <w:rFonts w:ascii="宋体" w:hAnsi="宋体" w:hint="eastAsia"/>
          <w:sz w:val="24"/>
        </w:rPr>
        <w:t>评标委员会应当按照招标文件中规定的评标方法和标准，对符合性审查合格的投标文件进行商务和技术评估，综合比较与评价。</w:t>
      </w:r>
    </w:p>
    <w:p w:rsidR="006A46AC" w:rsidRDefault="002F2585">
      <w:pPr>
        <w:pStyle w:val="2"/>
        <w:rPr>
          <w:sz w:val="24"/>
          <w:szCs w:val="24"/>
        </w:rPr>
      </w:pPr>
      <w:bookmarkStart w:id="400" w:name="_Toc459623011"/>
      <w:bookmarkStart w:id="401" w:name="_Toc16488"/>
      <w:bookmarkStart w:id="402" w:name="_Toc493013077"/>
      <w:bookmarkStart w:id="403" w:name="_Toc28663"/>
      <w:bookmarkStart w:id="404" w:name="_Toc5226"/>
      <w:bookmarkStart w:id="405" w:name="_Toc17861"/>
      <w:bookmarkStart w:id="406" w:name="_Toc493509521"/>
      <w:r>
        <w:rPr>
          <w:rFonts w:hint="eastAsia"/>
          <w:sz w:val="24"/>
          <w:szCs w:val="24"/>
        </w:rPr>
        <w:t>4.2.3</w:t>
      </w:r>
      <w:r>
        <w:rPr>
          <w:rFonts w:hint="eastAsia"/>
          <w:sz w:val="24"/>
          <w:szCs w:val="24"/>
        </w:rPr>
        <w:t>评标方法</w:t>
      </w:r>
      <w:bookmarkEnd w:id="400"/>
      <w:bookmarkEnd w:id="401"/>
      <w:bookmarkEnd w:id="402"/>
      <w:bookmarkEnd w:id="403"/>
      <w:bookmarkEnd w:id="404"/>
      <w:bookmarkEnd w:id="405"/>
      <w:bookmarkEnd w:id="406"/>
    </w:p>
    <w:p w:rsidR="006A46AC" w:rsidRDefault="002F2585">
      <w:pPr>
        <w:spacing w:line="360" w:lineRule="auto"/>
        <w:ind w:firstLineChars="200" w:firstLine="480"/>
        <w:rPr>
          <w:rFonts w:ascii="宋体" w:hAnsi="宋体"/>
          <w:sz w:val="24"/>
        </w:rPr>
      </w:pPr>
      <w:r>
        <w:rPr>
          <w:rFonts w:ascii="宋体" w:hAnsi="宋体" w:hint="eastAsia"/>
          <w:sz w:val="24"/>
        </w:rPr>
        <w:t>本项目采用“综合评分法”，即是指在最大限度地满足招标文件实质性要求前提下，按照招标文件中规定的各项因素进行综合评审后，以评标总得分最高的投标人作为排名第一的中标候选人。综合评分法中的价格分统一采用低价优先法计算，即满足招标文件要求且投标价格最低的投标报价为评标基准价，其价格分为满分。其他投标人的价格分统一按照下列公式计算：投标报价得分＝（评标基准价</w:t>
      </w:r>
      <w:r>
        <w:rPr>
          <w:rFonts w:ascii="宋体" w:hAnsi="宋体" w:hint="eastAsia"/>
          <w:sz w:val="24"/>
        </w:rPr>
        <w:t>/</w:t>
      </w:r>
      <w:r>
        <w:rPr>
          <w:rFonts w:ascii="宋体" w:hAnsi="宋体" w:hint="eastAsia"/>
          <w:sz w:val="24"/>
        </w:rPr>
        <w:t>投标报价）×价格权值×</w:t>
      </w:r>
      <w:r>
        <w:rPr>
          <w:rFonts w:ascii="宋体" w:hAnsi="宋体" w:hint="eastAsia"/>
          <w:sz w:val="24"/>
        </w:rPr>
        <w:t>100</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法律、法规、规章和省级以上财政部门涉及政府采购政策功能及其他规定，见招标文件前附表。评委会应根据招标文件规定</w:t>
      </w:r>
      <w:r>
        <w:rPr>
          <w:rFonts w:ascii="宋体" w:hAnsi="宋体" w:hint="eastAsia"/>
          <w:sz w:val="24"/>
        </w:rPr>
        <w:t>，优先推荐节能环保产品，优先考虑中小企业。</w:t>
      </w:r>
    </w:p>
    <w:p w:rsidR="006A46AC" w:rsidRDefault="002F2585">
      <w:pPr>
        <w:spacing w:line="360" w:lineRule="auto"/>
        <w:ind w:firstLineChars="200" w:firstLine="480"/>
        <w:rPr>
          <w:rFonts w:ascii="宋体" w:hAnsi="宋体"/>
          <w:sz w:val="24"/>
        </w:rPr>
      </w:pPr>
      <w:r>
        <w:rPr>
          <w:rFonts w:ascii="宋体" w:hAnsi="宋体" w:hint="eastAsia"/>
          <w:sz w:val="24"/>
        </w:rPr>
        <w:t>投标人获得相应政府采购政策优惠的，应提供相关证明材料。</w:t>
      </w:r>
    </w:p>
    <w:p w:rsidR="006A46AC" w:rsidRDefault="002F2585">
      <w:pPr>
        <w:spacing w:line="360" w:lineRule="auto"/>
        <w:ind w:firstLineChars="200" w:firstLine="480"/>
        <w:rPr>
          <w:rFonts w:ascii="宋体" w:hAnsi="宋体"/>
          <w:sz w:val="24"/>
        </w:rPr>
      </w:pPr>
      <w:r>
        <w:rPr>
          <w:rFonts w:ascii="宋体" w:hAnsi="宋体" w:hint="eastAsia"/>
          <w:sz w:val="24"/>
        </w:rPr>
        <w:t>对中小微企业执行财库〔</w:t>
      </w:r>
      <w:r>
        <w:rPr>
          <w:rFonts w:ascii="宋体" w:hAnsi="宋体" w:hint="eastAsia"/>
          <w:sz w:val="24"/>
        </w:rPr>
        <w:t>2011</w:t>
      </w:r>
      <w:r>
        <w:rPr>
          <w:rFonts w:ascii="宋体" w:hAnsi="宋体" w:hint="eastAsia"/>
          <w:sz w:val="24"/>
        </w:rPr>
        <w:t>〕</w:t>
      </w:r>
      <w:r>
        <w:rPr>
          <w:rFonts w:ascii="宋体" w:hAnsi="宋体" w:hint="eastAsia"/>
          <w:sz w:val="24"/>
        </w:rPr>
        <w:t>181</w:t>
      </w:r>
      <w:r>
        <w:rPr>
          <w:rFonts w:ascii="宋体" w:hAnsi="宋体" w:hint="eastAsia"/>
          <w:sz w:val="24"/>
        </w:rPr>
        <w:t>号文件的规定，对其投标报价按</w:t>
      </w:r>
      <w:r>
        <w:rPr>
          <w:rFonts w:ascii="宋体" w:hAnsi="宋体" w:hint="eastAsia"/>
          <w:sz w:val="24"/>
        </w:rPr>
        <w:t>6%</w:t>
      </w:r>
      <w:r>
        <w:rPr>
          <w:rFonts w:ascii="宋体" w:hAnsi="宋体" w:hint="eastAsia"/>
          <w:sz w:val="24"/>
        </w:rPr>
        <w:t>扣除后的价格作为其评标价。不符合财库〔</w:t>
      </w:r>
      <w:r>
        <w:rPr>
          <w:rFonts w:ascii="宋体" w:hAnsi="宋体" w:hint="eastAsia"/>
          <w:sz w:val="24"/>
        </w:rPr>
        <w:t>2011</w:t>
      </w:r>
      <w:r>
        <w:rPr>
          <w:rFonts w:ascii="宋体" w:hAnsi="宋体" w:hint="eastAsia"/>
          <w:sz w:val="24"/>
        </w:rPr>
        <w:t>〕</w:t>
      </w:r>
      <w:r>
        <w:rPr>
          <w:rFonts w:ascii="宋体" w:hAnsi="宋体" w:hint="eastAsia"/>
          <w:sz w:val="24"/>
        </w:rPr>
        <w:t>181</w:t>
      </w:r>
      <w:r>
        <w:rPr>
          <w:rFonts w:ascii="宋体" w:hAnsi="宋体" w:hint="eastAsia"/>
          <w:sz w:val="24"/>
        </w:rPr>
        <w:t>号文件的规定企业的产品价格不予扣除，其投标报价即为评标价。</w:t>
      </w:r>
    </w:p>
    <w:p w:rsidR="006A46AC" w:rsidRDefault="002F2585">
      <w:pPr>
        <w:ind w:firstLine="482"/>
        <w:rPr>
          <w:rFonts w:ascii="宋体" w:hAnsi="宋体"/>
          <w:b/>
          <w:color w:val="000000"/>
          <w:sz w:val="24"/>
        </w:rPr>
      </w:pPr>
      <w:r>
        <w:rPr>
          <w:rFonts w:ascii="宋体" w:hAnsi="宋体" w:hint="eastAsia"/>
          <w:b/>
          <w:color w:val="000000"/>
          <w:sz w:val="24"/>
        </w:rPr>
        <w:t>一、价格</w:t>
      </w:r>
      <w:r>
        <w:rPr>
          <w:rFonts w:ascii="宋体" w:hAnsi="宋体" w:hint="eastAsia"/>
          <w:b/>
          <w:color w:val="000000"/>
          <w:sz w:val="24"/>
        </w:rPr>
        <w:t>30</w:t>
      </w:r>
      <w:r>
        <w:rPr>
          <w:rFonts w:ascii="宋体" w:hAnsi="宋体" w:hint="eastAsia"/>
          <w:b/>
          <w:color w:val="000000"/>
          <w:sz w:val="24"/>
        </w:rPr>
        <w:t>分</w:t>
      </w:r>
    </w:p>
    <w:p w:rsidR="006A46AC" w:rsidRDefault="002F2585">
      <w:pPr>
        <w:spacing w:line="360" w:lineRule="auto"/>
        <w:ind w:firstLineChars="200" w:firstLine="480"/>
        <w:rPr>
          <w:rFonts w:ascii="宋体" w:hAnsi="宋体"/>
          <w:sz w:val="24"/>
        </w:rPr>
      </w:pPr>
      <w:r>
        <w:rPr>
          <w:rFonts w:ascii="宋体" w:hAnsi="宋体" w:hint="eastAsia"/>
          <w:sz w:val="24"/>
        </w:rPr>
        <w:t>在价格评分时，满足招标文件要求且合理的最低评标价为评标基准价，其价格分为满分。其他供应商的价格分统一按照下列公式计算：</w:t>
      </w:r>
    </w:p>
    <w:p w:rsidR="006A46AC" w:rsidRDefault="002F2585">
      <w:pPr>
        <w:spacing w:line="360" w:lineRule="auto"/>
        <w:ind w:firstLineChars="200" w:firstLine="480"/>
        <w:rPr>
          <w:rFonts w:ascii="宋体" w:hAnsi="宋体"/>
          <w:color w:val="000000"/>
          <w:sz w:val="24"/>
        </w:rPr>
      </w:pPr>
      <w:r>
        <w:rPr>
          <w:rFonts w:ascii="宋体" w:hAnsi="宋体" w:hint="eastAsia"/>
          <w:sz w:val="24"/>
        </w:rPr>
        <w:t>评标价得分</w:t>
      </w:r>
      <w:r>
        <w:rPr>
          <w:rFonts w:ascii="宋体" w:hAnsi="宋体" w:hint="eastAsia"/>
          <w:sz w:val="24"/>
        </w:rPr>
        <w:t>=</w:t>
      </w:r>
      <w:r>
        <w:rPr>
          <w:rFonts w:ascii="宋体" w:hAnsi="宋体" w:hint="eastAsia"/>
          <w:sz w:val="24"/>
        </w:rPr>
        <w:t>（评标基准价</w:t>
      </w:r>
      <w:r>
        <w:rPr>
          <w:rFonts w:ascii="宋体" w:hAnsi="宋体" w:hint="eastAsia"/>
          <w:sz w:val="24"/>
        </w:rPr>
        <w:t>/</w:t>
      </w:r>
      <w:r>
        <w:rPr>
          <w:rFonts w:ascii="宋体" w:hAnsi="宋体" w:hint="eastAsia"/>
          <w:sz w:val="24"/>
        </w:rPr>
        <w:t>评标价）×</w:t>
      </w:r>
      <w:r>
        <w:rPr>
          <w:rFonts w:ascii="宋体" w:hAnsi="宋体" w:hint="eastAsia"/>
          <w:sz w:val="24"/>
        </w:rPr>
        <w:t>30%</w:t>
      </w:r>
      <w:r>
        <w:rPr>
          <w:rFonts w:ascii="宋体" w:hAnsi="宋体" w:hint="eastAsia"/>
          <w:sz w:val="24"/>
        </w:rPr>
        <w:t>×</w:t>
      </w:r>
      <w:r>
        <w:rPr>
          <w:rFonts w:ascii="宋体" w:hAnsi="宋体" w:hint="eastAsia"/>
          <w:sz w:val="24"/>
        </w:rPr>
        <w:t>100</w:t>
      </w:r>
      <w:r>
        <w:rPr>
          <w:rFonts w:ascii="宋体" w:hAnsi="宋体" w:hint="eastAsia"/>
          <w:sz w:val="24"/>
        </w:rPr>
        <w:t>（四舍五入后保留小数点后两位）。</w:t>
      </w:r>
    </w:p>
    <w:p w:rsidR="006A46AC" w:rsidRDefault="002F2585">
      <w:pPr>
        <w:ind w:firstLine="482"/>
        <w:rPr>
          <w:rFonts w:ascii="宋体" w:hAnsi="宋体" w:cs="宋体"/>
          <w:b/>
          <w:sz w:val="24"/>
        </w:rPr>
      </w:pPr>
      <w:r>
        <w:rPr>
          <w:rFonts w:ascii="宋体" w:hAnsi="宋体" w:cs="宋体" w:hint="eastAsia"/>
          <w:b/>
          <w:sz w:val="24"/>
        </w:rPr>
        <w:t>二</w:t>
      </w:r>
      <w:r>
        <w:rPr>
          <w:rFonts w:ascii="宋体" w:hAnsi="宋体" w:cs="宋体" w:hint="eastAsia"/>
          <w:b/>
          <w:sz w:val="24"/>
        </w:rPr>
        <w:t>.</w:t>
      </w:r>
      <w:r>
        <w:rPr>
          <w:rFonts w:ascii="宋体" w:hAnsi="宋体" w:cs="宋体" w:hint="eastAsia"/>
          <w:b/>
          <w:sz w:val="24"/>
        </w:rPr>
        <w:t>技术</w:t>
      </w:r>
      <w:r>
        <w:rPr>
          <w:rFonts w:ascii="宋体" w:hAnsi="宋体" w:cs="宋体" w:hint="eastAsia"/>
          <w:b/>
          <w:sz w:val="24"/>
        </w:rPr>
        <w:t>部分（</w:t>
      </w:r>
      <w:r>
        <w:rPr>
          <w:rFonts w:ascii="宋体" w:hAnsi="宋体" w:cs="宋体"/>
          <w:b/>
          <w:sz w:val="24"/>
        </w:rPr>
        <w:t>55</w:t>
      </w:r>
      <w:r>
        <w:rPr>
          <w:rFonts w:ascii="宋体" w:hAnsi="宋体" w:cs="宋体" w:hint="eastAsia"/>
          <w:b/>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）施工方案的可行性。主要施工方案科学合理、能指导施工，有满足需要的</w:t>
      </w:r>
      <w:r>
        <w:rPr>
          <w:rFonts w:ascii="宋体" w:hAnsi="宋体" w:hint="eastAsia"/>
          <w:sz w:val="24"/>
        </w:rPr>
        <w:lastRenderedPageBreak/>
        <w:t>施工程序及施工大纲；（优得</w:t>
      </w:r>
      <w:r>
        <w:rPr>
          <w:rFonts w:ascii="宋体" w:hAnsi="宋体" w:hint="eastAsia"/>
          <w:sz w:val="24"/>
        </w:rPr>
        <w:t xml:space="preserve"> </w:t>
      </w:r>
      <w:r>
        <w:rPr>
          <w:rFonts w:ascii="宋体" w:hAnsi="宋体" w:hint="eastAsia"/>
          <w:sz w:val="24"/>
        </w:rPr>
        <w:t>10</w:t>
      </w:r>
      <w:r>
        <w:rPr>
          <w:rFonts w:ascii="宋体" w:hAnsi="宋体" w:hint="eastAsia"/>
          <w:sz w:val="24"/>
        </w:rPr>
        <w:t>分，良得</w:t>
      </w:r>
      <w:r>
        <w:rPr>
          <w:rFonts w:ascii="宋体" w:hAnsi="宋体" w:hint="eastAsia"/>
          <w:sz w:val="24"/>
        </w:rPr>
        <w:t>8</w:t>
      </w:r>
      <w:r>
        <w:rPr>
          <w:rFonts w:ascii="宋体" w:hAnsi="宋体" w:hint="eastAsia"/>
          <w:sz w:val="24"/>
        </w:rPr>
        <w:t>分，一般得</w:t>
      </w:r>
      <w:r>
        <w:rPr>
          <w:rFonts w:ascii="宋体" w:hAnsi="宋体" w:hint="eastAsia"/>
          <w:sz w:val="24"/>
        </w:rPr>
        <w:t xml:space="preserve"> </w:t>
      </w:r>
      <w:r>
        <w:rPr>
          <w:rFonts w:ascii="宋体" w:hAnsi="宋体" w:hint="eastAsia"/>
          <w:sz w:val="24"/>
        </w:rPr>
        <w:t>6</w:t>
      </w:r>
      <w:r>
        <w:rPr>
          <w:rFonts w:ascii="宋体" w:hAnsi="宋体" w:hint="eastAsia"/>
          <w:sz w:val="24"/>
        </w:rPr>
        <w:t>分）；</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）施工进度计划及保证措施。施工进度安排科学、合理，满足招标文件的工期要求，有可行的进度安排横道图或者网络图，有保证工程进度的具体科学措施；（优得</w:t>
      </w:r>
      <w:r>
        <w:rPr>
          <w:rFonts w:ascii="宋体" w:hAnsi="宋体" w:hint="eastAsia"/>
          <w:sz w:val="24"/>
        </w:rPr>
        <w:t xml:space="preserve"> 10 </w:t>
      </w:r>
      <w:r>
        <w:rPr>
          <w:rFonts w:ascii="宋体" w:hAnsi="宋体" w:hint="eastAsia"/>
          <w:sz w:val="24"/>
        </w:rPr>
        <w:t>分，良得</w:t>
      </w:r>
      <w:r>
        <w:rPr>
          <w:rFonts w:ascii="宋体" w:hAnsi="宋体" w:hint="eastAsia"/>
          <w:sz w:val="24"/>
        </w:rPr>
        <w:t>7</w:t>
      </w:r>
      <w:r>
        <w:rPr>
          <w:rFonts w:ascii="宋体" w:hAnsi="宋体" w:hint="eastAsia"/>
          <w:sz w:val="24"/>
        </w:rPr>
        <w:t>分，一般得</w:t>
      </w:r>
      <w:r>
        <w:rPr>
          <w:rFonts w:ascii="宋体" w:hAnsi="宋体" w:hint="eastAsia"/>
          <w:sz w:val="24"/>
        </w:rPr>
        <w:t xml:space="preserve"> 4 </w:t>
      </w:r>
      <w:r>
        <w:rPr>
          <w:rFonts w:ascii="宋体" w:hAnsi="宋体" w:hint="eastAsia"/>
          <w:sz w:val="24"/>
        </w:rPr>
        <w:t>分）</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cs="宋体" w:hint="eastAsia"/>
          <w:bCs/>
          <w:sz w:val="24"/>
        </w:rPr>
        <w:t>满足招标文件货物技术指标、参数要求的</w:t>
      </w:r>
      <w:r>
        <w:rPr>
          <w:rFonts w:ascii="宋体" w:hAnsi="宋体" w:hint="eastAsia"/>
          <w:sz w:val="24"/>
        </w:rPr>
        <w:t>（优得</w:t>
      </w:r>
      <w:r>
        <w:rPr>
          <w:rFonts w:ascii="宋体" w:hAnsi="宋体" w:hint="eastAsia"/>
          <w:sz w:val="24"/>
        </w:rPr>
        <w:t xml:space="preserve"> </w:t>
      </w:r>
      <w:r>
        <w:rPr>
          <w:rFonts w:ascii="宋体" w:hAnsi="宋体" w:hint="eastAsia"/>
          <w:sz w:val="24"/>
        </w:rPr>
        <w:t>7</w:t>
      </w:r>
      <w:r>
        <w:rPr>
          <w:rFonts w:ascii="宋体" w:hAnsi="宋体" w:hint="eastAsia"/>
          <w:sz w:val="24"/>
        </w:rPr>
        <w:t>分，良得</w:t>
      </w:r>
      <w:r>
        <w:rPr>
          <w:rFonts w:ascii="宋体" w:hAnsi="宋体" w:hint="eastAsia"/>
          <w:sz w:val="24"/>
        </w:rPr>
        <w:t>5</w:t>
      </w:r>
      <w:r>
        <w:rPr>
          <w:rFonts w:ascii="宋体" w:hAnsi="宋体" w:hint="eastAsia"/>
          <w:sz w:val="24"/>
        </w:rPr>
        <w:t>分，一般得</w:t>
      </w:r>
      <w:r>
        <w:rPr>
          <w:rFonts w:ascii="宋体" w:hAnsi="宋体" w:hint="eastAsia"/>
          <w:sz w:val="24"/>
        </w:rPr>
        <w:t xml:space="preserve"> </w:t>
      </w:r>
      <w:r>
        <w:rPr>
          <w:rFonts w:ascii="宋体" w:hAnsi="宋体" w:hint="eastAsia"/>
          <w:sz w:val="24"/>
        </w:rPr>
        <w:t>3</w:t>
      </w:r>
      <w:r>
        <w:rPr>
          <w:rFonts w:ascii="宋体" w:hAnsi="宋体" w:hint="eastAsia"/>
          <w:sz w:val="24"/>
        </w:rPr>
        <w:t>分）</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cs="宋体" w:hint="eastAsia"/>
          <w:bCs/>
          <w:sz w:val="24"/>
        </w:rPr>
        <w:t>有货物储存情况（可配图片说明）、运输方案、进度计划、质量保证措施和售后</w:t>
      </w:r>
      <w:bookmarkStart w:id="407" w:name="_GoBack"/>
      <w:bookmarkEnd w:id="407"/>
      <w:r>
        <w:rPr>
          <w:rFonts w:ascii="宋体" w:hAnsi="宋体" w:cs="宋体" w:hint="eastAsia"/>
          <w:bCs/>
          <w:sz w:val="24"/>
        </w:rPr>
        <w:t>完善的</w:t>
      </w:r>
      <w:r>
        <w:rPr>
          <w:rFonts w:ascii="宋体" w:hAnsi="宋体" w:hint="eastAsia"/>
          <w:sz w:val="24"/>
        </w:rPr>
        <w:t>（优得</w:t>
      </w:r>
      <w:r>
        <w:rPr>
          <w:rFonts w:ascii="宋体" w:hAnsi="宋体" w:hint="eastAsia"/>
          <w:sz w:val="24"/>
        </w:rPr>
        <w:t>8</w:t>
      </w:r>
      <w:r>
        <w:rPr>
          <w:rFonts w:ascii="宋体" w:hAnsi="宋体" w:hint="eastAsia"/>
          <w:sz w:val="24"/>
        </w:rPr>
        <w:t>分，良得</w:t>
      </w:r>
      <w:r>
        <w:rPr>
          <w:rFonts w:ascii="宋体" w:hAnsi="宋体" w:hint="eastAsia"/>
          <w:sz w:val="24"/>
        </w:rPr>
        <w:t>6</w:t>
      </w:r>
      <w:r>
        <w:rPr>
          <w:rFonts w:ascii="宋体" w:hAnsi="宋体" w:hint="eastAsia"/>
          <w:sz w:val="24"/>
        </w:rPr>
        <w:t>分，一般得</w:t>
      </w:r>
      <w:r>
        <w:rPr>
          <w:rFonts w:ascii="宋体" w:hAnsi="宋体" w:hint="eastAsia"/>
          <w:sz w:val="24"/>
        </w:rPr>
        <w:t xml:space="preserve"> </w:t>
      </w:r>
      <w:r>
        <w:rPr>
          <w:rFonts w:ascii="宋体" w:hAnsi="宋体" w:hint="eastAsia"/>
          <w:sz w:val="24"/>
        </w:rPr>
        <w:t>3</w:t>
      </w:r>
      <w:r>
        <w:rPr>
          <w:rFonts w:ascii="宋体" w:hAnsi="宋体" w:hint="eastAsia"/>
          <w:sz w:val="24"/>
        </w:rPr>
        <w:t>分）</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）质量管理体系健全，具有完善、可行的质量保证体系（优得</w:t>
      </w:r>
      <w:r>
        <w:rPr>
          <w:rFonts w:ascii="宋体" w:hAnsi="宋体" w:hint="eastAsia"/>
          <w:sz w:val="24"/>
        </w:rPr>
        <w:t xml:space="preserve"> 3 </w:t>
      </w:r>
      <w:r>
        <w:rPr>
          <w:rFonts w:ascii="宋体" w:hAnsi="宋体" w:hint="eastAsia"/>
          <w:sz w:val="24"/>
        </w:rPr>
        <w:t>分，良得</w:t>
      </w:r>
      <w:r>
        <w:rPr>
          <w:rFonts w:ascii="宋体" w:hAnsi="宋体" w:hint="eastAsia"/>
          <w:sz w:val="24"/>
        </w:rPr>
        <w:t xml:space="preserve"> 1</w:t>
      </w:r>
      <w:r>
        <w:rPr>
          <w:rFonts w:ascii="宋体" w:hAnsi="宋体" w:hint="eastAsia"/>
          <w:sz w:val="24"/>
        </w:rPr>
        <w:t>，否则不得分）；</w:t>
      </w:r>
    </w:p>
    <w:p w:rsidR="006A46AC" w:rsidRDefault="002F2585">
      <w:pPr>
        <w:spacing w:line="360" w:lineRule="auto"/>
        <w:ind w:leftChars="228" w:left="479"/>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）岗位职责完善，材料采购计划合理（优得</w:t>
      </w:r>
      <w:r>
        <w:rPr>
          <w:rFonts w:ascii="宋体" w:hAnsi="宋体" w:hint="eastAsia"/>
          <w:sz w:val="24"/>
        </w:rPr>
        <w:t xml:space="preserve"> 4</w:t>
      </w:r>
      <w:r>
        <w:rPr>
          <w:rFonts w:ascii="宋体" w:hAnsi="宋体" w:hint="eastAsia"/>
          <w:sz w:val="24"/>
        </w:rPr>
        <w:t>分，良得</w:t>
      </w:r>
      <w:r>
        <w:rPr>
          <w:rFonts w:ascii="宋体" w:hAnsi="宋体" w:hint="eastAsia"/>
          <w:sz w:val="24"/>
        </w:rPr>
        <w:t>2</w:t>
      </w:r>
      <w:r>
        <w:rPr>
          <w:rFonts w:ascii="宋体" w:hAnsi="宋体" w:hint="eastAsia"/>
          <w:sz w:val="24"/>
        </w:rPr>
        <w:t>，否则不得分）；（</w:t>
      </w:r>
      <w:r>
        <w:rPr>
          <w:rFonts w:ascii="宋体" w:hAnsi="宋体" w:hint="eastAsia"/>
          <w:sz w:val="24"/>
        </w:rPr>
        <w:t>7</w:t>
      </w:r>
      <w:r>
        <w:rPr>
          <w:rFonts w:ascii="宋体" w:hAnsi="宋体" w:hint="eastAsia"/>
          <w:sz w:val="24"/>
        </w:rPr>
        <w:t>）过程控制与检验规范，对分项措施有较强的针对性（优得</w:t>
      </w:r>
      <w:r>
        <w:rPr>
          <w:rFonts w:ascii="宋体" w:hAnsi="宋体" w:hint="eastAsia"/>
          <w:sz w:val="24"/>
        </w:rPr>
        <w:t xml:space="preserve"> 4</w:t>
      </w:r>
      <w:r>
        <w:rPr>
          <w:rFonts w:ascii="宋体" w:hAnsi="宋体" w:hint="eastAsia"/>
          <w:sz w:val="24"/>
        </w:rPr>
        <w:t>分，良得</w:t>
      </w:r>
      <w:r>
        <w:rPr>
          <w:rFonts w:ascii="宋体" w:hAnsi="宋体" w:hint="eastAsia"/>
          <w:sz w:val="24"/>
        </w:rPr>
        <w:t xml:space="preserve"> 2</w:t>
      </w:r>
      <w:r>
        <w:rPr>
          <w:rFonts w:ascii="宋体" w:hAnsi="宋体" w:hint="eastAsia"/>
          <w:sz w:val="24"/>
        </w:rPr>
        <w:t>，一般得</w:t>
      </w:r>
      <w:r>
        <w:rPr>
          <w:rFonts w:ascii="宋体" w:hAnsi="宋体" w:hint="eastAsia"/>
          <w:sz w:val="24"/>
        </w:rPr>
        <w:t xml:space="preserve"> 1 </w:t>
      </w:r>
      <w:r>
        <w:rPr>
          <w:rFonts w:ascii="宋体" w:hAnsi="宋体" w:hint="eastAsia"/>
          <w:sz w:val="24"/>
        </w:rPr>
        <w:t>分）；</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）资金使用计划合理（优得</w:t>
      </w:r>
      <w:r>
        <w:rPr>
          <w:rFonts w:ascii="宋体" w:hAnsi="宋体" w:hint="eastAsia"/>
          <w:sz w:val="24"/>
        </w:rPr>
        <w:t>4</w:t>
      </w:r>
      <w:r>
        <w:rPr>
          <w:rFonts w:ascii="宋体" w:hAnsi="宋体" w:hint="eastAsia"/>
          <w:sz w:val="24"/>
        </w:rPr>
        <w:t>分，良得</w:t>
      </w:r>
      <w:r>
        <w:rPr>
          <w:rFonts w:ascii="宋体" w:hAnsi="宋体" w:hint="eastAsia"/>
          <w:sz w:val="24"/>
        </w:rPr>
        <w:t>2</w:t>
      </w:r>
      <w:r>
        <w:rPr>
          <w:rFonts w:ascii="宋体" w:hAnsi="宋体" w:hint="eastAsia"/>
          <w:sz w:val="24"/>
        </w:rPr>
        <w:t>分，一般得</w:t>
      </w:r>
      <w:r>
        <w:rPr>
          <w:rFonts w:ascii="宋体" w:hAnsi="宋体" w:hint="eastAsia"/>
          <w:sz w:val="24"/>
        </w:rPr>
        <w:t>1</w:t>
      </w:r>
      <w:r>
        <w:rPr>
          <w:rFonts w:ascii="宋体" w:hAnsi="宋体" w:hint="eastAsia"/>
          <w:sz w:val="24"/>
        </w:rPr>
        <w:t>分）；</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）有完善的施工安全保证体系，有针对性的安全预防措施（优得</w:t>
      </w:r>
      <w:r>
        <w:rPr>
          <w:rFonts w:ascii="宋体" w:hAnsi="宋体" w:hint="eastAsia"/>
          <w:sz w:val="24"/>
        </w:rPr>
        <w:t>5</w:t>
      </w:r>
      <w:r>
        <w:rPr>
          <w:rFonts w:ascii="宋体" w:hAnsi="宋体" w:hint="eastAsia"/>
          <w:sz w:val="24"/>
        </w:rPr>
        <w:t>分，良得</w:t>
      </w:r>
      <w:r>
        <w:rPr>
          <w:rFonts w:ascii="宋体" w:hAnsi="宋体" w:hint="eastAsia"/>
          <w:sz w:val="24"/>
        </w:rPr>
        <w:t>3</w:t>
      </w:r>
      <w:r>
        <w:rPr>
          <w:rFonts w:ascii="宋体" w:hAnsi="宋体" w:hint="eastAsia"/>
          <w:sz w:val="24"/>
        </w:rPr>
        <w:t>分，一般得</w:t>
      </w:r>
      <w:r>
        <w:rPr>
          <w:rFonts w:ascii="宋体" w:hAnsi="宋体" w:hint="eastAsia"/>
          <w:sz w:val="24"/>
        </w:rPr>
        <w:t>1</w:t>
      </w:r>
      <w:r>
        <w:rPr>
          <w:rFonts w:ascii="宋体" w:hAnsi="宋体" w:hint="eastAsia"/>
          <w:sz w:val="24"/>
        </w:rPr>
        <w:t>分）；</w:t>
      </w:r>
    </w:p>
    <w:p w:rsidR="006A46AC" w:rsidRDefault="002F2585">
      <w:pPr>
        <w:ind w:firstLine="482"/>
        <w:rPr>
          <w:rFonts w:ascii="宋体" w:hAnsi="宋体" w:cs="宋体"/>
          <w:b/>
          <w:kern w:val="0"/>
          <w:sz w:val="24"/>
        </w:rPr>
      </w:pPr>
      <w:r>
        <w:rPr>
          <w:rFonts w:ascii="宋体" w:hAnsi="宋体" w:cs="宋体" w:hint="eastAsia"/>
          <w:b/>
          <w:bCs/>
          <w:kern w:val="0"/>
          <w:sz w:val="24"/>
        </w:rPr>
        <w:t>三</w:t>
      </w:r>
      <w:r>
        <w:rPr>
          <w:rFonts w:ascii="宋体" w:hAnsi="宋体" w:cs="宋体" w:hint="eastAsia"/>
          <w:b/>
          <w:bCs/>
          <w:kern w:val="0"/>
          <w:sz w:val="24"/>
        </w:rPr>
        <w:t>.</w:t>
      </w:r>
      <w:r>
        <w:rPr>
          <w:rFonts w:ascii="宋体" w:hAnsi="宋体" w:cs="宋体" w:hint="eastAsia"/>
          <w:b/>
          <w:kern w:val="0"/>
          <w:sz w:val="24"/>
        </w:rPr>
        <w:t>商务部分（</w:t>
      </w:r>
      <w:r>
        <w:rPr>
          <w:rFonts w:ascii="宋体" w:hAnsi="宋体" w:cs="宋体"/>
          <w:b/>
          <w:kern w:val="0"/>
          <w:sz w:val="24"/>
        </w:rPr>
        <w:t>15</w:t>
      </w:r>
      <w:r>
        <w:rPr>
          <w:rFonts w:ascii="宋体" w:hAnsi="宋体" w:cs="宋体" w:hint="eastAsia"/>
          <w:b/>
          <w:kern w:val="0"/>
          <w:sz w:val="24"/>
        </w:rPr>
        <w:t>分）</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）财务状况结构及负债经营合理程度（优得</w:t>
      </w:r>
      <w:r>
        <w:rPr>
          <w:rFonts w:ascii="宋体" w:hAnsi="宋体" w:hint="eastAsia"/>
          <w:sz w:val="24"/>
        </w:rPr>
        <w:t>5</w:t>
      </w:r>
      <w:r>
        <w:rPr>
          <w:rFonts w:ascii="宋体" w:hAnsi="宋体" w:hint="eastAsia"/>
          <w:sz w:val="24"/>
        </w:rPr>
        <w:t>分，良得</w:t>
      </w:r>
      <w:r>
        <w:rPr>
          <w:rFonts w:ascii="宋体" w:hAnsi="宋体" w:hint="eastAsia"/>
          <w:sz w:val="24"/>
        </w:rPr>
        <w:t>3</w:t>
      </w:r>
      <w:r>
        <w:rPr>
          <w:rFonts w:ascii="宋体" w:hAnsi="宋体" w:hint="eastAsia"/>
          <w:sz w:val="24"/>
        </w:rPr>
        <w:t>分，一般得</w:t>
      </w:r>
      <w:r>
        <w:rPr>
          <w:rFonts w:ascii="宋体" w:hAnsi="宋体" w:hint="eastAsia"/>
          <w:sz w:val="24"/>
        </w:rPr>
        <w:t>1</w:t>
      </w:r>
      <w:r>
        <w:rPr>
          <w:rFonts w:ascii="宋体" w:hAnsi="宋体" w:hint="eastAsia"/>
          <w:sz w:val="24"/>
        </w:rPr>
        <w:t>分），投标人信誉状况（银行资信证明应由投标人的开户银行提供，格式由银行自定。如该行对企业有信誉评级，请提供信用评级证明优得</w:t>
      </w:r>
      <w:r>
        <w:rPr>
          <w:rFonts w:ascii="宋体" w:hAnsi="宋体" w:hint="eastAsia"/>
          <w:sz w:val="24"/>
        </w:rPr>
        <w:t>2</w:t>
      </w:r>
      <w:r>
        <w:rPr>
          <w:rFonts w:ascii="宋体" w:hAnsi="宋体" w:hint="eastAsia"/>
          <w:sz w:val="24"/>
        </w:rPr>
        <w:t>分，良得</w:t>
      </w:r>
      <w:r>
        <w:rPr>
          <w:rFonts w:ascii="宋体" w:hAnsi="宋体" w:hint="eastAsia"/>
          <w:sz w:val="24"/>
        </w:rPr>
        <w:t>1</w:t>
      </w:r>
      <w:r>
        <w:rPr>
          <w:rFonts w:ascii="宋体" w:hAnsi="宋体" w:hint="eastAsia"/>
          <w:sz w:val="24"/>
        </w:rPr>
        <w:t>分，一般得</w:t>
      </w:r>
      <w:r>
        <w:rPr>
          <w:rFonts w:ascii="宋体" w:hAnsi="宋体" w:hint="eastAsia"/>
          <w:sz w:val="24"/>
        </w:rPr>
        <w:t>0</w:t>
      </w:r>
      <w:r>
        <w:rPr>
          <w:rFonts w:ascii="宋体" w:hAnsi="宋体" w:hint="eastAsia"/>
          <w:sz w:val="24"/>
        </w:rPr>
        <w:t>分）</w:t>
      </w:r>
      <w:r>
        <w:rPr>
          <w:rFonts w:ascii="宋体" w:hAnsi="宋体" w:hint="eastAsia"/>
          <w:sz w:val="24"/>
        </w:rPr>
        <w:t>；</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）投标书的响应性、符合性和完整性（优得</w:t>
      </w:r>
      <w:r>
        <w:rPr>
          <w:rFonts w:ascii="宋体" w:hAnsi="宋体" w:hint="eastAsia"/>
          <w:sz w:val="24"/>
        </w:rPr>
        <w:t>3</w:t>
      </w:r>
      <w:r>
        <w:rPr>
          <w:rFonts w:ascii="宋体" w:hAnsi="宋体" w:hint="eastAsia"/>
          <w:sz w:val="24"/>
        </w:rPr>
        <w:t>分，良得</w:t>
      </w:r>
      <w:r>
        <w:rPr>
          <w:rFonts w:ascii="宋体" w:hAnsi="宋体" w:hint="eastAsia"/>
          <w:sz w:val="24"/>
        </w:rPr>
        <w:t>2</w:t>
      </w:r>
      <w:r>
        <w:rPr>
          <w:rFonts w:ascii="宋体" w:hAnsi="宋体" w:hint="eastAsia"/>
          <w:sz w:val="24"/>
        </w:rPr>
        <w:t>分，一般得</w:t>
      </w:r>
      <w:r>
        <w:rPr>
          <w:rFonts w:ascii="宋体" w:hAnsi="宋体" w:hint="eastAsia"/>
          <w:sz w:val="24"/>
        </w:rPr>
        <w:t>1</w:t>
      </w:r>
      <w:r>
        <w:rPr>
          <w:rFonts w:ascii="宋体" w:hAnsi="宋体" w:hint="eastAsia"/>
          <w:sz w:val="24"/>
        </w:rPr>
        <w:t>分）；</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w:t>
      </w:r>
      <w:r>
        <w:rPr>
          <w:rFonts w:ascii="宋体" w:hAnsi="宋体" w:hint="eastAsia"/>
          <w:sz w:val="24"/>
        </w:rPr>
        <w:t xml:space="preserve"> </w:t>
      </w:r>
      <w:r>
        <w:rPr>
          <w:rFonts w:ascii="宋体" w:hAnsi="宋体" w:hint="eastAsia"/>
          <w:sz w:val="24"/>
        </w:rPr>
        <w:t>拟投入的机械设备能满足工程施工要求者得</w:t>
      </w:r>
      <w:r>
        <w:rPr>
          <w:rFonts w:ascii="宋体" w:hAnsi="宋体" w:hint="eastAsia"/>
          <w:sz w:val="24"/>
        </w:rPr>
        <w:t>2</w:t>
      </w:r>
      <w:r>
        <w:rPr>
          <w:rFonts w:ascii="宋体" w:hAnsi="宋体" w:hint="eastAsia"/>
          <w:sz w:val="24"/>
        </w:rPr>
        <w:t>分，一般得</w:t>
      </w:r>
      <w:r>
        <w:rPr>
          <w:rFonts w:ascii="宋体" w:hAnsi="宋体" w:hint="eastAsia"/>
          <w:sz w:val="24"/>
        </w:rPr>
        <w:t>1</w:t>
      </w:r>
      <w:r>
        <w:rPr>
          <w:rFonts w:ascii="宋体" w:hAnsi="宋体" w:hint="eastAsia"/>
          <w:sz w:val="24"/>
        </w:rPr>
        <w:t>分，没有不得分；</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w:t>
      </w:r>
      <w:r>
        <w:rPr>
          <w:rFonts w:ascii="宋体" w:hAnsi="宋体" w:hint="eastAsia"/>
          <w:sz w:val="24"/>
        </w:rPr>
        <w:t xml:space="preserve"> </w:t>
      </w:r>
      <w:r>
        <w:rPr>
          <w:rFonts w:ascii="宋体" w:hAnsi="宋体" w:hint="eastAsia"/>
          <w:sz w:val="24"/>
        </w:rPr>
        <w:t>施工的劳动力配备合理，能满足施工要求者得</w:t>
      </w:r>
      <w:r>
        <w:rPr>
          <w:rFonts w:ascii="宋体" w:hAnsi="宋体" w:hint="eastAsia"/>
          <w:sz w:val="24"/>
        </w:rPr>
        <w:t>3</w:t>
      </w:r>
      <w:r>
        <w:rPr>
          <w:rFonts w:ascii="宋体" w:hAnsi="宋体" w:hint="eastAsia"/>
          <w:sz w:val="24"/>
        </w:rPr>
        <w:t>分，一般得</w:t>
      </w:r>
      <w:r>
        <w:rPr>
          <w:rFonts w:ascii="宋体" w:hAnsi="宋体" w:hint="eastAsia"/>
          <w:sz w:val="24"/>
        </w:rPr>
        <w:t>1</w:t>
      </w:r>
      <w:r>
        <w:rPr>
          <w:rFonts w:ascii="宋体" w:hAnsi="宋体" w:hint="eastAsia"/>
          <w:sz w:val="24"/>
        </w:rPr>
        <w:t>分，没有不得分；</w:t>
      </w:r>
    </w:p>
    <w:p w:rsidR="006A46AC" w:rsidRDefault="002F2585">
      <w:pPr>
        <w:pStyle w:val="2"/>
        <w:rPr>
          <w:sz w:val="24"/>
          <w:szCs w:val="24"/>
        </w:rPr>
      </w:pPr>
      <w:bookmarkStart w:id="408" w:name="_Toc493509522"/>
      <w:bookmarkStart w:id="409" w:name="_Toc493013078"/>
      <w:bookmarkStart w:id="410" w:name="_Toc3699"/>
      <w:r>
        <w:rPr>
          <w:rFonts w:hint="eastAsia"/>
          <w:sz w:val="24"/>
          <w:szCs w:val="24"/>
        </w:rPr>
        <w:t>4.2.4</w:t>
      </w:r>
      <w:r>
        <w:rPr>
          <w:rFonts w:hint="eastAsia"/>
          <w:sz w:val="24"/>
          <w:szCs w:val="24"/>
        </w:rPr>
        <w:t>变更采购方式后采用的评标方法</w:t>
      </w:r>
      <w:bookmarkEnd w:id="408"/>
      <w:bookmarkEnd w:id="409"/>
      <w:bookmarkEnd w:id="410"/>
    </w:p>
    <w:p w:rsidR="006A46AC" w:rsidRDefault="002F2585">
      <w:pPr>
        <w:spacing w:line="360" w:lineRule="auto"/>
        <w:ind w:firstLineChars="200" w:firstLine="480"/>
        <w:rPr>
          <w:rFonts w:ascii="宋体" w:hAnsi="宋体"/>
          <w:sz w:val="24"/>
          <w:lang w:val="zh-CN"/>
        </w:rPr>
      </w:pPr>
      <w:r>
        <w:rPr>
          <w:rFonts w:ascii="宋体" w:hAnsi="宋体" w:hint="eastAsia"/>
          <w:sz w:val="24"/>
        </w:rPr>
        <w:t>提交投标文件或经评审实质性响应招标文件的供应商只有两家的，经评标委员会认定，招标文件没有不合理条款、招标程序符合规定，报本级财政部门批准后，招标</w:t>
      </w:r>
      <w:r>
        <w:rPr>
          <w:rFonts w:ascii="宋体" w:hAnsi="宋体" w:hint="eastAsia"/>
          <w:sz w:val="24"/>
        </w:rPr>
        <w:lastRenderedPageBreak/>
        <w:t>文件可视为竞争性谈判</w:t>
      </w:r>
      <w:r>
        <w:rPr>
          <w:rFonts w:ascii="宋体" w:hAnsi="宋体" w:hint="eastAsia"/>
          <w:sz w:val="24"/>
        </w:rPr>
        <w:t xml:space="preserve"> </w:t>
      </w:r>
      <w:r>
        <w:rPr>
          <w:rFonts w:ascii="宋体" w:hAnsi="宋体" w:hint="eastAsia"/>
          <w:sz w:val="24"/>
        </w:rPr>
        <w:t>文件，同时评标办法转为竞争性谈判成交原则。相应的，投标文件可视为谈判响应文件，原评标小组改为竞争性谈判小组，可继续进行竞争性谈判。</w:t>
      </w:r>
    </w:p>
    <w:p w:rsidR="006A46AC" w:rsidRDefault="002F2585">
      <w:pPr>
        <w:pStyle w:val="2"/>
        <w:rPr>
          <w:sz w:val="24"/>
          <w:szCs w:val="24"/>
        </w:rPr>
      </w:pPr>
      <w:bookmarkStart w:id="411" w:name="_Toc5033"/>
      <w:bookmarkStart w:id="412" w:name="_Toc447272168"/>
      <w:bookmarkStart w:id="413" w:name="_Toc447207032"/>
      <w:bookmarkStart w:id="414" w:name="_Toc25955"/>
      <w:bookmarkStart w:id="415" w:name="_Toc8078"/>
      <w:bookmarkStart w:id="416" w:name="_Toc459623012"/>
      <w:bookmarkStart w:id="417" w:name="_Toc28931"/>
      <w:bookmarkStart w:id="418" w:name="_Toc493509523"/>
      <w:bookmarkStart w:id="419" w:name="_Toc493013079"/>
      <w:r>
        <w:rPr>
          <w:rFonts w:hint="eastAsia"/>
          <w:sz w:val="24"/>
          <w:szCs w:val="24"/>
        </w:rPr>
        <w:t xml:space="preserve">4.2.5 </w:t>
      </w:r>
      <w:bookmarkEnd w:id="411"/>
      <w:bookmarkEnd w:id="412"/>
      <w:bookmarkEnd w:id="413"/>
      <w:bookmarkEnd w:id="414"/>
      <w:bookmarkEnd w:id="415"/>
      <w:bookmarkEnd w:id="416"/>
      <w:r>
        <w:rPr>
          <w:rFonts w:hint="eastAsia"/>
          <w:sz w:val="24"/>
          <w:szCs w:val="24"/>
        </w:rPr>
        <w:t>评标报告</w:t>
      </w:r>
      <w:bookmarkEnd w:id="417"/>
      <w:bookmarkEnd w:id="418"/>
      <w:bookmarkEnd w:id="419"/>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w:t>
      </w:r>
      <w:r>
        <w:rPr>
          <w:rFonts w:ascii="宋体" w:hAnsi="宋体" w:hint="eastAsia"/>
          <w:sz w:val="24"/>
        </w:rPr>
        <w:t xml:space="preserve"> </w:t>
      </w:r>
      <w:r>
        <w:rPr>
          <w:rFonts w:ascii="宋体" w:hAnsi="宋体" w:hint="eastAsia"/>
          <w:sz w:val="24"/>
        </w:rPr>
        <w:t>评标委员会根据全体评标成员签字的原始评标记录和评标结果编写评标报告。评标报告应当包括以下内容：</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①招标公告刊登的媒体名称、开标日期和地点</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②投标人名单和评标委员会成员名单</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③评标方法和标准</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④开标记录和评标情况及说明，包括无效投标人名单及原因</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⑤评标结果，确定的中标候选人名单或者经采购人委托直接确定的中标人</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⑥其他需要说明的情况，包括评标过程中投标人根据评标委员会要求进行的澄清、说明或者补正，评标委员会成员的更换等。</w:t>
      </w:r>
    </w:p>
    <w:p w:rsidR="006A46AC" w:rsidRDefault="002F2585">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w:t>
      </w:r>
      <w:r>
        <w:rPr>
          <w:rFonts w:ascii="宋体" w:hAnsi="宋体" w:hint="eastAsia"/>
          <w:sz w:val="24"/>
        </w:rPr>
        <w:t xml:space="preserve"> </w:t>
      </w:r>
      <w:r>
        <w:rPr>
          <w:rFonts w:ascii="宋体" w:hAnsi="宋体" w:hint="eastAsia"/>
          <w:sz w:val="24"/>
        </w:rPr>
        <w:t>评标报告由评委会全体成员签字。评标委员会成员对需要共同认定的事项存在争议的，应当按照少数服从多数的原则作出结论。持不同意见的评标委员会成员应当在评标报告上签署不同意见及理由，否则视为同意评标报告。评标报告签署前，经复核发现存在以下情</w:t>
      </w:r>
      <w:r>
        <w:rPr>
          <w:rFonts w:ascii="宋体" w:hAnsi="宋体" w:hint="eastAsia"/>
          <w:sz w:val="24"/>
        </w:rPr>
        <w:t>形之一的，评标委员会应当当场修改评标结果，并在评标报告中记载：</w:t>
      </w:r>
    </w:p>
    <w:p w:rsidR="006A46AC" w:rsidRDefault="002F2585">
      <w:pPr>
        <w:spacing w:line="360" w:lineRule="auto"/>
        <w:ind w:firstLineChars="200" w:firstLine="480"/>
        <w:rPr>
          <w:rFonts w:ascii="宋体" w:hAnsi="宋体"/>
          <w:sz w:val="24"/>
        </w:rPr>
      </w:pPr>
      <w:r>
        <w:rPr>
          <w:rFonts w:ascii="宋体" w:hAnsi="宋体" w:hint="eastAsia"/>
          <w:sz w:val="24"/>
        </w:rPr>
        <w:t>①分值汇总计算错误的</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②分项评分超出评分标准范围的</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③评标委员会成员对客观评审因素评分不一致的</w:t>
      </w:r>
      <w:r>
        <w:rPr>
          <w:rFonts w:ascii="宋体" w:hAnsi="宋体" w:hint="eastAsia"/>
          <w:sz w:val="24"/>
        </w:rPr>
        <w:t xml:space="preserve">; </w:t>
      </w:r>
    </w:p>
    <w:p w:rsidR="006A46AC" w:rsidRDefault="002F2585">
      <w:pPr>
        <w:spacing w:line="360" w:lineRule="auto"/>
        <w:ind w:firstLineChars="200" w:firstLine="480"/>
        <w:rPr>
          <w:rFonts w:ascii="宋体" w:hAnsi="宋体"/>
          <w:sz w:val="24"/>
        </w:rPr>
      </w:pPr>
      <w:r>
        <w:rPr>
          <w:rFonts w:ascii="宋体" w:hAnsi="宋体" w:hint="eastAsia"/>
          <w:sz w:val="24"/>
        </w:rPr>
        <w:t>④经评标委员会认定评分畸高、畸低的。</w:t>
      </w:r>
    </w:p>
    <w:p w:rsidR="006A46AC" w:rsidRDefault="002F2585">
      <w:pPr>
        <w:pStyle w:val="2"/>
        <w:rPr>
          <w:sz w:val="24"/>
          <w:szCs w:val="24"/>
        </w:rPr>
      </w:pPr>
      <w:bookmarkStart w:id="420" w:name="_Toc2870"/>
      <w:bookmarkStart w:id="421" w:name="_Toc447272169"/>
      <w:bookmarkStart w:id="422" w:name="_Toc30177"/>
      <w:bookmarkStart w:id="423" w:name="_Toc493013080"/>
      <w:bookmarkStart w:id="424" w:name="_Toc447207033"/>
      <w:bookmarkStart w:id="425" w:name="_Toc13930"/>
      <w:bookmarkStart w:id="426" w:name="_Toc493509524"/>
      <w:bookmarkStart w:id="427" w:name="_Toc1653"/>
      <w:bookmarkStart w:id="428" w:name="_Toc459623013"/>
      <w:r>
        <w:rPr>
          <w:rFonts w:hint="eastAsia"/>
          <w:sz w:val="24"/>
          <w:szCs w:val="24"/>
        </w:rPr>
        <w:t>4.3</w:t>
      </w:r>
      <w:r>
        <w:rPr>
          <w:rFonts w:hint="eastAsia"/>
          <w:sz w:val="24"/>
          <w:szCs w:val="24"/>
        </w:rPr>
        <w:t>废标</w:t>
      </w:r>
      <w:bookmarkEnd w:id="420"/>
      <w:bookmarkEnd w:id="421"/>
      <w:bookmarkEnd w:id="422"/>
      <w:bookmarkEnd w:id="423"/>
      <w:bookmarkEnd w:id="424"/>
      <w:bookmarkEnd w:id="425"/>
      <w:bookmarkEnd w:id="426"/>
      <w:bookmarkEnd w:id="427"/>
      <w:bookmarkEnd w:id="428"/>
    </w:p>
    <w:p w:rsidR="006A46AC" w:rsidRDefault="002F2585">
      <w:pPr>
        <w:pStyle w:val="a6"/>
        <w:ind w:leftChars="171" w:left="359" w:firstLineChars="50" w:firstLine="120"/>
        <w:rPr>
          <w:rFonts w:hAnsi="宋体"/>
          <w:spacing w:val="0"/>
          <w:kern w:val="2"/>
          <w:szCs w:val="24"/>
        </w:rPr>
      </w:pPr>
      <w:r>
        <w:rPr>
          <w:rFonts w:hAnsi="宋体" w:hint="eastAsia"/>
          <w:spacing w:val="0"/>
          <w:kern w:val="2"/>
          <w:szCs w:val="24"/>
        </w:rPr>
        <w:t>在招标采购中，出现下列情形之一的，应予废标：</w:t>
      </w:r>
    </w:p>
    <w:p w:rsidR="006A46AC" w:rsidRDefault="002F2585">
      <w:pPr>
        <w:pStyle w:val="a6"/>
        <w:ind w:leftChars="228" w:left="479" w:firstLine="480"/>
        <w:rPr>
          <w:rFonts w:hAnsi="宋体"/>
          <w:spacing w:val="0"/>
          <w:kern w:val="2"/>
          <w:szCs w:val="24"/>
        </w:rPr>
      </w:pPr>
      <w:r>
        <w:rPr>
          <w:rFonts w:hAnsi="宋体" w:hint="eastAsia"/>
          <w:spacing w:val="0"/>
          <w:kern w:val="2"/>
          <w:szCs w:val="24"/>
        </w:rPr>
        <w:t>①符合专业条件的供应商或者对招标文件作实质响应的供应商不足三家的（经同级政府采购监管部门审核批准的除外）；</w:t>
      </w:r>
    </w:p>
    <w:p w:rsidR="006A46AC" w:rsidRDefault="002F2585">
      <w:pPr>
        <w:pStyle w:val="a6"/>
        <w:ind w:firstLineChars="400" w:firstLine="960"/>
        <w:rPr>
          <w:rFonts w:hAnsi="宋体"/>
          <w:spacing w:val="0"/>
          <w:kern w:val="2"/>
          <w:szCs w:val="24"/>
        </w:rPr>
      </w:pPr>
      <w:r>
        <w:rPr>
          <w:rFonts w:hAnsi="宋体" w:hint="eastAsia"/>
          <w:spacing w:val="0"/>
          <w:kern w:val="2"/>
          <w:szCs w:val="24"/>
        </w:rPr>
        <w:t>②出现影响采购公正的违法、违规行为的；</w:t>
      </w:r>
    </w:p>
    <w:p w:rsidR="006A46AC" w:rsidRDefault="002F2585">
      <w:pPr>
        <w:pStyle w:val="a6"/>
        <w:ind w:firstLineChars="400" w:firstLine="960"/>
        <w:rPr>
          <w:rFonts w:hAnsi="宋体"/>
          <w:spacing w:val="0"/>
          <w:kern w:val="2"/>
          <w:szCs w:val="24"/>
        </w:rPr>
      </w:pPr>
      <w:r>
        <w:rPr>
          <w:rFonts w:hAnsi="宋体" w:hint="eastAsia"/>
          <w:spacing w:val="0"/>
          <w:kern w:val="2"/>
          <w:szCs w:val="24"/>
        </w:rPr>
        <w:lastRenderedPageBreak/>
        <w:t>③投标人的报价均超过了采购预算，采购人不能支付的；</w:t>
      </w:r>
    </w:p>
    <w:p w:rsidR="006A46AC" w:rsidRDefault="002F2585">
      <w:pPr>
        <w:pStyle w:val="a6"/>
        <w:ind w:leftChars="228" w:left="479" w:firstLine="480"/>
        <w:rPr>
          <w:rFonts w:hAnsi="宋体"/>
          <w:spacing w:val="0"/>
          <w:kern w:val="2"/>
          <w:szCs w:val="24"/>
        </w:rPr>
      </w:pPr>
      <w:r>
        <w:rPr>
          <w:rFonts w:hAnsi="宋体" w:hint="eastAsia"/>
          <w:spacing w:val="0"/>
          <w:kern w:val="2"/>
          <w:szCs w:val="24"/>
        </w:rPr>
        <w:t>④因重大变故，采购任务取消的。废标后，采购人应当将废标理由通知所有采购当事人。</w:t>
      </w:r>
    </w:p>
    <w:p w:rsidR="006A46AC" w:rsidRDefault="006A46AC">
      <w:pPr>
        <w:ind w:firstLine="420"/>
      </w:pPr>
    </w:p>
    <w:p w:rsidR="006A46AC" w:rsidRDefault="002F2585">
      <w:pPr>
        <w:pStyle w:val="1"/>
        <w:ind w:firstLineChars="1000" w:firstLine="3213"/>
      </w:pPr>
      <w:bookmarkStart w:id="429" w:name="_Toc459623014"/>
      <w:bookmarkStart w:id="430" w:name="_Toc7763"/>
      <w:bookmarkStart w:id="431" w:name="_Toc20458"/>
      <w:bookmarkStart w:id="432" w:name="_Toc493013081"/>
      <w:bookmarkStart w:id="433" w:name="_Toc493509525"/>
      <w:bookmarkStart w:id="434" w:name="_Toc447272170"/>
      <w:bookmarkStart w:id="435" w:name="_Toc447207034"/>
      <w:bookmarkStart w:id="436" w:name="_Toc31"/>
      <w:bookmarkStart w:id="437" w:name="_Toc29221"/>
      <w:r>
        <w:rPr>
          <w:rFonts w:hint="eastAsia"/>
        </w:rPr>
        <w:t>第</w:t>
      </w:r>
      <w:r>
        <w:rPr>
          <w:rFonts w:hint="eastAsia"/>
        </w:rPr>
        <w:t>五</w:t>
      </w:r>
      <w:r>
        <w:rPr>
          <w:rFonts w:hint="eastAsia"/>
        </w:rPr>
        <w:t>章</w:t>
      </w:r>
      <w:r>
        <w:rPr>
          <w:rFonts w:hint="eastAsia"/>
        </w:rPr>
        <w:t xml:space="preserve">  </w:t>
      </w:r>
      <w:r>
        <w:rPr>
          <w:rFonts w:hint="eastAsia"/>
        </w:rPr>
        <w:t>附件</w:t>
      </w:r>
      <w:bookmarkEnd w:id="429"/>
      <w:bookmarkEnd w:id="430"/>
      <w:bookmarkEnd w:id="431"/>
      <w:bookmarkEnd w:id="432"/>
      <w:bookmarkEnd w:id="433"/>
      <w:bookmarkEnd w:id="434"/>
      <w:bookmarkEnd w:id="435"/>
      <w:bookmarkEnd w:id="436"/>
      <w:bookmarkEnd w:id="437"/>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1</w:t>
      </w:r>
      <w:r>
        <w:rPr>
          <w:rFonts w:ascii="宋体" w:hAnsi="宋体" w:hint="eastAsia"/>
          <w:sz w:val="24"/>
        </w:rPr>
        <w:t>：合同格式及条款</w:t>
      </w:r>
      <w:r>
        <w:rPr>
          <w:rFonts w:ascii="宋体" w:hAnsi="宋体" w:hint="eastAsia"/>
          <w:sz w:val="24"/>
        </w:rPr>
        <w:t>(</w:t>
      </w:r>
      <w:r>
        <w:rPr>
          <w:rFonts w:ascii="宋体" w:hAnsi="宋体" w:hint="eastAsia"/>
          <w:sz w:val="24"/>
        </w:rPr>
        <w:t>参考</w:t>
      </w:r>
      <w:r>
        <w:rPr>
          <w:rFonts w:ascii="宋体" w:hAnsi="宋体" w:hint="eastAsia"/>
          <w:sz w:val="24"/>
        </w:rPr>
        <w:t>)</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2</w:t>
      </w:r>
      <w:r>
        <w:rPr>
          <w:rFonts w:ascii="宋体" w:hAnsi="宋体" w:hint="eastAsia"/>
          <w:sz w:val="24"/>
        </w:rPr>
        <w:t>：投标函</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3</w:t>
      </w:r>
      <w:r>
        <w:rPr>
          <w:rFonts w:ascii="宋体" w:hAnsi="宋体" w:hint="eastAsia"/>
          <w:sz w:val="24"/>
        </w:rPr>
        <w:t>：法定代表人资格证明</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4</w:t>
      </w:r>
      <w:r>
        <w:rPr>
          <w:rFonts w:ascii="宋体" w:hAnsi="宋体" w:hint="eastAsia"/>
          <w:sz w:val="24"/>
        </w:rPr>
        <w:t>：法人授权函</w:t>
      </w:r>
    </w:p>
    <w:p w:rsidR="006A46AC" w:rsidRDefault="006A46AC">
      <w:pPr>
        <w:spacing w:line="360" w:lineRule="auto"/>
        <w:rPr>
          <w:color w:val="000000"/>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5</w:t>
      </w:r>
      <w:r>
        <w:rPr>
          <w:rFonts w:ascii="宋体" w:hAnsi="宋体" w:hint="eastAsia"/>
          <w:sz w:val="24"/>
        </w:rPr>
        <w:t>：投标报价表</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6</w:t>
      </w:r>
      <w:r>
        <w:rPr>
          <w:rFonts w:ascii="宋体" w:hAnsi="宋体"/>
          <w:sz w:val="24"/>
        </w:rPr>
        <w:t xml:space="preserve"> </w:t>
      </w:r>
      <w:r>
        <w:rPr>
          <w:rFonts w:ascii="宋体" w:hAnsi="宋体"/>
          <w:sz w:val="24"/>
        </w:rPr>
        <w:t>投标商务、技术偏离表</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7</w:t>
      </w:r>
      <w:r>
        <w:rPr>
          <w:rFonts w:ascii="宋体" w:hAnsi="宋体" w:hint="eastAsia"/>
          <w:sz w:val="24"/>
        </w:rPr>
        <w:t>：项目经理简历表</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8</w:t>
      </w:r>
      <w:r>
        <w:rPr>
          <w:rFonts w:ascii="宋体" w:hAnsi="宋体" w:hint="eastAsia"/>
          <w:sz w:val="24"/>
        </w:rPr>
        <w:t>：主要施工管理人员表</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9</w:t>
      </w:r>
      <w:r>
        <w:rPr>
          <w:rFonts w:ascii="宋体" w:hAnsi="宋体" w:hint="eastAsia"/>
          <w:sz w:val="24"/>
        </w:rPr>
        <w:t>：投入本工程主要施工机械和检测设备表</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10</w:t>
      </w:r>
      <w:r>
        <w:rPr>
          <w:rFonts w:ascii="宋体" w:hAnsi="宋体" w:hint="eastAsia"/>
          <w:sz w:val="24"/>
        </w:rPr>
        <w:t>：自行设计表</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sz w:val="24"/>
        </w:rPr>
        <w:t>11</w:t>
      </w:r>
      <w:r>
        <w:rPr>
          <w:rFonts w:ascii="宋体" w:hAnsi="宋体" w:hint="eastAsia"/>
          <w:sz w:val="24"/>
        </w:rPr>
        <w:t>：白银市劳动保障监察无拖欠工资诚信证明</w:t>
      </w:r>
    </w:p>
    <w:p w:rsidR="006A46AC" w:rsidRDefault="006A46AC">
      <w:pPr>
        <w:spacing w:line="360" w:lineRule="auto"/>
        <w:ind w:firstLineChars="200" w:firstLine="480"/>
        <w:rPr>
          <w:rFonts w:ascii="宋体" w:hAnsi="宋体"/>
          <w:sz w:val="24"/>
        </w:rPr>
      </w:pPr>
    </w:p>
    <w:p w:rsidR="006A46AC" w:rsidRDefault="002F2585">
      <w:pPr>
        <w:spacing w:line="360" w:lineRule="auto"/>
        <w:ind w:firstLineChars="200" w:firstLine="480"/>
        <w:rPr>
          <w:rFonts w:ascii="宋体" w:hAnsi="宋体"/>
          <w:sz w:val="24"/>
        </w:rPr>
      </w:pPr>
      <w:r>
        <w:rPr>
          <w:rFonts w:ascii="宋体" w:hAnsi="宋体" w:hint="eastAsia"/>
          <w:sz w:val="24"/>
        </w:rPr>
        <w:t xml:space="preserve"> (</w:t>
      </w:r>
      <w:r>
        <w:rPr>
          <w:rFonts w:ascii="宋体" w:hAnsi="宋体" w:hint="eastAsia"/>
          <w:sz w:val="24"/>
        </w:rPr>
        <w:t>以上内容详见附件</w:t>
      </w:r>
      <w:r>
        <w:rPr>
          <w:rFonts w:ascii="宋体" w:hAnsi="宋体" w:hint="eastAsia"/>
          <w:sz w:val="24"/>
        </w:rPr>
        <w:t>)</w:t>
      </w:r>
    </w:p>
    <w:p w:rsidR="006A46AC" w:rsidRDefault="002F2585">
      <w:pPr>
        <w:spacing w:line="360" w:lineRule="auto"/>
        <w:rPr>
          <w:rStyle w:val="2CharChar"/>
          <w:rFonts w:ascii="宋体"/>
          <w:b w:val="0"/>
          <w:bCs w:val="0"/>
          <w:sz w:val="36"/>
          <w:szCs w:val="36"/>
        </w:rPr>
      </w:pPr>
      <w:r>
        <w:rPr>
          <w:rStyle w:val="2CharChar"/>
          <w:rFonts w:ascii="宋体"/>
          <w:b w:val="0"/>
          <w:bCs w:val="0"/>
          <w:sz w:val="36"/>
          <w:szCs w:val="36"/>
        </w:rPr>
        <w:br w:type="page"/>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ascii="Arial" w:hAnsi="Arial" w:cs="宋体" w:hint="eastAsia"/>
          <w:b/>
          <w:bCs/>
          <w:color w:val="000000"/>
          <w:kern w:val="0"/>
          <w:sz w:val="24"/>
          <w:szCs w:val="32"/>
        </w:rPr>
        <w:lastRenderedPageBreak/>
        <w:t xml:space="preserve">  </w:t>
      </w:r>
      <w:r>
        <w:rPr>
          <w:rFonts w:ascii="Arial" w:hAnsi="Arial" w:cs="宋体" w:hint="eastAsia"/>
          <w:b/>
          <w:bCs/>
          <w:color w:val="000000"/>
          <w:kern w:val="0"/>
          <w:sz w:val="24"/>
          <w:szCs w:val="32"/>
        </w:rPr>
        <w:t>附件</w:t>
      </w:r>
      <w:r>
        <w:rPr>
          <w:rFonts w:ascii="Arial" w:hAnsi="Arial" w:cs="宋体" w:hint="eastAsia"/>
          <w:b/>
          <w:bCs/>
          <w:color w:val="000000"/>
          <w:kern w:val="0"/>
          <w:sz w:val="24"/>
          <w:szCs w:val="32"/>
        </w:rPr>
        <w:t>1</w:t>
      </w:r>
      <w:r>
        <w:rPr>
          <w:rFonts w:ascii="Arial" w:hAnsi="Arial" w:cs="宋体" w:hint="eastAsia"/>
          <w:b/>
          <w:bCs/>
          <w:color w:val="000000"/>
          <w:kern w:val="0"/>
          <w:sz w:val="24"/>
          <w:szCs w:val="32"/>
        </w:rPr>
        <w:t>：</w:t>
      </w:r>
    </w:p>
    <w:p w:rsidR="006A46AC" w:rsidRDefault="002F2585" w:rsidP="0023122E">
      <w:pPr>
        <w:spacing w:line="360" w:lineRule="auto"/>
        <w:ind w:firstLineChars="700" w:firstLine="3373"/>
        <w:rPr>
          <w:rFonts w:ascii="仿宋_GB2312" w:eastAsia="仿宋_GB2312" w:hAnsi="仿宋" w:cs="仿宋_GB2312"/>
          <w:b/>
          <w:color w:val="000000"/>
          <w:sz w:val="48"/>
          <w:szCs w:val="48"/>
        </w:rPr>
      </w:pPr>
      <w:r>
        <w:rPr>
          <w:rFonts w:ascii="仿宋_GB2312" w:eastAsia="仿宋_GB2312" w:hAnsi="仿宋" w:cs="仿宋_GB2312" w:hint="eastAsia"/>
          <w:b/>
          <w:color w:val="000000"/>
          <w:sz w:val="48"/>
          <w:szCs w:val="48"/>
          <w:lang/>
        </w:rPr>
        <w:t>政府采购工程合同</w:t>
      </w:r>
    </w:p>
    <w:p w:rsidR="006A46AC" w:rsidRDefault="002F2585">
      <w:pPr>
        <w:spacing w:line="320" w:lineRule="exact"/>
        <w:ind w:firstLineChars="800" w:firstLine="2409"/>
        <w:rPr>
          <w:rFonts w:ascii="仿宋_GB2312" w:eastAsia="仿宋_GB2312" w:hAnsi="仿宋" w:cs="仿宋_GB2312"/>
          <w:b/>
          <w:color w:val="000000"/>
          <w:sz w:val="30"/>
          <w:szCs w:val="30"/>
        </w:rPr>
      </w:pPr>
      <w:r>
        <w:rPr>
          <w:rFonts w:ascii="仿宋_GB2312" w:eastAsia="仿宋_GB2312" w:hAnsi="仿宋" w:cs="仿宋_GB2312" w:hint="eastAsia"/>
          <w:b/>
          <w:color w:val="000000"/>
          <w:sz w:val="30"/>
          <w:szCs w:val="30"/>
          <w:lang/>
        </w:rPr>
        <w:t xml:space="preserve">   </w:t>
      </w:r>
      <w:r>
        <w:rPr>
          <w:rFonts w:ascii="仿宋_GB2312" w:eastAsia="仿宋_GB2312" w:hAnsi="仿宋" w:cs="仿宋_GB2312" w:hint="eastAsia"/>
          <w:b/>
          <w:color w:val="000000"/>
          <w:sz w:val="30"/>
          <w:szCs w:val="30"/>
          <w:lang/>
        </w:rPr>
        <w:t>合同编号：</w:t>
      </w:r>
      <w:r>
        <w:rPr>
          <w:rFonts w:ascii="仿宋_GB2312" w:eastAsia="仿宋_GB2312" w:hAnsi="仿宋" w:cs="仿宋_GB2312" w:hint="eastAsia"/>
          <w:b/>
          <w:color w:val="000000"/>
          <w:sz w:val="30"/>
          <w:szCs w:val="30"/>
          <w:lang/>
        </w:rPr>
        <w:t>BGZJ-ZC19XXX</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需</w:t>
      </w:r>
      <w:r>
        <w:rPr>
          <w:rFonts w:ascii="宋体" w:hAnsi="宋体" w:cs="宋体" w:hint="eastAsia"/>
          <w:color w:val="000000"/>
          <w:sz w:val="24"/>
          <w:lang/>
        </w:rPr>
        <w:t xml:space="preserve">    </w:t>
      </w:r>
      <w:r>
        <w:rPr>
          <w:rFonts w:ascii="宋体" w:hAnsi="宋体" w:cs="宋体" w:hint="eastAsia"/>
          <w:color w:val="000000"/>
          <w:sz w:val="24"/>
          <w:lang/>
        </w:rPr>
        <w:t>方：（招标人）：</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施</w:t>
      </w:r>
      <w:r>
        <w:rPr>
          <w:rFonts w:ascii="宋体" w:hAnsi="宋体" w:cs="宋体" w:hint="eastAsia"/>
          <w:color w:val="000000"/>
          <w:sz w:val="24"/>
          <w:lang/>
        </w:rPr>
        <w:t xml:space="preserve">  </w:t>
      </w:r>
      <w:r>
        <w:rPr>
          <w:rFonts w:ascii="宋体" w:hAnsi="宋体" w:cs="宋体" w:hint="eastAsia"/>
          <w:color w:val="000000"/>
          <w:sz w:val="24"/>
          <w:lang/>
        </w:rPr>
        <w:t>工</w:t>
      </w:r>
      <w:r>
        <w:rPr>
          <w:rFonts w:ascii="宋体" w:hAnsi="宋体" w:cs="宋体" w:hint="eastAsia"/>
          <w:color w:val="000000"/>
          <w:sz w:val="24"/>
          <w:lang/>
        </w:rPr>
        <w:t xml:space="preserve"> </w:t>
      </w:r>
      <w:r>
        <w:rPr>
          <w:rFonts w:ascii="宋体" w:hAnsi="宋体" w:cs="宋体" w:hint="eastAsia"/>
          <w:color w:val="000000"/>
          <w:sz w:val="24"/>
          <w:lang/>
        </w:rPr>
        <w:t>方：（投标商）：</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为了保护供需双方的合法权益，根据《中华人民共和国招标投标法实施条例》《中华人民共和国合同法》等相关法规、投标文件承诺的相关规定，签订本合同，以便共同遵照执行：</w:t>
      </w:r>
    </w:p>
    <w:p w:rsidR="006A46AC" w:rsidRDefault="002F2585">
      <w:pPr>
        <w:spacing w:line="420" w:lineRule="exact"/>
        <w:ind w:firstLineChars="100" w:firstLine="241"/>
        <w:rPr>
          <w:rFonts w:ascii="宋体" w:hAnsi="宋体" w:cs="宋体"/>
          <w:color w:val="000000"/>
          <w:sz w:val="24"/>
        </w:rPr>
      </w:pPr>
      <w:r>
        <w:rPr>
          <w:rFonts w:ascii="宋体" w:hAnsi="宋体" w:cs="宋体" w:hint="eastAsia"/>
          <w:b/>
          <w:color w:val="000000"/>
          <w:sz w:val="24"/>
          <w:lang/>
        </w:rPr>
        <w:t>一、工程项目及报价金额</w:t>
      </w:r>
      <w:r>
        <w:rPr>
          <w:rFonts w:ascii="宋体" w:hAnsi="宋体" w:cs="宋体" w:hint="eastAsia"/>
          <w:color w:val="000000"/>
          <w:sz w:val="24"/>
          <w:lang/>
        </w:rPr>
        <w:t>（注：填写不下时，可按此表格自行打印清单）</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1"/>
        <w:gridCol w:w="1276"/>
        <w:gridCol w:w="1276"/>
        <w:gridCol w:w="1276"/>
        <w:gridCol w:w="1135"/>
      </w:tblGrid>
      <w:tr w:rsidR="006A46AC">
        <w:trPr>
          <w:trHeight w:val="6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jc w:val="center"/>
              <w:rPr>
                <w:rFonts w:ascii="宋体" w:hAnsi="宋体" w:cs="宋体"/>
                <w:color w:val="000000"/>
                <w:sz w:val="24"/>
              </w:rPr>
            </w:pPr>
            <w:r>
              <w:rPr>
                <w:rFonts w:ascii="宋体" w:hAnsi="宋体" w:cs="宋体" w:hint="eastAsia"/>
                <w:color w:val="000000"/>
                <w:sz w:val="24"/>
                <w:lang/>
              </w:rPr>
              <w:t>项目</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jc w:val="center"/>
              <w:rPr>
                <w:rFonts w:ascii="宋体" w:hAnsi="宋体" w:cs="宋体"/>
                <w:color w:val="000000"/>
                <w:sz w:val="24"/>
              </w:rPr>
            </w:pPr>
            <w:r>
              <w:rPr>
                <w:rFonts w:ascii="宋体" w:hAnsi="宋体" w:cs="宋体" w:hint="eastAsia"/>
                <w:color w:val="000000"/>
                <w:sz w:val="24"/>
                <w:lang/>
              </w:rPr>
              <w:t>工程名称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jc w:val="center"/>
              <w:rPr>
                <w:rFonts w:ascii="宋体" w:hAnsi="宋体" w:cs="宋体"/>
                <w:color w:val="000000"/>
                <w:sz w:val="24"/>
              </w:rPr>
            </w:pPr>
            <w:r>
              <w:rPr>
                <w:rFonts w:ascii="宋体" w:hAnsi="宋体" w:cs="宋体" w:hint="eastAsia"/>
                <w:color w:val="000000"/>
                <w:sz w:val="24"/>
                <w:lang/>
              </w:rPr>
              <w:t>采购预算（万元）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jc w:val="center"/>
              <w:rPr>
                <w:rFonts w:ascii="宋体" w:hAnsi="宋体" w:cs="宋体"/>
                <w:color w:val="000000"/>
                <w:sz w:val="24"/>
              </w:rPr>
            </w:pPr>
            <w:r>
              <w:rPr>
                <w:rFonts w:ascii="宋体" w:hAnsi="宋体" w:cs="宋体" w:hint="eastAsia"/>
                <w:color w:val="000000"/>
                <w:sz w:val="24"/>
                <w:lang/>
              </w:rPr>
              <w:t>中标价（万元）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jc w:val="center"/>
              <w:rPr>
                <w:rFonts w:ascii="宋体" w:hAnsi="宋体" w:cs="宋体"/>
                <w:color w:val="000000"/>
                <w:sz w:val="24"/>
              </w:rPr>
            </w:pPr>
            <w:r>
              <w:rPr>
                <w:rFonts w:ascii="宋体" w:hAnsi="宋体" w:cs="宋体" w:hint="eastAsia"/>
                <w:color w:val="000000"/>
                <w:sz w:val="24"/>
                <w:lang/>
              </w:rPr>
              <w:t>节约资金（万元）</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jc w:val="center"/>
              <w:rPr>
                <w:rFonts w:ascii="宋体" w:hAnsi="宋体" w:cs="宋体"/>
                <w:color w:val="000000"/>
                <w:sz w:val="24"/>
              </w:rPr>
            </w:pPr>
            <w:r>
              <w:rPr>
                <w:rFonts w:ascii="宋体" w:hAnsi="宋体" w:cs="宋体" w:hint="eastAsia"/>
                <w:color w:val="000000"/>
                <w:sz w:val="24"/>
                <w:lang/>
              </w:rPr>
              <w:t>节约率</w:t>
            </w:r>
          </w:p>
        </w:tc>
      </w:tr>
      <w:tr w:rsidR="006A46AC">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spacing w:line="420" w:lineRule="exact"/>
              <w:jc w:val="center"/>
              <w:rPr>
                <w:rFonts w:ascii="宋体" w:hAnsi="宋体" w:cs="宋体"/>
                <w:color w:val="000000"/>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spacing w:line="420" w:lineRule="exact"/>
              <w:jc w:val="center"/>
              <w:rPr>
                <w:rFonts w:ascii="宋体" w:hAnsi="宋体" w:cs="宋体"/>
                <w:color w:val="00000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spacing w:line="420" w:lineRule="exact"/>
              <w:jc w:val="center"/>
              <w:rPr>
                <w:rFonts w:ascii="宋体" w:hAnsi="宋体" w:cs="宋体"/>
                <w:color w:val="00000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spacing w:line="420" w:lineRule="exact"/>
              <w:jc w:val="center"/>
              <w:rPr>
                <w:rFonts w:ascii="宋体" w:hAnsi="宋体" w:cs="宋体"/>
                <w:color w:val="00000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spacing w:line="420" w:lineRule="exact"/>
              <w:jc w:val="center"/>
              <w:rPr>
                <w:rFonts w:ascii="宋体" w:hAnsi="宋体" w:cs="宋体"/>
                <w:color w:val="000000"/>
                <w:sz w:val="24"/>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spacing w:line="420" w:lineRule="exact"/>
              <w:jc w:val="center"/>
              <w:rPr>
                <w:rFonts w:ascii="宋体" w:hAnsi="宋体" w:cs="宋体"/>
                <w:color w:val="000000"/>
                <w:sz w:val="24"/>
              </w:rPr>
            </w:pPr>
          </w:p>
        </w:tc>
      </w:tr>
    </w:tbl>
    <w:p w:rsidR="006A46AC" w:rsidRDefault="002F2585">
      <w:pPr>
        <w:spacing w:line="500" w:lineRule="exact"/>
        <w:ind w:left="510"/>
        <w:rPr>
          <w:b/>
          <w:color w:val="000000"/>
          <w:sz w:val="24"/>
        </w:rPr>
      </w:pPr>
      <w:r>
        <w:rPr>
          <w:rFonts w:cs="宋体" w:hint="eastAsia"/>
          <w:b/>
          <w:color w:val="000000"/>
          <w:sz w:val="24"/>
          <w:lang/>
        </w:rPr>
        <w:t>二、工程概况</w:t>
      </w:r>
    </w:p>
    <w:p w:rsidR="006A46AC" w:rsidRDefault="002F2585">
      <w:pPr>
        <w:spacing w:line="500" w:lineRule="exact"/>
        <w:ind w:firstLineChars="200" w:firstLine="480"/>
        <w:rPr>
          <w:color w:val="000000"/>
          <w:sz w:val="24"/>
          <w:u w:val="single"/>
        </w:rPr>
      </w:pPr>
      <w:r>
        <w:rPr>
          <w:rFonts w:cs="宋体" w:hint="eastAsia"/>
          <w:color w:val="000000"/>
          <w:sz w:val="24"/>
          <w:lang/>
        </w:rPr>
        <w:t>工程名称：</w:t>
      </w:r>
    </w:p>
    <w:p w:rsidR="006A46AC" w:rsidRDefault="002F2585">
      <w:pPr>
        <w:spacing w:line="500" w:lineRule="exact"/>
        <w:ind w:firstLineChars="200" w:firstLine="480"/>
        <w:rPr>
          <w:color w:val="000000"/>
          <w:sz w:val="24"/>
          <w:u w:val="single"/>
        </w:rPr>
      </w:pPr>
      <w:r>
        <w:rPr>
          <w:rFonts w:cs="宋体" w:hint="eastAsia"/>
          <w:color w:val="000000"/>
          <w:sz w:val="24"/>
          <w:lang/>
        </w:rPr>
        <w:t>工程地点：</w:t>
      </w:r>
    </w:p>
    <w:p w:rsidR="006A46AC" w:rsidRDefault="002F2585">
      <w:pPr>
        <w:spacing w:line="500" w:lineRule="exact"/>
        <w:ind w:firstLineChars="200" w:firstLine="480"/>
        <w:rPr>
          <w:color w:val="000000"/>
          <w:sz w:val="24"/>
          <w:u w:val="single"/>
        </w:rPr>
      </w:pPr>
      <w:r>
        <w:rPr>
          <w:rFonts w:cs="宋体" w:hint="eastAsia"/>
          <w:color w:val="000000"/>
          <w:sz w:val="24"/>
          <w:lang/>
        </w:rPr>
        <w:t>工程内容：</w:t>
      </w:r>
    </w:p>
    <w:p w:rsidR="006A46AC" w:rsidRDefault="002F2585">
      <w:pPr>
        <w:spacing w:line="500" w:lineRule="exact"/>
        <w:ind w:firstLineChars="200" w:firstLine="482"/>
        <w:rPr>
          <w:b/>
          <w:color w:val="000000"/>
          <w:sz w:val="24"/>
        </w:rPr>
      </w:pPr>
      <w:r>
        <w:rPr>
          <w:rFonts w:cs="宋体" w:hint="eastAsia"/>
          <w:b/>
          <w:color w:val="000000"/>
          <w:sz w:val="24"/>
          <w:lang/>
        </w:rPr>
        <w:t>三、合同工期</w:t>
      </w:r>
    </w:p>
    <w:p w:rsidR="006A46AC" w:rsidRDefault="002F2585">
      <w:pPr>
        <w:spacing w:line="500" w:lineRule="exact"/>
        <w:ind w:firstLineChars="200" w:firstLine="480"/>
        <w:rPr>
          <w:color w:val="000000"/>
          <w:sz w:val="24"/>
        </w:rPr>
      </w:pPr>
      <w:r>
        <w:rPr>
          <w:rFonts w:cs="宋体" w:hint="eastAsia"/>
          <w:color w:val="000000"/>
          <w:sz w:val="24"/>
          <w:lang/>
        </w:rPr>
        <w:t>开工日期：年月日</w:t>
      </w:r>
    </w:p>
    <w:p w:rsidR="006A46AC" w:rsidRDefault="002F2585">
      <w:pPr>
        <w:spacing w:line="500" w:lineRule="exact"/>
        <w:ind w:firstLineChars="200" w:firstLine="480"/>
        <w:rPr>
          <w:color w:val="000000"/>
          <w:sz w:val="24"/>
        </w:rPr>
      </w:pPr>
      <w:r>
        <w:rPr>
          <w:rFonts w:cs="宋体" w:hint="eastAsia"/>
          <w:color w:val="000000"/>
          <w:sz w:val="24"/>
          <w:lang/>
        </w:rPr>
        <w:t>竣工日期：年月</w:t>
      </w:r>
      <w:r>
        <w:rPr>
          <w:rFonts w:cs="宋体" w:hint="eastAsia"/>
          <w:color w:val="000000"/>
          <w:sz w:val="24"/>
          <w:lang/>
        </w:rPr>
        <w:t>日</w:t>
      </w:r>
    </w:p>
    <w:p w:rsidR="006A46AC" w:rsidRDefault="002F2585">
      <w:pPr>
        <w:spacing w:line="500" w:lineRule="exact"/>
        <w:ind w:firstLineChars="200" w:firstLine="480"/>
        <w:rPr>
          <w:color w:val="000000"/>
          <w:sz w:val="24"/>
          <w:u w:val="single"/>
        </w:rPr>
      </w:pPr>
      <w:r>
        <w:rPr>
          <w:rFonts w:cs="宋体" w:hint="eastAsia"/>
          <w:color w:val="000000"/>
          <w:sz w:val="24"/>
          <w:lang/>
        </w:rPr>
        <w:t>合同工期总日历天数：</w:t>
      </w:r>
      <w:r>
        <w:rPr>
          <w:rFonts w:cs="宋体" w:hint="eastAsia"/>
          <w:color w:val="000000"/>
          <w:sz w:val="24"/>
          <w:u w:val="single"/>
          <w:lang/>
        </w:rPr>
        <w:t>中标日历日</w:t>
      </w:r>
    </w:p>
    <w:p w:rsidR="006A46AC" w:rsidRDefault="002F2585">
      <w:pPr>
        <w:spacing w:line="500" w:lineRule="exact"/>
        <w:ind w:firstLineChars="200" w:firstLine="482"/>
        <w:rPr>
          <w:color w:val="000000"/>
          <w:sz w:val="24"/>
        </w:rPr>
      </w:pPr>
      <w:r>
        <w:rPr>
          <w:rFonts w:cs="宋体" w:hint="eastAsia"/>
          <w:b/>
          <w:color w:val="000000"/>
          <w:sz w:val="24"/>
          <w:lang/>
        </w:rPr>
        <w:t>四</w:t>
      </w:r>
      <w:r>
        <w:rPr>
          <w:rFonts w:cs="宋体" w:hint="eastAsia"/>
          <w:color w:val="000000"/>
          <w:sz w:val="24"/>
          <w:lang/>
        </w:rPr>
        <w:t>、</w:t>
      </w:r>
      <w:r>
        <w:rPr>
          <w:rFonts w:cs="宋体" w:hint="eastAsia"/>
          <w:b/>
          <w:color w:val="000000"/>
          <w:sz w:val="24"/>
          <w:lang/>
        </w:rPr>
        <w:t>质量标准</w:t>
      </w:r>
    </w:p>
    <w:p w:rsidR="006A46AC" w:rsidRDefault="002F2585">
      <w:pPr>
        <w:spacing w:line="500" w:lineRule="exact"/>
        <w:ind w:firstLineChars="200" w:firstLine="480"/>
        <w:rPr>
          <w:color w:val="000000"/>
          <w:sz w:val="24"/>
        </w:rPr>
      </w:pPr>
      <w:r>
        <w:rPr>
          <w:rFonts w:cs="宋体" w:hint="eastAsia"/>
          <w:color w:val="000000"/>
          <w:sz w:val="24"/>
          <w:lang/>
        </w:rPr>
        <w:t>工程质量标准：</w:t>
      </w:r>
      <w:r>
        <w:rPr>
          <w:rFonts w:cs="宋体" w:hint="eastAsia"/>
          <w:color w:val="000000"/>
          <w:sz w:val="24"/>
          <w:u w:val="single"/>
          <w:lang/>
        </w:rPr>
        <w:t>一次性验收合格</w:t>
      </w:r>
    </w:p>
    <w:p w:rsidR="006A46AC" w:rsidRDefault="002F2585">
      <w:pPr>
        <w:spacing w:line="500" w:lineRule="exact"/>
        <w:ind w:firstLineChars="200" w:firstLine="482"/>
        <w:rPr>
          <w:color w:val="000000"/>
          <w:sz w:val="24"/>
        </w:rPr>
      </w:pPr>
      <w:r>
        <w:rPr>
          <w:rFonts w:cs="宋体" w:hint="eastAsia"/>
          <w:b/>
          <w:color w:val="000000"/>
          <w:sz w:val="24"/>
          <w:lang/>
        </w:rPr>
        <w:t>五</w:t>
      </w:r>
      <w:r>
        <w:rPr>
          <w:rFonts w:cs="宋体" w:hint="eastAsia"/>
          <w:color w:val="000000"/>
          <w:sz w:val="24"/>
          <w:lang/>
        </w:rPr>
        <w:t>、</w:t>
      </w:r>
      <w:r>
        <w:rPr>
          <w:rFonts w:cs="宋体" w:hint="eastAsia"/>
          <w:b/>
          <w:color w:val="000000"/>
          <w:sz w:val="24"/>
          <w:lang/>
        </w:rPr>
        <w:t>合同价价款</w:t>
      </w:r>
    </w:p>
    <w:p w:rsidR="006A46AC" w:rsidRDefault="002F2585">
      <w:pPr>
        <w:spacing w:line="500" w:lineRule="exact"/>
        <w:ind w:firstLineChars="200" w:firstLine="480"/>
        <w:rPr>
          <w:color w:val="000000"/>
          <w:sz w:val="24"/>
        </w:rPr>
      </w:pPr>
      <w:r>
        <w:rPr>
          <w:rFonts w:cs="宋体" w:hint="eastAsia"/>
          <w:color w:val="000000"/>
          <w:sz w:val="24"/>
          <w:lang/>
        </w:rPr>
        <w:t>金额（大写）：</w:t>
      </w:r>
      <w:r>
        <w:rPr>
          <w:rFonts w:cs="宋体" w:hint="eastAsia"/>
          <w:color w:val="000000"/>
          <w:sz w:val="24"/>
          <w:u w:val="single"/>
          <w:lang/>
        </w:rPr>
        <w:t>中标人中标价</w:t>
      </w:r>
      <w:r>
        <w:rPr>
          <w:rFonts w:cs="宋体" w:hint="eastAsia"/>
          <w:color w:val="000000"/>
          <w:sz w:val="24"/>
          <w:lang/>
        </w:rPr>
        <w:t>元（人民币）</w:t>
      </w:r>
    </w:p>
    <w:p w:rsidR="006A46AC" w:rsidRDefault="002F2585">
      <w:pPr>
        <w:spacing w:line="500" w:lineRule="exact"/>
        <w:ind w:firstLineChars="200" w:firstLine="480"/>
        <w:rPr>
          <w:color w:val="000000"/>
          <w:sz w:val="24"/>
        </w:rPr>
      </w:pPr>
      <w:r>
        <w:rPr>
          <w:rFonts w:cs="宋体" w:hint="eastAsia"/>
          <w:color w:val="000000"/>
          <w:sz w:val="24"/>
          <w:lang/>
        </w:rPr>
        <w:t>（小写）￥：</w:t>
      </w:r>
      <w:r>
        <w:rPr>
          <w:rFonts w:cs="宋体" w:hint="eastAsia"/>
          <w:color w:val="000000"/>
          <w:sz w:val="24"/>
          <w:u w:val="single"/>
          <w:lang/>
        </w:rPr>
        <w:t>中标人中标价</w:t>
      </w:r>
      <w:r>
        <w:rPr>
          <w:rFonts w:cs="宋体" w:hint="eastAsia"/>
          <w:color w:val="000000"/>
          <w:sz w:val="24"/>
          <w:lang/>
        </w:rPr>
        <w:t>元</w:t>
      </w:r>
    </w:p>
    <w:p w:rsidR="006A46AC" w:rsidRDefault="002F2585">
      <w:pPr>
        <w:spacing w:line="420" w:lineRule="exact"/>
        <w:ind w:firstLineChars="200" w:firstLine="482"/>
        <w:rPr>
          <w:rFonts w:ascii="宋体" w:hAnsi="宋体" w:cs="宋体"/>
          <w:b/>
          <w:color w:val="000000"/>
          <w:sz w:val="24"/>
        </w:rPr>
      </w:pPr>
      <w:r>
        <w:rPr>
          <w:rFonts w:ascii="宋体" w:hAnsi="宋体" w:cs="宋体" w:hint="eastAsia"/>
          <w:b/>
          <w:color w:val="000000"/>
          <w:sz w:val="24"/>
          <w:lang/>
        </w:rPr>
        <w:t>六、付款方式：</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lastRenderedPageBreak/>
        <w:t>经招标人验收合格后，凭验收单及合同总价开据的发票（完税价），由财政国库</w:t>
      </w:r>
      <w:r>
        <w:rPr>
          <w:rFonts w:ascii="宋体" w:hAnsi="宋体" w:cs="宋体" w:hint="eastAsia"/>
          <w:color w:val="000000"/>
          <w:sz w:val="24"/>
          <w:lang/>
        </w:rPr>
        <w:t>&lt;</w:t>
      </w:r>
      <w:r>
        <w:rPr>
          <w:rFonts w:ascii="宋体" w:hAnsi="宋体" w:cs="宋体" w:hint="eastAsia"/>
          <w:color w:val="000000"/>
          <w:sz w:val="24"/>
          <w:lang/>
        </w:rPr>
        <w:t>招标人</w:t>
      </w:r>
      <w:r>
        <w:rPr>
          <w:rFonts w:ascii="宋体" w:hAnsi="宋体" w:cs="宋体" w:hint="eastAsia"/>
          <w:color w:val="000000"/>
          <w:sz w:val="24"/>
          <w:lang/>
        </w:rPr>
        <w:t>&gt;</w:t>
      </w:r>
      <w:r>
        <w:rPr>
          <w:rFonts w:ascii="宋体" w:hAnsi="宋体" w:cs="宋体" w:hint="eastAsia"/>
          <w:color w:val="000000"/>
          <w:sz w:val="24"/>
          <w:lang/>
        </w:rPr>
        <w:t>支付工程款</w:t>
      </w:r>
      <w:r>
        <w:rPr>
          <w:rFonts w:ascii="宋体" w:hAnsi="宋体" w:cs="宋体" w:hint="eastAsia"/>
          <w:color w:val="000000"/>
          <w:sz w:val="24"/>
          <w:lang/>
        </w:rPr>
        <w:t>9</w:t>
      </w:r>
      <w:r>
        <w:rPr>
          <w:rFonts w:ascii="宋体" w:hAnsi="宋体" w:cs="宋体" w:hint="eastAsia"/>
          <w:color w:val="000000"/>
          <w:sz w:val="24"/>
          <w:lang/>
        </w:rPr>
        <w:t>7</w:t>
      </w:r>
      <w:r>
        <w:rPr>
          <w:rFonts w:ascii="宋体" w:hAnsi="宋体" w:cs="宋体" w:hint="eastAsia"/>
          <w:color w:val="000000"/>
          <w:sz w:val="24"/>
          <w:lang/>
        </w:rPr>
        <w:t>%,</w:t>
      </w:r>
      <w:r>
        <w:rPr>
          <w:rFonts w:ascii="宋体" w:hAnsi="宋体" w:cs="宋体" w:hint="eastAsia"/>
          <w:color w:val="000000"/>
          <w:sz w:val="24"/>
          <w:lang/>
        </w:rPr>
        <w:t>质量保证金</w:t>
      </w:r>
      <w:r>
        <w:rPr>
          <w:rFonts w:ascii="宋体" w:hAnsi="宋体" w:cs="宋体" w:hint="eastAsia"/>
          <w:color w:val="000000"/>
          <w:sz w:val="24"/>
          <w:lang/>
        </w:rPr>
        <w:t>3</w:t>
      </w:r>
      <w:r>
        <w:rPr>
          <w:rFonts w:ascii="宋体" w:hAnsi="宋体" w:cs="宋体" w:hint="eastAsia"/>
          <w:color w:val="000000"/>
          <w:sz w:val="24"/>
          <w:lang/>
        </w:rPr>
        <w:t>%</w:t>
      </w:r>
      <w:r>
        <w:rPr>
          <w:rFonts w:ascii="宋体" w:hAnsi="宋体" w:cs="宋体" w:hint="eastAsia"/>
          <w:color w:val="000000"/>
          <w:sz w:val="24"/>
          <w:lang/>
        </w:rPr>
        <w:t>，一年后无质量问题将无息返还。</w:t>
      </w:r>
    </w:p>
    <w:p w:rsidR="006A46AC" w:rsidRDefault="002F2585">
      <w:pPr>
        <w:spacing w:line="500" w:lineRule="exact"/>
        <w:ind w:firstLineChars="200" w:firstLine="482"/>
        <w:rPr>
          <w:color w:val="000000"/>
          <w:sz w:val="24"/>
        </w:rPr>
      </w:pPr>
      <w:r>
        <w:rPr>
          <w:rFonts w:cs="宋体" w:hint="eastAsia"/>
          <w:b/>
          <w:color w:val="000000"/>
          <w:sz w:val="24"/>
          <w:lang/>
        </w:rPr>
        <w:t>七</w:t>
      </w:r>
      <w:r>
        <w:rPr>
          <w:rFonts w:cs="宋体" w:hint="eastAsia"/>
          <w:color w:val="000000"/>
          <w:sz w:val="24"/>
          <w:lang/>
        </w:rPr>
        <w:t>、</w:t>
      </w:r>
      <w:r>
        <w:rPr>
          <w:rFonts w:cs="宋体" w:hint="eastAsia"/>
          <w:b/>
          <w:color w:val="000000"/>
          <w:sz w:val="24"/>
          <w:lang/>
        </w:rPr>
        <w:t>组成合同的文件</w:t>
      </w:r>
    </w:p>
    <w:p w:rsidR="006A46AC" w:rsidRDefault="002F2585">
      <w:pPr>
        <w:spacing w:line="500" w:lineRule="exact"/>
        <w:ind w:firstLineChars="200" w:firstLine="480"/>
        <w:rPr>
          <w:color w:val="000000"/>
          <w:sz w:val="24"/>
        </w:rPr>
      </w:pPr>
      <w:r>
        <w:rPr>
          <w:rFonts w:cs="宋体" w:hint="eastAsia"/>
          <w:color w:val="000000"/>
          <w:sz w:val="24"/>
          <w:lang/>
        </w:rPr>
        <w:t>合同履行中，发包人、承包人有关工程的洽商、变更等书面协议或文件视为本合同的组成部分。</w:t>
      </w:r>
    </w:p>
    <w:p w:rsidR="006A46AC" w:rsidRDefault="002F2585">
      <w:pPr>
        <w:spacing w:line="420" w:lineRule="exact"/>
        <w:ind w:firstLineChars="98" w:firstLine="236"/>
        <w:rPr>
          <w:rFonts w:ascii="宋体" w:hAnsi="宋体" w:cs="宋体"/>
          <w:b/>
          <w:color w:val="000000"/>
          <w:sz w:val="24"/>
        </w:rPr>
      </w:pPr>
      <w:r>
        <w:rPr>
          <w:rFonts w:ascii="宋体" w:hAnsi="宋体" w:cs="宋体" w:hint="eastAsia"/>
          <w:b/>
          <w:color w:val="000000"/>
          <w:sz w:val="24"/>
          <w:lang/>
        </w:rPr>
        <w:t>八、质量与验收标准及提出异议时间：</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t>质量和验收标准依据以装箱单和国家有关法规规定。</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t>（一）验收标准：</w:t>
      </w:r>
      <w:r>
        <w:rPr>
          <w:rFonts w:ascii="宋体" w:hAnsi="宋体" w:cs="宋体" w:hint="eastAsia"/>
          <w:color w:val="000000"/>
          <w:sz w:val="24"/>
          <w:lang/>
        </w:rPr>
        <w:t>1</w:t>
      </w:r>
      <w:r>
        <w:rPr>
          <w:rFonts w:ascii="宋体" w:hAnsi="宋体" w:cs="宋体" w:hint="eastAsia"/>
          <w:color w:val="000000"/>
          <w:sz w:val="24"/>
          <w:lang/>
        </w:rPr>
        <w:t>、招投标文件要求和承诺质量标准；</w:t>
      </w:r>
      <w:r>
        <w:rPr>
          <w:rFonts w:ascii="宋体" w:hAnsi="宋体" w:cs="宋体" w:hint="eastAsia"/>
          <w:color w:val="000000"/>
          <w:sz w:val="24"/>
          <w:lang/>
        </w:rPr>
        <w:t xml:space="preserve"> 2</w:t>
      </w:r>
      <w:r>
        <w:rPr>
          <w:rFonts w:ascii="宋体" w:hAnsi="宋体" w:cs="宋体" w:hint="eastAsia"/>
          <w:color w:val="000000"/>
          <w:sz w:val="24"/>
          <w:lang/>
        </w:rPr>
        <w:t>、投标方保证一次性合格</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t>（二）提出异议时间截止</w:t>
      </w:r>
      <w:r>
        <w:rPr>
          <w:rFonts w:ascii="宋体" w:hAnsi="宋体" w:cs="宋体" w:hint="eastAsia"/>
          <w:color w:val="000000"/>
          <w:sz w:val="24"/>
          <w:lang/>
        </w:rPr>
        <w:t>7</w:t>
      </w:r>
      <w:r>
        <w:rPr>
          <w:rFonts w:ascii="宋体" w:hAnsi="宋体" w:cs="宋体" w:hint="eastAsia"/>
          <w:color w:val="000000"/>
          <w:sz w:val="24"/>
          <w:lang/>
        </w:rPr>
        <w:t>天。</w:t>
      </w:r>
    </w:p>
    <w:p w:rsidR="006A46AC" w:rsidRDefault="002F2585">
      <w:pPr>
        <w:spacing w:line="420" w:lineRule="exact"/>
        <w:ind w:firstLineChars="100" w:firstLine="241"/>
        <w:rPr>
          <w:rFonts w:ascii="宋体" w:hAnsi="宋体" w:cs="宋体"/>
          <w:b/>
          <w:color w:val="000000"/>
          <w:sz w:val="24"/>
        </w:rPr>
      </w:pPr>
      <w:r>
        <w:rPr>
          <w:rFonts w:ascii="宋体" w:hAnsi="宋体" w:cs="宋体" w:hint="eastAsia"/>
          <w:b/>
          <w:color w:val="000000"/>
          <w:sz w:val="24"/>
          <w:lang/>
        </w:rPr>
        <w:t>九、质量保证金：</w:t>
      </w:r>
    </w:p>
    <w:p w:rsidR="006A46AC" w:rsidRDefault="002F2585">
      <w:pPr>
        <w:spacing w:line="420" w:lineRule="exact"/>
        <w:ind w:firstLineChars="200" w:firstLine="480"/>
        <w:rPr>
          <w:rFonts w:ascii="宋体" w:hAnsi="宋体" w:cs="宋体"/>
          <w:color w:val="000000"/>
          <w:sz w:val="24"/>
        </w:rPr>
      </w:pPr>
      <w:r>
        <w:rPr>
          <w:rFonts w:ascii="宋体" w:hAnsi="宋体" w:cs="宋体" w:hint="eastAsia"/>
          <w:color w:val="000000"/>
          <w:sz w:val="24"/>
          <w:lang/>
        </w:rPr>
        <w:t>经双方签订合同后必须向招标人（需方）交纳中标价</w:t>
      </w:r>
      <w:r>
        <w:rPr>
          <w:rFonts w:ascii="宋体" w:hAnsi="宋体" w:cs="宋体" w:hint="eastAsia"/>
          <w:color w:val="000000"/>
          <w:sz w:val="24"/>
          <w:lang/>
        </w:rPr>
        <w:t xml:space="preserve">5% </w:t>
      </w:r>
      <w:r>
        <w:rPr>
          <w:rFonts w:ascii="宋体" w:hAnsi="宋体" w:cs="宋体" w:hint="eastAsia"/>
          <w:color w:val="000000"/>
          <w:sz w:val="24"/>
          <w:lang/>
        </w:rPr>
        <w:t>的质量保证金</w:t>
      </w:r>
      <w:r>
        <w:rPr>
          <w:rFonts w:ascii="宋体" w:hAnsi="宋体" w:cs="宋体" w:hint="eastAsia"/>
          <w:color w:val="000000"/>
          <w:sz w:val="24"/>
          <w:lang/>
        </w:rPr>
        <w:t>,</w:t>
      </w:r>
      <w:r>
        <w:rPr>
          <w:rFonts w:ascii="宋体" w:hAnsi="宋体" w:cs="宋体" w:hint="eastAsia"/>
          <w:color w:val="000000"/>
          <w:sz w:val="24"/>
          <w:lang/>
        </w:rPr>
        <w:t>一年期满经需方验收合格后予以无息退还。</w:t>
      </w:r>
    </w:p>
    <w:p w:rsidR="006A46AC" w:rsidRDefault="002F2585">
      <w:pPr>
        <w:spacing w:line="420" w:lineRule="exact"/>
        <w:ind w:firstLineChars="150" w:firstLine="361"/>
        <w:rPr>
          <w:rFonts w:ascii="宋体" w:hAnsi="宋体" w:cs="宋体"/>
          <w:b/>
          <w:color w:val="000000"/>
          <w:sz w:val="24"/>
        </w:rPr>
      </w:pPr>
      <w:r>
        <w:rPr>
          <w:rFonts w:ascii="宋体" w:hAnsi="宋体" w:cs="宋体" w:hint="eastAsia"/>
          <w:b/>
          <w:color w:val="000000"/>
          <w:sz w:val="24"/>
          <w:lang/>
        </w:rPr>
        <w:t>十、违约责任：</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t>1</w:t>
      </w:r>
      <w:r>
        <w:rPr>
          <w:rFonts w:ascii="宋体" w:hAnsi="宋体" w:cs="宋体" w:hint="eastAsia"/>
          <w:color w:val="000000"/>
          <w:sz w:val="24"/>
          <w:lang/>
        </w:rPr>
        <w:t>、投标方未能按建设合同的约定近期完成交工或需方延期付款，每逾期一天，违约方应按合同总额</w:t>
      </w:r>
      <w:r>
        <w:rPr>
          <w:rFonts w:ascii="宋体" w:hAnsi="宋体" w:cs="宋体" w:hint="eastAsia"/>
          <w:color w:val="000000"/>
          <w:sz w:val="24"/>
          <w:lang/>
        </w:rPr>
        <w:t>1%</w:t>
      </w:r>
      <w:r>
        <w:rPr>
          <w:rFonts w:ascii="宋体" w:hAnsi="宋体" w:cs="宋体" w:hint="eastAsia"/>
          <w:color w:val="000000"/>
          <w:sz w:val="24"/>
          <w:lang/>
        </w:rPr>
        <w:t>向对方支付违约金，但违约金最高金额不超过合同金额的</w:t>
      </w:r>
      <w:r>
        <w:rPr>
          <w:rFonts w:ascii="宋体" w:hAnsi="宋体" w:cs="宋体" w:hint="eastAsia"/>
          <w:color w:val="000000"/>
          <w:sz w:val="24"/>
          <w:lang/>
        </w:rPr>
        <w:t>5%</w:t>
      </w:r>
      <w:r>
        <w:rPr>
          <w:rFonts w:ascii="宋体" w:hAnsi="宋体" w:cs="宋体" w:hint="eastAsia"/>
          <w:color w:val="000000"/>
          <w:sz w:val="24"/>
          <w:lang/>
        </w:rPr>
        <w:t>，逾期超过</w:t>
      </w:r>
      <w:r>
        <w:rPr>
          <w:rFonts w:ascii="宋体" w:hAnsi="宋体" w:cs="宋体" w:hint="eastAsia"/>
          <w:color w:val="000000"/>
          <w:sz w:val="24"/>
          <w:lang/>
        </w:rPr>
        <w:t>5</w:t>
      </w:r>
      <w:r>
        <w:rPr>
          <w:rFonts w:ascii="宋体" w:hAnsi="宋体" w:cs="宋体" w:hint="eastAsia"/>
          <w:color w:val="000000"/>
          <w:sz w:val="24"/>
          <w:lang/>
        </w:rPr>
        <w:t>日，有权解除合同。</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t>2</w:t>
      </w:r>
      <w:r>
        <w:rPr>
          <w:rFonts w:ascii="宋体" w:hAnsi="宋体" w:cs="宋体" w:hint="eastAsia"/>
          <w:color w:val="000000"/>
          <w:sz w:val="24"/>
          <w:lang/>
        </w:rPr>
        <w:t>、如因投标方投标的工程质量问题，造成需方损失，投标方应承担全部责任。</w:t>
      </w:r>
    </w:p>
    <w:p w:rsidR="006A46AC" w:rsidRDefault="002F2585">
      <w:pPr>
        <w:spacing w:line="420" w:lineRule="exact"/>
        <w:ind w:firstLineChars="150" w:firstLine="361"/>
        <w:rPr>
          <w:rFonts w:ascii="宋体" w:hAnsi="宋体" w:cs="宋体"/>
          <w:color w:val="000000"/>
          <w:sz w:val="24"/>
        </w:rPr>
      </w:pPr>
      <w:r>
        <w:rPr>
          <w:rFonts w:ascii="宋体" w:hAnsi="宋体" w:cs="宋体" w:hint="eastAsia"/>
          <w:b/>
          <w:color w:val="000000"/>
          <w:sz w:val="24"/>
          <w:lang/>
        </w:rPr>
        <w:t>十一、其他事项：</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t>1</w:t>
      </w:r>
      <w:r>
        <w:rPr>
          <w:rFonts w:ascii="宋体" w:hAnsi="宋体" w:cs="宋体" w:hint="eastAsia"/>
          <w:color w:val="000000"/>
          <w:sz w:val="24"/>
          <w:lang/>
        </w:rPr>
        <w:t>、招标文件、投标文件和中标投标商承诺书、补充协议是本合同不可分割的部分，对招标人和中标投标商均具有法律效力，本合同未尽事宜，按相关法律规定办理。</w:t>
      </w:r>
    </w:p>
    <w:p w:rsidR="006A46AC" w:rsidRDefault="002F2585">
      <w:pPr>
        <w:spacing w:line="420" w:lineRule="exact"/>
        <w:ind w:firstLineChars="150" w:firstLine="360"/>
        <w:rPr>
          <w:rFonts w:ascii="宋体" w:hAnsi="宋体" w:cs="宋体"/>
          <w:color w:val="000000"/>
          <w:sz w:val="24"/>
        </w:rPr>
      </w:pPr>
      <w:r>
        <w:rPr>
          <w:rFonts w:ascii="宋体" w:hAnsi="宋体" w:cs="宋体" w:hint="eastAsia"/>
          <w:color w:val="000000"/>
          <w:sz w:val="24"/>
          <w:lang/>
        </w:rPr>
        <w:t>2</w:t>
      </w:r>
      <w:r>
        <w:rPr>
          <w:rFonts w:ascii="宋体" w:hAnsi="宋体" w:cs="宋体" w:hint="eastAsia"/>
          <w:color w:val="000000"/>
          <w:sz w:val="24"/>
          <w:lang/>
        </w:rPr>
        <w:t>、本合同为投标商与招标人买卖合同。一式</w:t>
      </w:r>
      <w:r>
        <w:rPr>
          <w:rFonts w:ascii="宋体" w:hAnsi="宋体" w:cs="宋体" w:hint="eastAsia"/>
          <w:color w:val="000000"/>
          <w:sz w:val="24"/>
          <w:lang/>
        </w:rPr>
        <w:t>5</w:t>
      </w:r>
      <w:r>
        <w:rPr>
          <w:rFonts w:ascii="宋体" w:hAnsi="宋体" w:cs="宋体" w:hint="eastAsia"/>
          <w:color w:val="000000"/>
          <w:sz w:val="24"/>
          <w:lang/>
        </w:rPr>
        <w:t>份，双方各执一份，代理公司一份</w:t>
      </w:r>
      <w:r>
        <w:rPr>
          <w:rFonts w:ascii="宋体" w:hAnsi="宋体" w:cs="宋体" w:hint="eastAsia"/>
          <w:color w:val="000000"/>
          <w:sz w:val="24"/>
          <w:lang/>
        </w:rPr>
        <w:t xml:space="preserve"> </w:t>
      </w:r>
      <w:r>
        <w:rPr>
          <w:rFonts w:ascii="宋体" w:hAnsi="宋体" w:cs="宋体" w:hint="eastAsia"/>
          <w:color w:val="000000"/>
          <w:sz w:val="24"/>
          <w:lang/>
        </w:rPr>
        <w:t>，采购办、采购中心各一份。</w:t>
      </w:r>
    </w:p>
    <w:p w:rsidR="006A46AC" w:rsidRDefault="006A46AC">
      <w:pPr>
        <w:rPr>
          <w:rFonts w:ascii="宋体" w:hAnsi="宋体" w:cs="宋体"/>
          <w:color w:val="000000"/>
        </w:rPr>
      </w:pPr>
    </w:p>
    <w:p w:rsidR="006A46AC" w:rsidRDefault="006A46AC">
      <w:pPr>
        <w:rPr>
          <w:rFonts w:ascii="宋体" w:hAnsi="宋体" w:cs="宋体"/>
          <w:color w:val="000000"/>
        </w:rPr>
      </w:pPr>
    </w:p>
    <w:p w:rsidR="006A46AC" w:rsidRDefault="006A46AC">
      <w:pPr>
        <w:rPr>
          <w:rFonts w:ascii="宋体" w:hAnsi="宋体" w:cs="宋体"/>
          <w:color w:val="000000"/>
        </w:rPr>
      </w:pPr>
    </w:p>
    <w:p w:rsidR="006A46AC" w:rsidRDefault="006A46AC">
      <w:pPr>
        <w:rPr>
          <w:rFonts w:ascii="宋体" w:hAnsi="宋体" w:cs="宋体"/>
          <w:color w:val="000000"/>
        </w:rPr>
      </w:pPr>
    </w:p>
    <w:p w:rsidR="006A46AC" w:rsidRDefault="006A46AC">
      <w:pPr>
        <w:rPr>
          <w:rFonts w:ascii="宋体" w:hAnsi="宋体" w:cs="宋体"/>
          <w:color w:val="000000"/>
        </w:rPr>
      </w:pPr>
    </w:p>
    <w:p w:rsidR="006A46AC" w:rsidRDefault="006A46AC">
      <w:pPr>
        <w:rPr>
          <w:rFonts w:ascii="宋体" w:hAnsi="宋体" w:cs="宋体"/>
          <w:color w:val="000000"/>
        </w:rPr>
      </w:pPr>
    </w:p>
    <w:p w:rsidR="006A46AC" w:rsidRDefault="006A46AC">
      <w:pPr>
        <w:rPr>
          <w:rFonts w:ascii="宋体" w:hAnsi="宋体" w:cs="宋体"/>
          <w:color w:val="000000"/>
        </w:rPr>
      </w:pPr>
    </w:p>
    <w:p w:rsidR="006A46AC" w:rsidRDefault="006A46AC">
      <w:pPr>
        <w:rPr>
          <w:rFonts w:ascii="宋体" w:hAnsi="宋体" w:cs="宋体"/>
          <w:color w:val="000000"/>
        </w:rPr>
      </w:pPr>
    </w:p>
    <w:p w:rsidR="006A46AC" w:rsidRDefault="006A46AC">
      <w:pPr>
        <w:rPr>
          <w:rFonts w:ascii="宋体" w:hAnsi="宋体" w:cs="宋体"/>
          <w:color w:val="000000"/>
        </w:rPr>
      </w:pPr>
    </w:p>
    <w:tbl>
      <w:tblPr>
        <w:tblpPr w:leftFromText="180" w:rightFromText="180" w:vertAnchor="page" w:horzAnchor="margin" w:tblpXSpec="center" w:tblpY="181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1"/>
        <w:gridCol w:w="4518"/>
      </w:tblGrid>
      <w:tr w:rsidR="006A46AC">
        <w:trPr>
          <w:cantSplit/>
          <w:trHeight w:val="2005"/>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lastRenderedPageBreak/>
              <w:t>供方</w:t>
            </w:r>
            <w:r>
              <w:rPr>
                <w:rFonts w:ascii="宋体" w:hAnsi="宋体" w:cs="宋体" w:hint="eastAsia"/>
                <w:color w:val="000000"/>
                <w:lang/>
              </w:rPr>
              <w:t>:</w:t>
            </w:r>
            <w:r>
              <w:rPr>
                <w:rFonts w:ascii="宋体" w:hAnsi="宋体" w:cs="宋体" w:hint="eastAsia"/>
                <w:color w:val="000000"/>
                <w:lang/>
              </w:rPr>
              <w:t>（章）</w:t>
            </w:r>
          </w:p>
          <w:p w:rsidR="006A46AC" w:rsidRDefault="002F2585">
            <w:pPr>
              <w:spacing w:line="420" w:lineRule="exact"/>
              <w:rPr>
                <w:rFonts w:ascii="宋体" w:hAnsi="宋体" w:cs="宋体"/>
                <w:color w:val="000000"/>
              </w:rPr>
            </w:pPr>
            <w:r>
              <w:rPr>
                <w:rFonts w:ascii="宋体" w:hAnsi="宋体" w:cs="宋体" w:hint="eastAsia"/>
                <w:color w:val="000000"/>
                <w:lang/>
              </w:rPr>
              <w:t>地址</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电话</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邮编</w:t>
            </w:r>
            <w:r>
              <w:rPr>
                <w:rFonts w:ascii="宋体" w:hAnsi="宋体" w:cs="宋体" w:hint="eastAsia"/>
                <w:color w:val="000000"/>
                <w:lang/>
              </w:rPr>
              <w:t>:</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t>需方</w:t>
            </w:r>
            <w:r>
              <w:rPr>
                <w:rFonts w:ascii="宋体" w:hAnsi="宋体" w:cs="宋体" w:hint="eastAsia"/>
                <w:color w:val="000000"/>
                <w:lang/>
              </w:rPr>
              <w:t>:</w:t>
            </w:r>
            <w:r>
              <w:rPr>
                <w:rFonts w:ascii="宋体" w:hAnsi="宋体" w:cs="宋体" w:hint="eastAsia"/>
                <w:color w:val="000000"/>
                <w:lang/>
              </w:rPr>
              <w:t>（章）</w:t>
            </w:r>
          </w:p>
          <w:p w:rsidR="006A46AC" w:rsidRDefault="002F2585">
            <w:pPr>
              <w:spacing w:line="420" w:lineRule="exact"/>
              <w:rPr>
                <w:rFonts w:ascii="宋体" w:hAnsi="宋体" w:cs="宋体"/>
                <w:color w:val="000000"/>
              </w:rPr>
            </w:pPr>
            <w:r>
              <w:rPr>
                <w:rFonts w:ascii="宋体" w:hAnsi="宋体" w:cs="宋体" w:hint="eastAsia"/>
                <w:color w:val="000000"/>
                <w:lang/>
              </w:rPr>
              <w:t>地址</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电话</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邮编</w:t>
            </w:r>
            <w:r>
              <w:rPr>
                <w:rFonts w:ascii="宋体" w:hAnsi="宋体" w:cs="宋体" w:hint="eastAsia"/>
                <w:color w:val="000000"/>
                <w:lang/>
              </w:rPr>
              <w:t>:</w:t>
            </w:r>
          </w:p>
        </w:tc>
      </w:tr>
      <w:tr w:rsidR="006A46AC">
        <w:trPr>
          <w:cantSplit/>
          <w:trHeight w:val="1957"/>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t>法定代表人</w:t>
            </w:r>
          </w:p>
          <w:p w:rsidR="006A46AC" w:rsidRDefault="002F2585">
            <w:pPr>
              <w:spacing w:line="420" w:lineRule="exact"/>
              <w:rPr>
                <w:rFonts w:ascii="宋体" w:hAnsi="宋体" w:cs="宋体"/>
                <w:color w:val="000000"/>
              </w:rPr>
            </w:pPr>
            <w:r>
              <w:rPr>
                <w:rFonts w:ascii="宋体" w:hAnsi="宋体" w:cs="宋体" w:hint="eastAsia"/>
                <w:color w:val="000000"/>
                <w:lang/>
              </w:rPr>
              <w:t>(</w:t>
            </w:r>
            <w:r>
              <w:rPr>
                <w:rFonts w:ascii="宋体" w:hAnsi="宋体" w:cs="宋体" w:hint="eastAsia"/>
                <w:color w:val="000000"/>
                <w:lang/>
              </w:rPr>
              <w:t>或委托代理人</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签字日期</w:t>
            </w:r>
            <w:r>
              <w:rPr>
                <w:rFonts w:ascii="宋体" w:hAnsi="宋体" w:cs="宋体" w:hint="eastAsia"/>
                <w:color w:val="000000"/>
                <w:lang/>
              </w:rPr>
              <w:t>:</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t>法定代表人</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w:t>
            </w:r>
            <w:r>
              <w:rPr>
                <w:rFonts w:ascii="宋体" w:hAnsi="宋体" w:cs="宋体" w:hint="eastAsia"/>
                <w:color w:val="000000"/>
                <w:lang/>
              </w:rPr>
              <w:t>或委托代理人</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签字日期</w:t>
            </w:r>
            <w:r>
              <w:rPr>
                <w:rFonts w:ascii="宋体" w:hAnsi="宋体" w:cs="宋体" w:hint="eastAsia"/>
                <w:color w:val="000000"/>
                <w:lang/>
              </w:rPr>
              <w:t>:</w:t>
            </w:r>
          </w:p>
        </w:tc>
      </w:tr>
      <w:tr w:rsidR="006A46AC">
        <w:trPr>
          <w:cantSplit/>
          <w:trHeight w:hRule="exact" w:val="2557"/>
        </w:trPr>
        <w:tc>
          <w:tcPr>
            <w:tcW w:w="427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t>经</w:t>
            </w:r>
            <w:r>
              <w:rPr>
                <w:rFonts w:ascii="宋体" w:hAnsi="宋体" w:cs="宋体" w:hint="eastAsia"/>
                <w:color w:val="000000"/>
                <w:lang/>
              </w:rPr>
              <w:t xml:space="preserve"> </w:t>
            </w:r>
            <w:r>
              <w:rPr>
                <w:rFonts w:ascii="宋体" w:hAnsi="宋体" w:cs="宋体" w:hint="eastAsia"/>
                <w:color w:val="000000"/>
                <w:lang/>
              </w:rPr>
              <w:t>办</w:t>
            </w:r>
            <w:r>
              <w:rPr>
                <w:rFonts w:ascii="宋体" w:hAnsi="宋体" w:cs="宋体" w:hint="eastAsia"/>
                <w:color w:val="000000"/>
                <w:lang/>
              </w:rPr>
              <w:t xml:space="preserve"> </w:t>
            </w:r>
            <w:r>
              <w:rPr>
                <w:rFonts w:ascii="宋体" w:hAnsi="宋体" w:cs="宋体" w:hint="eastAsia"/>
                <w:color w:val="000000"/>
                <w:lang/>
              </w:rPr>
              <w:t>人</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签字日期</w:t>
            </w:r>
            <w:r>
              <w:rPr>
                <w:rFonts w:ascii="宋体" w:hAnsi="宋体" w:cs="宋体" w:hint="eastAsia"/>
                <w:color w:val="000000"/>
                <w:lang/>
              </w:rPr>
              <w:t>:</w:t>
            </w:r>
          </w:p>
        </w:tc>
        <w:tc>
          <w:tcPr>
            <w:tcW w:w="4518"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t>经</w:t>
            </w:r>
            <w:r>
              <w:rPr>
                <w:rFonts w:ascii="宋体" w:hAnsi="宋体" w:cs="宋体" w:hint="eastAsia"/>
                <w:color w:val="000000"/>
                <w:lang/>
              </w:rPr>
              <w:t xml:space="preserve"> </w:t>
            </w:r>
            <w:r>
              <w:rPr>
                <w:rFonts w:ascii="宋体" w:hAnsi="宋体" w:cs="宋体" w:hint="eastAsia"/>
                <w:color w:val="000000"/>
                <w:lang/>
              </w:rPr>
              <w:t>办</w:t>
            </w:r>
            <w:r>
              <w:rPr>
                <w:rFonts w:ascii="宋体" w:hAnsi="宋体" w:cs="宋体" w:hint="eastAsia"/>
                <w:color w:val="000000"/>
                <w:lang/>
              </w:rPr>
              <w:t xml:space="preserve"> </w:t>
            </w:r>
            <w:r>
              <w:rPr>
                <w:rFonts w:ascii="宋体" w:hAnsi="宋体" w:cs="宋体" w:hint="eastAsia"/>
                <w:color w:val="000000"/>
                <w:lang/>
              </w:rPr>
              <w:t>人</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签字日期</w:t>
            </w:r>
            <w:r>
              <w:rPr>
                <w:rFonts w:ascii="宋体" w:hAnsi="宋体" w:cs="宋体" w:hint="eastAsia"/>
                <w:color w:val="000000"/>
                <w:lang/>
              </w:rPr>
              <w:t>:</w:t>
            </w:r>
          </w:p>
        </w:tc>
      </w:tr>
      <w:tr w:rsidR="006A46AC">
        <w:trPr>
          <w:cantSplit/>
          <w:trHeight w:hRule="exact" w:val="2395"/>
        </w:trPr>
        <w:tc>
          <w:tcPr>
            <w:tcW w:w="4271" w:type="dxa"/>
            <w:tcBorders>
              <w:top w:val="single" w:sz="4" w:space="0" w:color="auto"/>
              <w:left w:val="single" w:sz="4" w:space="0" w:color="auto"/>
              <w:bottom w:val="single" w:sz="12"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t>开户行</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账号</w:t>
            </w:r>
            <w:r>
              <w:rPr>
                <w:rFonts w:ascii="宋体" w:hAnsi="宋体" w:cs="宋体" w:hint="eastAsia"/>
                <w:color w:val="000000"/>
                <w:lang/>
              </w:rPr>
              <w:t>:</w:t>
            </w:r>
          </w:p>
        </w:tc>
        <w:tc>
          <w:tcPr>
            <w:tcW w:w="4518" w:type="dxa"/>
            <w:tcBorders>
              <w:top w:val="single" w:sz="4" w:space="0" w:color="auto"/>
              <w:left w:val="single" w:sz="4" w:space="0" w:color="auto"/>
              <w:bottom w:val="single" w:sz="12" w:space="0" w:color="auto"/>
              <w:right w:val="single" w:sz="4" w:space="0" w:color="auto"/>
            </w:tcBorders>
            <w:shd w:val="clear" w:color="auto" w:fill="auto"/>
            <w:vAlign w:val="center"/>
          </w:tcPr>
          <w:p w:rsidR="006A46AC" w:rsidRDefault="002F2585">
            <w:pPr>
              <w:spacing w:line="420" w:lineRule="exact"/>
              <w:rPr>
                <w:rFonts w:ascii="宋体" w:hAnsi="宋体" w:cs="宋体"/>
                <w:color w:val="000000"/>
              </w:rPr>
            </w:pPr>
            <w:r>
              <w:rPr>
                <w:rFonts w:ascii="宋体" w:hAnsi="宋体" w:cs="宋体" w:hint="eastAsia"/>
                <w:color w:val="000000"/>
                <w:lang/>
              </w:rPr>
              <w:t>开户行</w:t>
            </w:r>
            <w:r>
              <w:rPr>
                <w:rFonts w:ascii="宋体" w:hAnsi="宋体" w:cs="宋体" w:hint="eastAsia"/>
                <w:color w:val="000000"/>
                <w:lang/>
              </w:rPr>
              <w:t>:</w:t>
            </w:r>
          </w:p>
          <w:p w:rsidR="006A46AC" w:rsidRDefault="002F2585">
            <w:pPr>
              <w:spacing w:line="420" w:lineRule="exact"/>
              <w:rPr>
                <w:rFonts w:ascii="宋体" w:hAnsi="宋体" w:cs="宋体"/>
                <w:color w:val="000000"/>
              </w:rPr>
            </w:pPr>
            <w:r>
              <w:rPr>
                <w:rFonts w:ascii="宋体" w:hAnsi="宋体" w:cs="宋体" w:hint="eastAsia"/>
                <w:color w:val="000000"/>
                <w:lang/>
              </w:rPr>
              <w:t>账号</w:t>
            </w:r>
            <w:r>
              <w:rPr>
                <w:rFonts w:ascii="宋体" w:hAnsi="宋体" w:cs="宋体" w:hint="eastAsia"/>
                <w:color w:val="000000"/>
                <w:lang/>
              </w:rPr>
              <w:t>:</w:t>
            </w:r>
          </w:p>
        </w:tc>
      </w:tr>
    </w:tbl>
    <w:p w:rsidR="006A46AC" w:rsidRDefault="006A46AC">
      <w:pPr>
        <w:pStyle w:val="2"/>
        <w:widowControl/>
        <w:spacing w:before="0" w:after="0"/>
        <w:rPr>
          <w:color w:val="000000"/>
          <w:sz w:val="24"/>
        </w:rPr>
      </w:pPr>
      <w:bookmarkStart w:id="438" w:name="_Toc139965361"/>
      <w:bookmarkStart w:id="439" w:name="_Toc415577113"/>
    </w:p>
    <w:p w:rsidR="006A46AC" w:rsidRDefault="006A46AC"/>
    <w:p w:rsidR="006A46AC" w:rsidRDefault="002F2585">
      <w:pPr>
        <w:pStyle w:val="2"/>
        <w:widowControl/>
        <w:spacing w:before="0" w:after="0"/>
        <w:rPr>
          <w:color w:val="000000"/>
          <w:sz w:val="24"/>
        </w:rPr>
      </w:pPr>
      <w:r>
        <w:rPr>
          <w:rFonts w:hint="eastAsia"/>
          <w:color w:val="000000"/>
          <w:sz w:val="24"/>
        </w:rPr>
        <w:t>注：本合同范本仅供参考，具体合同已签订内容为准。</w:t>
      </w:r>
    </w:p>
    <w:p w:rsidR="006A46AC" w:rsidRDefault="006A46AC">
      <w:pPr>
        <w:rPr>
          <w:color w:val="000000"/>
          <w:sz w:val="24"/>
        </w:rPr>
      </w:pPr>
    </w:p>
    <w:p w:rsidR="006A46AC" w:rsidRDefault="006A46AC">
      <w:pPr>
        <w:rPr>
          <w:color w:val="000000"/>
          <w:sz w:val="24"/>
        </w:rPr>
      </w:pPr>
    </w:p>
    <w:p w:rsidR="006A46AC" w:rsidRDefault="006A46AC">
      <w:pPr>
        <w:pStyle w:val="2"/>
        <w:widowControl/>
        <w:spacing w:before="0" w:after="0"/>
        <w:rPr>
          <w:color w:val="000000"/>
          <w:sz w:val="24"/>
        </w:rPr>
      </w:pPr>
    </w:p>
    <w:p w:rsidR="006A46AC" w:rsidRDefault="006A46AC">
      <w:pPr>
        <w:rPr>
          <w:color w:val="000000"/>
          <w:sz w:val="24"/>
        </w:rPr>
      </w:pPr>
    </w:p>
    <w:p w:rsidR="006A46AC" w:rsidRDefault="006A46AC">
      <w:pPr>
        <w:rPr>
          <w:color w:val="000000"/>
          <w:sz w:val="24"/>
        </w:rPr>
      </w:pPr>
    </w:p>
    <w:p w:rsidR="006A46AC" w:rsidRDefault="006A46AC">
      <w:pPr>
        <w:rPr>
          <w:color w:val="000000"/>
          <w:sz w:val="24"/>
        </w:rPr>
      </w:pPr>
    </w:p>
    <w:p w:rsidR="006A46AC" w:rsidRDefault="006A46AC">
      <w:pPr>
        <w:rPr>
          <w:color w:val="000000"/>
          <w:sz w:val="24"/>
        </w:rPr>
      </w:pPr>
    </w:p>
    <w:p w:rsidR="006A46AC" w:rsidRDefault="006A46AC">
      <w:pPr>
        <w:rPr>
          <w:color w:val="000000"/>
          <w:sz w:val="24"/>
        </w:rPr>
      </w:pPr>
    </w:p>
    <w:p w:rsidR="006A46AC" w:rsidRDefault="006A46AC">
      <w:pPr>
        <w:rPr>
          <w:color w:val="000000"/>
          <w:sz w:val="24"/>
        </w:rPr>
      </w:pPr>
    </w:p>
    <w:p w:rsidR="006A46AC" w:rsidRDefault="006A46AC">
      <w:pPr>
        <w:rPr>
          <w:color w:val="000000"/>
          <w:sz w:val="24"/>
        </w:rPr>
      </w:pPr>
    </w:p>
    <w:p w:rsidR="006A46AC" w:rsidRDefault="006A46AC">
      <w:pPr>
        <w:rPr>
          <w:color w:val="000000"/>
          <w:sz w:val="24"/>
        </w:rPr>
      </w:pPr>
    </w:p>
    <w:p w:rsidR="006A46AC" w:rsidRDefault="006A46AC">
      <w:pPr>
        <w:rPr>
          <w:color w:val="000000"/>
          <w:sz w:val="24"/>
        </w:rPr>
      </w:pPr>
    </w:p>
    <w:p w:rsidR="006A46AC" w:rsidRDefault="002F2585">
      <w:pPr>
        <w:pStyle w:val="2"/>
        <w:widowControl/>
        <w:spacing w:before="0" w:after="0"/>
        <w:rPr>
          <w:color w:val="000000"/>
          <w:sz w:val="24"/>
          <w:szCs w:val="24"/>
        </w:rPr>
      </w:pPr>
      <w:bookmarkStart w:id="440" w:name="_Toc32026"/>
      <w:r>
        <w:rPr>
          <w:rFonts w:eastAsia="宋体" w:cs="宋体" w:hint="eastAsia"/>
          <w:color w:val="000000"/>
          <w:sz w:val="24"/>
        </w:rPr>
        <w:t>附件</w:t>
      </w:r>
      <w:r>
        <w:rPr>
          <w:color w:val="000000"/>
          <w:sz w:val="24"/>
        </w:rPr>
        <w:t>2</w:t>
      </w:r>
      <w:r>
        <w:rPr>
          <w:rFonts w:eastAsia="宋体" w:cs="宋体" w:hint="eastAsia"/>
          <w:color w:val="000000"/>
          <w:sz w:val="24"/>
        </w:rPr>
        <w:t>：</w:t>
      </w:r>
      <w:r>
        <w:rPr>
          <w:rFonts w:ascii="Times New Roman" w:eastAsia="宋体" w:hAnsi="Times New Roman" w:cs="宋体" w:hint="eastAsia"/>
          <w:bCs w:val="0"/>
          <w:color w:val="000000"/>
          <w:sz w:val="24"/>
          <w:szCs w:val="24"/>
        </w:rPr>
        <w:t>投标函</w:t>
      </w:r>
      <w:bookmarkEnd w:id="438"/>
      <w:bookmarkEnd w:id="439"/>
      <w:bookmarkEnd w:id="440"/>
    </w:p>
    <w:p w:rsidR="006A46AC" w:rsidRDefault="002F2585">
      <w:pPr>
        <w:spacing w:line="360" w:lineRule="auto"/>
        <w:rPr>
          <w:color w:val="000000"/>
          <w:sz w:val="24"/>
        </w:rPr>
      </w:pPr>
      <w:r>
        <w:rPr>
          <w:rFonts w:cs="宋体" w:hint="eastAsia"/>
          <w:color w:val="000000"/>
          <w:sz w:val="24"/>
          <w:lang/>
        </w:rPr>
        <w:t>致：</w:t>
      </w:r>
    </w:p>
    <w:p w:rsidR="006A46AC" w:rsidRDefault="002F2585">
      <w:pPr>
        <w:spacing w:line="360" w:lineRule="auto"/>
        <w:ind w:firstLineChars="200" w:firstLine="480"/>
        <w:rPr>
          <w:color w:val="000000"/>
          <w:sz w:val="24"/>
        </w:rPr>
      </w:pPr>
      <w:r>
        <w:rPr>
          <w:rFonts w:cs="宋体" w:hint="eastAsia"/>
          <w:color w:val="000000"/>
          <w:sz w:val="24"/>
          <w:lang/>
        </w:rPr>
        <w:t>根据已收到的招标编号为的</w:t>
      </w:r>
      <w:r>
        <w:rPr>
          <w:rFonts w:ascii="宋体" w:cs="宋体" w:hint="eastAsia"/>
          <w:bCs/>
          <w:color w:val="000000"/>
          <w:sz w:val="24"/>
          <w:lang/>
        </w:rPr>
        <w:t>所需项目</w:t>
      </w:r>
      <w:r>
        <w:rPr>
          <w:rFonts w:cs="宋体" w:hint="eastAsia"/>
          <w:color w:val="000000"/>
          <w:sz w:val="24"/>
          <w:lang/>
        </w:rPr>
        <w:t>招标文件，我单位经认真研究上述招标文件，决定参加本次投标。我方提交投标文件正本份、副本份</w:t>
      </w:r>
      <w:r>
        <w:rPr>
          <w:rFonts w:hint="eastAsia"/>
          <w:color w:val="000000"/>
          <w:sz w:val="24"/>
          <w:lang/>
        </w:rPr>
        <w:t>、</w:t>
      </w:r>
      <w:r>
        <w:rPr>
          <w:rFonts w:cs="宋体" w:hint="eastAsia"/>
          <w:color w:val="000000"/>
          <w:sz w:val="24"/>
          <w:lang/>
        </w:rPr>
        <w:t>电子版</w:t>
      </w:r>
      <w:r>
        <w:rPr>
          <w:color w:val="000000"/>
          <w:sz w:val="24"/>
          <w:lang/>
        </w:rPr>
        <w:t>U</w:t>
      </w:r>
      <w:r>
        <w:rPr>
          <w:rFonts w:cs="宋体" w:hint="eastAsia"/>
          <w:color w:val="000000"/>
          <w:sz w:val="24"/>
          <w:lang/>
        </w:rPr>
        <w:t>盘一份并保证其真实性。我方愿承担该项目的实施和保修任务，履行招标文件中对中标单位的要求和应承担的责任和义务。同时我方郑重做出如下声明：</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1</w:t>
      </w:r>
      <w:r>
        <w:rPr>
          <w:rFonts w:ascii="宋体" w:hAnsi="宋体" w:cs="宋体" w:hint="eastAsia"/>
          <w:color w:val="000000"/>
          <w:sz w:val="24"/>
          <w:lang/>
        </w:rPr>
        <w:t>、我方完全接受招标文件中的内容，并将按招标文件的规定履行责任、义务。</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2</w:t>
      </w:r>
      <w:r>
        <w:rPr>
          <w:rFonts w:ascii="宋体" w:hAnsi="宋体" w:cs="宋体" w:hint="eastAsia"/>
          <w:color w:val="000000"/>
          <w:sz w:val="24"/>
          <w:lang/>
        </w:rPr>
        <w:t>、我方已详细审查全部招标文件，包括修改文件、参考资料及有关附件，无其他不明事项。</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3</w:t>
      </w:r>
      <w:r>
        <w:rPr>
          <w:rFonts w:ascii="宋体" w:hAnsi="宋体" w:cs="宋体" w:hint="eastAsia"/>
          <w:color w:val="000000"/>
          <w:sz w:val="24"/>
          <w:lang/>
        </w:rPr>
        <w:t>、我方同意提供贵方可能要求的与投标有关的任何证据或资料。</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4</w:t>
      </w:r>
      <w:r>
        <w:rPr>
          <w:rFonts w:ascii="宋体" w:hAnsi="宋体" w:cs="宋体" w:hint="eastAsia"/>
          <w:color w:val="000000"/>
          <w:sz w:val="24"/>
          <w:lang/>
        </w:rPr>
        <w:t>、如果我方中标，我方将按《中标通知书》要求签订、履行合同，承担责任、义务。</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5</w:t>
      </w:r>
      <w:r>
        <w:rPr>
          <w:rFonts w:ascii="宋体" w:hAnsi="宋体" w:cs="宋体" w:hint="eastAsia"/>
          <w:color w:val="000000"/>
          <w:sz w:val="24"/>
          <w:lang/>
        </w:rPr>
        <w:t>、我方同意所递交的投标文件在</w:t>
      </w:r>
      <w:r>
        <w:rPr>
          <w:rFonts w:ascii="宋体" w:hAnsi="宋体" w:cs="宋体" w:hint="eastAsia"/>
          <w:color w:val="000000"/>
          <w:sz w:val="24"/>
          <w:lang/>
        </w:rPr>
        <w:t>60</w:t>
      </w:r>
      <w:r>
        <w:rPr>
          <w:rFonts w:ascii="宋体" w:hAnsi="宋体" w:cs="宋体" w:hint="eastAsia"/>
          <w:color w:val="000000"/>
          <w:sz w:val="24"/>
          <w:lang/>
        </w:rPr>
        <w:t>天的投标有效期内有效，在此期间我方将受此约束。</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6</w:t>
      </w:r>
      <w:r>
        <w:rPr>
          <w:rFonts w:ascii="宋体" w:hAnsi="宋体" w:cs="宋体" w:hint="eastAsia"/>
          <w:color w:val="000000"/>
          <w:sz w:val="24"/>
          <w:lang/>
        </w:rPr>
        <w:t>、我们理解贵方不一定要接受最低报价的投标或收到的任何投标。</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7</w:t>
      </w:r>
      <w:r>
        <w:rPr>
          <w:rFonts w:ascii="宋体" w:hAnsi="宋体" w:cs="宋体" w:hint="eastAsia"/>
          <w:color w:val="000000"/>
          <w:sz w:val="24"/>
          <w:lang/>
        </w:rPr>
        <w:t>、投标有关的一切资金往来请使用以下帐户：</w:t>
      </w:r>
    </w:p>
    <w:p w:rsidR="006A46AC" w:rsidRDefault="002F2585">
      <w:pPr>
        <w:spacing w:line="360" w:lineRule="auto"/>
        <w:ind w:firstLineChars="375" w:firstLine="900"/>
        <w:rPr>
          <w:rFonts w:ascii="宋体" w:hAnsi="宋体" w:cs="宋体"/>
          <w:color w:val="000000"/>
          <w:sz w:val="24"/>
        </w:rPr>
      </w:pPr>
      <w:r>
        <w:rPr>
          <w:rFonts w:ascii="宋体" w:hAnsi="宋体" w:cs="宋体" w:hint="eastAsia"/>
          <w:color w:val="000000"/>
          <w:sz w:val="24"/>
          <w:lang/>
        </w:rPr>
        <w:t>开户行：</w:t>
      </w:r>
    </w:p>
    <w:p w:rsidR="006A46AC" w:rsidRDefault="002F2585">
      <w:pPr>
        <w:spacing w:line="360" w:lineRule="auto"/>
        <w:ind w:firstLineChars="375" w:firstLine="900"/>
        <w:rPr>
          <w:rFonts w:ascii="宋体" w:hAnsi="宋体" w:cs="宋体"/>
          <w:color w:val="000000"/>
          <w:sz w:val="24"/>
        </w:rPr>
      </w:pPr>
      <w:r>
        <w:rPr>
          <w:rFonts w:ascii="宋体" w:hAnsi="宋体" w:cs="宋体" w:hint="eastAsia"/>
          <w:color w:val="000000"/>
          <w:sz w:val="24"/>
          <w:lang/>
        </w:rPr>
        <w:t>户</w:t>
      </w:r>
      <w:r>
        <w:rPr>
          <w:rFonts w:ascii="宋体" w:hAnsi="宋体" w:cs="宋体" w:hint="eastAsia"/>
          <w:color w:val="000000"/>
          <w:sz w:val="24"/>
          <w:lang/>
        </w:rPr>
        <w:t xml:space="preserve">  </w:t>
      </w:r>
      <w:r>
        <w:rPr>
          <w:rFonts w:ascii="宋体" w:hAnsi="宋体" w:cs="宋体" w:hint="eastAsia"/>
          <w:color w:val="000000"/>
          <w:sz w:val="24"/>
          <w:lang/>
        </w:rPr>
        <w:t>名：</w:t>
      </w:r>
    </w:p>
    <w:p w:rsidR="006A46AC" w:rsidRDefault="002F2585">
      <w:pPr>
        <w:spacing w:line="360" w:lineRule="auto"/>
        <w:ind w:firstLineChars="375" w:firstLine="900"/>
        <w:rPr>
          <w:rFonts w:ascii="宋体" w:hAnsi="宋体" w:cs="宋体"/>
          <w:color w:val="000000"/>
          <w:sz w:val="24"/>
        </w:rPr>
      </w:pPr>
      <w:r>
        <w:rPr>
          <w:rFonts w:ascii="宋体" w:hAnsi="宋体" w:cs="宋体" w:hint="eastAsia"/>
          <w:color w:val="000000"/>
          <w:sz w:val="24"/>
          <w:lang/>
        </w:rPr>
        <w:t>账</w:t>
      </w:r>
      <w:r>
        <w:rPr>
          <w:rFonts w:ascii="宋体" w:hAnsi="宋体" w:cs="宋体" w:hint="eastAsia"/>
          <w:color w:val="000000"/>
          <w:sz w:val="24"/>
          <w:lang/>
        </w:rPr>
        <w:t xml:space="preserve">  </w:t>
      </w:r>
      <w:r>
        <w:rPr>
          <w:rFonts w:ascii="宋体" w:hAnsi="宋体" w:cs="宋体" w:hint="eastAsia"/>
          <w:color w:val="000000"/>
          <w:sz w:val="24"/>
          <w:lang/>
        </w:rPr>
        <w:t>号：</w:t>
      </w:r>
    </w:p>
    <w:p w:rsidR="006A46AC" w:rsidRDefault="002F2585">
      <w:pPr>
        <w:spacing w:line="360" w:lineRule="auto"/>
        <w:ind w:firstLineChars="200" w:firstLine="480"/>
        <w:rPr>
          <w:rFonts w:ascii="宋体" w:hAnsi="宋体" w:cs="宋体"/>
          <w:color w:val="000000"/>
          <w:sz w:val="24"/>
        </w:rPr>
      </w:pPr>
      <w:r>
        <w:rPr>
          <w:rFonts w:ascii="宋体" w:hAnsi="宋体" w:cs="宋体" w:hint="eastAsia"/>
          <w:color w:val="000000"/>
          <w:sz w:val="24"/>
          <w:lang/>
        </w:rPr>
        <w:t>8</w:t>
      </w:r>
      <w:r>
        <w:rPr>
          <w:rFonts w:ascii="宋体" w:hAnsi="宋体" w:cs="宋体" w:hint="eastAsia"/>
          <w:color w:val="000000"/>
          <w:sz w:val="24"/>
          <w:lang/>
        </w:rPr>
        <w:t>、与投标有关的一切正式信函请使用以下地址：</w:t>
      </w:r>
    </w:p>
    <w:p w:rsidR="006A46AC" w:rsidRDefault="002F2585">
      <w:pPr>
        <w:spacing w:line="360" w:lineRule="auto"/>
        <w:ind w:firstLineChars="375" w:firstLine="900"/>
        <w:rPr>
          <w:rFonts w:ascii="宋体" w:hAnsi="宋体" w:cs="宋体"/>
          <w:color w:val="000000"/>
          <w:sz w:val="24"/>
        </w:rPr>
      </w:pPr>
      <w:r>
        <w:rPr>
          <w:rFonts w:ascii="宋体" w:hAnsi="宋体" w:cs="宋体" w:hint="eastAsia"/>
          <w:color w:val="000000"/>
          <w:sz w:val="24"/>
          <w:lang/>
        </w:rPr>
        <w:t>地</w:t>
      </w:r>
      <w:r>
        <w:rPr>
          <w:rFonts w:ascii="宋体" w:hAnsi="宋体" w:cs="宋体" w:hint="eastAsia"/>
          <w:color w:val="000000"/>
          <w:sz w:val="24"/>
          <w:lang/>
        </w:rPr>
        <w:t xml:space="preserve">      </w:t>
      </w:r>
      <w:r>
        <w:rPr>
          <w:rFonts w:ascii="宋体" w:hAnsi="宋体" w:cs="宋体" w:hint="eastAsia"/>
          <w:color w:val="000000"/>
          <w:sz w:val="24"/>
          <w:lang/>
        </w:rPr>
        <w:t>址：</w:t>
      </w:r>
    </w:p>
    <w:p w:rsidR="006A46AC" w:rsidRDefault="002F2585">
      <w:pPr>
        <w:spacing w:line="360" w:lineRule="auto"/>
        <w:ind w:firstLineChars="375" w:firstLine="900"/>
        <w:rPr>
          <w:color w:val="000000"/>
          <w:sz w:val="24"/>
        </w:rPr>
      </w:pPr>
      <w:r>
        <w:rPr>
          <w:rFonts w:cs="宋体" w:hint="eastAsia"/>
          <w:color w:val="000000"/>
          <w:sz w:val="24"/>
          <w:lang/>
        </w:rPr>
        <w:t>邮</w:t>
      </w:r>
      <w:r>
        <w:rPr>
          <w:rFonts w:cs="宋体" w:hint="eastAsia"/>
          <w:color w:val="000000"/>
          <w:sz w:val="24"/>
          <w:lang/>
        </w:rPr>
        <w:t>编：</w:t>
      </w:r>
    </w:p>
    <w:p w:rsidR="006A46AC" w:rsidRDefault="002F2585">
      <w:pPr>
        <w:spacing w:line="360" w:lineRule="auto"/>
        <w:ind w:firstLineChars="375" w:firstLine="900"/>
        <w:rPr>
          <w:color w:val="000000"/>
          <w:sz w:val="24"/>
        </w:rPr>
      </w:pPr>
      <w:r>
        <w:rPr>
          <w:rFonts w:cs="宋体" w:hint="eastAsia"/>
          <w:color w:val="000000"/>
          <w:sz w:val="24"/>
          <w:lang/>
        </w:rPr>
        <w:t>电话：</w:t>
      </w:r>
    </w:p>
    <w:p w:rsidR="006A46AC" w:rsidRDefault="002F2585">
      <w:pPr>
        <w:spacing w:line="360" w:lineRule="auto"/>
        <w:ind w:firstLineChars="375" w:firstLine="900"/>
        <w:rPr>
          <w:color w:val="000000"/>
          <w:sz w:val="24"/>
        </w:rPr>
      </w:pPr>
      <w:r>
        <w:rPr>
          <w:rFonts w:cs="宋体" w:hint="eastAsia"/>
          <w:color w:val="000000"/>
          <w:sz w:val="24"/>
          <w:lang/>
        </w:rPr>
        <w:t>传真：</w:t>
      </w:r>
    </w:p>
    <w:p w:rsidR="006A46AC" w:rsidRDefault="002F2585">
      <w:pPr>
        <w:spacing w:line="360" w:lineRule="auto"/>
        <w:ind w:firstLineChars="375" w:firstLine="900"/>
        <w:rPr>
          <w:color w:val="000000"/>
          <w:sz w:val="24"/>
          <w:u w:val="single"/>
        </w:rPr>
      </w:pPr>
      <w:r>
        <w:rPr>
          <w:rFonts w:cs="宋体" w:hint="eastAsia"/>
          <w:color w:val="000000"/>
          <w:sz w:val="24"/>
          <w:lang/>
        </w:rPr>
        <w:t>单位公章：</w:t>
      </w:r>
    </w:p>
    <w:p w:rsidR="006A46AC" w:rsidRDefault="002F2585">
      <w:pPr>
        <w:spacing w:line="360" w:lineRule="auto"/>
        <w:ind w:firstLineChars="375" w:firstLine="900"/>
        <w:rPr>
          <w:color w:val="000000"/>
          <w:sz w:val="24"/>
          <w:u w:val="single"/>
          <w:lang/>
        </w:rPr>
      </w:pPr>
      <w:r>
        <w:rPr>
          <w:rFonts w:cs="宋体" w:hint="eastAsia"/>
          <w:color w:val="000000"/>
          <w:sz w:val="24"/>
          <w:lang/>
        </w:rPr>
        <w:t>法定代表人或授权代表人签字：</w:t>
      </w:r>
    </w:p>
    <w:p w:rsidR="006A46AC" w:rsidRDefault="006A46AC">
      <w:pPr>
        <w:rPr>
          <w:b/>
          <w:color w:val="000000"/>
        </w:rPr>
      </w:pPr>
    </w:p>
    <w:p w:rsidR="006A46AC" w:rsidRDefault="002F2585">
      <w:pPr>
        <w:rPr>
          <w:b/>
          <w:color w:val="000000"/>
        </w:rPr>
      </w:pPr>
      <w:r>
        <w:rPr>
          <w:rFonts w:hint="eastAsia"/>
          <w:bCs/>
          <w:color w:val="000000"/>
        </w:rPr>
        <w:t xml:space="preserve">    </w:t>
      </w:r>
      <w:r>
        <w:rPr>
          <w:rFonts w:hint="eastAsia"/>
          <w:bCs/>
          <w:color w:val="000000"/>
        </w:rPr>
        <w:t>年</w:t>
      </w:r>
      <w:r>
        <w:rPr>
          <w:rFonts w:hint="eastAsia"/>
          <w:bCs/>
          <w:color w:val="000000"/>
        </w:rPr>
        <w:t xml:space="preserve">     </w:t>
      </w:r>
      <w:r>
        <w:rPr>
          <w:rFonts w:hint="eastAsia"/>
          <w:bCs/>
          <w:color w:val="000000"/>
        </w:rPr>
        <w:t>月</w:t>
      </w:r>
      <w:r>
        <w:rPr>
          <w:rFonts w:hint="eastAsia"/>
          <w:bCs/>
          <w:color w:val="000000"/>
        </w:rPr>
        <w:t xml:space="preserve">    </w:t>
      </w:r>
      <w:r>
        <w:rPr>
          <w:rFonts w:hint="eastAsia"/>
          <w:bCs/>
          <w:color w:val="000000"/>
        </w:rPr>
        <w:t>日</w:t>
      </w:r>
    </w:p>
    <w:p w:rsidR="006A46AC" w:rsidRDefault="006A46AC">
      <w:pPr>
        <w:rPr>
          <w:b/>
          <w:color w:val="000000"/>
        </w:rPr>
      </w:pPr>
    </w:p>
    <w:p w:rsidR="006A46AC" w:rsidRDefault="006A46AC">
      <w:pPr>
        <w:rPr>
          <w:b/>
          <w:color w:val="000000"/>
          <w:sz w:val="24"/>
        </w:rPr>
      </w:pPr>
    </w:p>
    <w:p w:rsidR="006A46AC" w:rsidRDefault="002F2585">
      <w:pPr>
        <w:spacing w:line="360" w:lineRule="auto"/>
        <w:rPr>
          <w:b/>
          <w:kern w:val="0"/>
          <w:sz w:val="24"/>
        </w:rPr>
      </w:pPr>
      <w:r>
        <w:rPr>
          <w:rFonts w:cs="宋体" w:hint="eastAsia"/>
          <w:b/>
          <w:color w:val="000000"/>
          <w:sz w:val="24"/>
          <w:lang/>
        </w:rPr>
        <w:lastRenderedPageBreak/>
        <w:t>附件</w:t>
      </w:r>
      <w:r>
        <w:rPr>
          <w:b/>
          <w:color w:val="000000"/>
          <w:sz w:val="24"/>
          <w:lang/>
        </w:rPr>
        <w:t>3</w:t>
      </w:r>
      <w:r>
        <w:rPr>
          <w:rFonts w:cs="宋体" w:hint="eastAsia"/>
          <w:b/>
          <w:color w:val="000000"/>
          <w:sz w:val="24"/>
          <w:lang/>
        </w:rPr>
        <w:t>：</w:t>
      </w:r>
      <w:bookmarkStart w:id="441" w:name="_Toc139965362"/>
      <w:r>
        <w:rPr>
          <w:rFonts w:hint="eastAsia"/>
          <w:b/>
          <w:kern w:val="0"/>
          <w:sz w:val="24"/>
        </w:rPr>
        <w:t>法定代表人身份证明</w:t>
      </w:r>
    </w:p>
    <w:p w:rsidR="006A46AC" w:rsidRDefault="006A46AC">
      <w:pPr>
        <w:spacing w:line="360" w:lineRule="auto"/>
        <w:ind w:firstLine="480"/>
        <w:rPr>
          <w:kern w:val="0"/>
          <w:sz w:val="24"/>
        </w:rPr>
      </w:pPr>
    </w:p>
    <w:p w:rsidR="006A46AC" w:rsidRDefault="002F2585">
      <w:pPr>
        <w:spacing w:line="360" w:lineRule="auto"/>
        <w:ind w:firstLine="480"/>
        <w:rPr>
          <w:kern w:val="0"/>
          <w:sz w:val="24"/>
        </w:rPr>
      </w:pPr>
      <w:r>
        <w:rPr>
          <w:rFonts w:hint="eastAsia"/>
          <w:kern w:val="0"/>
          <w:sz w:val="24"/>
        </w:rPr>
        <w:t>投标人名称：</w:t>
      </w:r>
    </w:p>
    <w:p w:rsidR="006A46AC" w:rsidRDefault="002F2585">
      <w:pPr>
        <w:spacing w:line="360" w:lineRule="auto"/>
        <w:ind w:firstLine="480"/>
        <w:rPr>
          <w:kern w:val="0"/>
          <w:sz w:val="24"/>
        </w:rPr>
      </w:pPr>
      <w:r>
        <w:rPr>
          <w:rFonts w:hint="eastAsia"/>
          <w:kern w:val="0"/>
          <w:sz w:val="24"/>
        </w:rPr>
        <w:t>单位性质：</w:t>
      </w:r>
    </w:p>
    <w:p w:rsidR="006A46AC" w:rsidRDefault="002F2585">
      <w:pPr>
        <w:spacing w:line="360" w:lineRule="auto"/>
        <w:ind w:firstLine="480"/>
        <w:rPr>
          <w:kern w:val="0"/>
          <w:sz w:val="24"/>
        </w:rPr>
      </w:pPr>
      <w:r>
        <w:rPr>
          <w:rFonts w:hint="eastAsia"/>
          <w:kern w:val="0"/>
          <w:sz w:val="24"/>
        </w:rPr>
        <w:t>地址：</w:t>
      </w:r>
    </w:p>
    <w:p w:rsidR="006A46AC" w:rsidRDefault="002F2585">
      <w:pPr>
        <w:spacing w:line="360" w:lineRule="auto"/>
        <w:ind w:firstLine="480"/>
        <w:rPr>
          <w:kern w:val="0"/>
          <w:sz w:val="24"/>
        </w:rPr>
      </w:pPr>
      <w:r>
        <w:rPr>
          <w:rFonts w:hint="eastAsia"/>
          <w:kern w:val="0"/>
          <w:sz w:val="24"/>
        </w:rPr>
        <w:t>成立时间：年月日</w:t>
      </w:r>
    </w:p>
    <w:p w:rsidR="006A46AC" w:rsidRDefault="002F2585">
      <w:pPr>
        <w:spacing w:line="360" w:lineRule="auto"/>
        <w:ind w:firstLine="480"/>
        <w:rPr>
          <w:kern w:val="0"/>
          <w:sz w:val="24"/>
        </w:rPr>
      </w:pPr>
      <w:r>
        <w:rPr>
          <w:rFonts w:hint="eastAsia"/>
          <w:kern w:val="0"/>
          <w:sz w:val="24"/>
        </w:rPr>
        <w:t>经营期限：</w:t>
      </w:r>
    </w:p>
    <w:p w:rsidR="006A46AC" w:rsidRDefault="002F2585">
      <w:pPr>
        <w:spacing w:line="360" w:lineRule="auto"/>
        <w:ind w:firstLine="480"/>
        <w:rPr>
          <w:kern w:val="0"/>
          <w:sz w:val="24"/>
        </w:rPr>
      </w:pPr>
      <w:r>
        <w:rPr>
          <w:rFonts w:hint="eastAsia"/>
          <w:kern w:val="0"/>
          <w:sz w:val="24"/>
        </w:rPr>
        <w:t>姓名：性别：年龄：身份证号码：</w:t>
      </w:r>
      <w:r>
        <w:rPr>
          <w:rFonts w:hint="eastAsia"/>
          <w:kern w:val="0"/>
          <w:sz w:val="24"/>
        </w:rPr>
        <w:t>____________</w:t>
      </w:r>
    </w:p>
    <w:p w:rsidR="006A46AC" w:rsidRDefault="002F2585">
      <w:pPr>
        <w:spacing w:line="360" w:lineRule="auto"/>
        <w:ind w:firstLine="480"/>
        <w:rPr>
          <w:kern w:val="0"/>
          <w:sz w:val="24"/>
        </w:rPr>
      </w:pPr>
      <w:r>
        <w:rPr>
          <w:rFonts w:hint="eastAsia"/>
          <w:kern w:val="0"/>
          <w:sz w:val="24"/>
        </w:rPr>
        <w:t>职务：系（投标人名称）的法定代表人。</w:t>
      </w:r>
    </w:p>
    <w:p w:rsidR="006A46AC" w:rsidRDefault="002F2585">
      <w:pPr>
        <w:spacing w:line="360" w:lineRule="auto"/>
        <w:ind w:firstLine="480"/>
        <w:rPr>
          <w:kern w:val="0"/>
          <w:sz w:val="24"/>
        </w:rPr>
      </w:pPr>
      <w:r>
        <w:rPr>
          <w:rFonts w:hint="eastAsia"/>
          <w:kern w:val="0"/>
          <w:sz w:val="24"/>
        </w:rPr>
        <w:t>特此证明。</w:t>
      </w:r>
    </w:p>
    <w:p w:rsidR="006A46AC" w:rsidRDefault="006A46AC">
      <w:pPr>
        <w:spacing w:line="360" w:lineRule="auto"/>
        <w:ind w:firstLineChars="1628" w:firstLine="3907"/>
        <w:rPr>
          <w:kern w:val="0"/>
          <w:sz w:val="24"/>
        </w:rPr>
      </w:pPr>
    </w:p>
    <w:p w:rsidR="006A46AC" w:rsidRDefault="006A46AC">
      <w:pPr>
        <w:spacing w:line="360" w:lineRule="auto"/>
        <w:ind w:firstLineChars="1628" w:firstLine="3907"/>
        <w:rPr>
          <w:kern w:val="0"/>
          <w:sz w:val="24"/>
        </w:rPr>
      </w:pPr>
    </w:p>
    <w:p w:rsidR="006A46AC" w:rsidRDefault="006A46AC">
      <w:pPr>
        <w:spacing w:line="360" w:lineRule="auto"/>
        <w:ind w:firstLineChars="1628" w:firstLine="3907"/>
        <w:rPr>
          <w:kern w:val="0"/>
          <w:sz w:val="24"/>
        </w:rPr>
      </w:pPr>
    </w:p>
    <w:p w:rsidR="006A46AC" w:rsidRDefault="006A46AC">
      <w:pPr>
        <w:spacing w:line="360" w:lineRule="auto"/>
        <w:ind w:firstLineChars="1628" w:firstLine="3907"/>
        <w:rPr>
          <w:kern w:val="0"/>
          <w:sz w:val="24"/>
        </w:rPr>
      </w:pPr>
    </w:p>
    <w:p w:rsidR="006A46AC" w:rsidRDefault="002F2585">
      <w:pPr>
        <w:spacing w:line="360" w:lineRule="auto"/>
        <w:ind w:firstLineChars="1628" w:firstLine="3907"/>
        <w:rPr>
          <w:kern w:val="0"/>
          <w:sz w:val="24"/>
        </w:rPr>
      </w:pPr>
      <w:r>
        <w:rPr>
          <w:rFonts w:hint="eastAsia"/>
          <w:kern w:val="0"/>
          <w:sz w:val="24"/>
        </w:rPr>
        <w:t>投标人：（盖单位章）</w:t>
      </w:r>
    </w:p>
    <w:p w:rsidR="006A46AC" w:rsidRDefault="006A46AC">
      <w:pPr>
        <w:spacing w:line="360" w:lineRule="auto"/>
        <w:ind w:firstLineChars="1628" w:firstLine="3907"/>
        <w:rPr>
          <w:kern w:val="0"/>
          <w:sz w:val="24"/>
        </w:rPr>
      </w:pPr>
    </w:p>
    <w:p w:rsidR="006A46AC" w:rsidRDefault="002F2585">
      <w:pPr>
        <w:spacing w:line="360" w:lineRule="auto"/>
        <w:ind w:firstLineChars="1628" w:firstLine="3907"/>
        <w:rPr>
          <w:kern w:val="0"/>
          <w:sz w:val="24"/>
        </w:rPr>
      </w:pPr>
      <w:r>
        <w:rPr>
          <w:rFonts w:hint="eastAsia"/>
          <w:kern w:val="0"/>
          <w:sz w:val="24"/>
        </w:rPr>
        <w:t>年月日</w:t>
      </w:r>
    </w:p>
    <w:p w:rsidR="006A46AC" w:rsidRDefault="006A46AC">
      <w:pPr>
        <w:spacing w:line="360" w:lineRule="auto"/>
        <w:ind w:firstLineChars="1628" w:firstLine="3907"/>
        <w:rPr>
          <w:kern w:val="0"/>
          <w:sz w:val="24"/>
        </w:rPr>
      </w:pPr>
    </w:p>
    <w:p w:rsidR="006A46AC" w:rsidRDefault="006A46AC">
      <w:pPr>
        <w:rPr>
          <w:b/>
          <w:color w:val="000000"/>
          <w:sz w:val="24"/>
        </w:rPr>
      </w:pPr>
      <w:r w:rsidRPr="006A46AC">
        <w:rPr>
          <w:color w:val="000000"/>
          <w:sz w:val="24"/>
        </w:rPr>
        <w:pict>
          <v:shapetype id="_x0000_t202" coordsize="21600,21600" o:spt="202" path="m,l,21600r21600,l21600,xe">
            <v:stroke joinstyle="miter"/>
            <v:path gradientshapeok="t" o:connecttype="rect"/>
          </v:shapetype>
          <v:shape id="_x0000_s1034" type="#_x0000_t202" style="position:absolute;left:0;text-align:left;margin-left:235.65pt;margin-top:24.8pt;width:195pt;height:120pt;z-index:251663360">
            <v:textbox>
              <w:txbxContent>
                <w:p w:rsidR="006A46AC" w:rsidRDefault="006A46AC">
                  <w:pPr>
                    <w:ind w:firstLine="640"/>
                    <w:jc w:val="center"/>
                    <w:rPr>
                      <w:sz w:val="32"/>
                      <w:szCs w:val="32"/>
                    </w:rPr>
                  </w:pPr>
                </w:p>
                <w:p w:rsidR="006A46AC" w:rsidRDefault="006A46AC">
                  <w:pPr>
                    <w:ind w:firstLine="640"/>
                    <w:jc w:val="center"/>
                    <w:rPr>
                      <w:sz w:val="32"/>
                      <w:szCs w:val="32"/>
                    </w:rPr>
                  </w:pPr>
                </w:p>
                <w:p w:rsidR="006A46AC" w:rsidRDefault="002F2585">
                  <w:pPr>
                    <w:ind w:firstLine="640"/>
                    <w:jc w:val="center"/>
                    <w:rPr>
                      <w:sz w:val="32"/>
                      <w:szCs w:val="32"/>
                    </w:rPr>
                  </w:pPr>
                  <w:r>
                    <w:rPr>
                      <w:rFonts w:hint="eastAsia"/>
                      <w:sz w:val="32"/>
                      <w:szCs w:val="32"/>
                    </w:rPr>
                    <w:t>背面</w:t>
                  </w:r>
                </w:p>
              </w:txbxContent>
            </v:textbox>
          </v:shape>
        </w:pict>
      </w:r>
      <w:r w:rsidRPr="006A46AC">
        <w:rPr>
          <w:color w:val="000000"/>
          <w:sz w:val="24"/>
        </w:rPr>
        <w:pict>
          <v:shape id="_x0000_s1035" type="#_x0000_t202" style="position:absolute;left:0;text-align:left;margin-left:20.4pt;margin-top:22.55pt;width:195pt;height:120pt;z-index:251664384">
            <v:textbox>
              <w:txbxContent>
                <w:p w:rsidR="006A46AC" w:rsidRDefault="006A46AC">
                  <w:pPr>
                    <w:ind w:firstLine="640"/>
                    <w:jc w:val="center"/>
                    <w:rPr>
                      <w:sz w:val="32"/>
                      <w:szCs w:val="32"/>
                    </w:rPr>
                  </w:pPr>
                </w:p>
                <w:p w:rsidR="006A46AC" w:rsidRDefault="006A46AC">
                  <w:pPr>
                    <w:ind w:firstLine="640"/>
                    <w:jc w:val="center"/>
                    <w:rPr>
                      <w:sz w:val="32"/>
                      <w:szCs w:val="32"/>
                    </w:rPr>
                  </w:pPr>
                </w:p>
                <w:p w:rsidR="006A46AC" w:rsidRDefault="002F2585">
                  <w:pPr>
                    <w:ind w:firstLine="640"/>
                    <w:jc w:val="center"/>
                    <w:rPr>
                      <w:sz w:val="32"/>
                      <w:szCs w:val="32"/>
                    </w:rPr>
                  </w:pPr>
                  <w:r>
                    <w:rPr>
                      <w:rFonts w:hint="eastAsia"/>
                      <w:sz w:val="32"/>
                      <w:szCs w:val="32"/>
                    </w:rPr>
                    <w:t>正面</w:t>
                  </w:r>
                </w:p>
              </w:txbxContent>
            </v:textbox>
          </v:shape>
        </w:pict>
      </w:r>
      <w:r w:rsidR="002F2585">
        <w:rPr>
          <w:kern w:val="0"/>
          <w:sz w:val="24"/>
        </w:rPr>
        <w:br w:type="page"/>
      </w:r>
      <w:r w:rsidR="002F2585">
        <w:rPr>
          <w:rFonts w:cs="宋体" w:hint="eastAsia"/>
          <w:b/>
          <w:color w:val="000000"/>
          <w:sz w:val="24"/>
          <w:lang/>
        </w:rPr>
        <w:lastRenderedPageBreak/>
        <w:t>附件</w:t>
      </w:r>
      <w:r w:rsidR="002F2585">
        <w:rPr>
          <w:rFonts w:cs="宋体" w:hint="eastAsia"/>
          <w:b/>
          <w:color w:val="000000"/>
          <w:sz w:val="24"/>
          <w:lang/>
        </w:rPr>
        <w:t>4</w:t>
      </w:r>
      <w:r w:rsidR="002F2585">
        <w:rPr>
          <w:rFonts w:cs="宋体" w:hint="eastAsia"/>
          <w:b/>
          <w:color w:val="000000"/>
          <w:sz w:val="24"/>
          <w:lang/>
        </w:rPr>
        <w:t>：</w:t>
      </w:r>
    </w:p>
    <w:p w:rsidR="006A46AC" w:rsidRDefault="002F2585">
      <w:pPr>
        <w:tabs>
          <w:tab w:val="left" w:pos="1575"/>
        </w:tabs>
        <w:ind w:firstLineChars="1550" w:firstLine="3735"/>
        <w:rPr>
          <w:b/>
          <w:color w:val="000000"/>
          <w:sz w:val="24"/>
        </w:rPr>
      </w:pPr>
      <w:bookmarkStart w:id="442" w:name="_Toc415577114"/>
      <w:r>
        <w:rPr>
          <w:rFonts w:cs="宋体" w:hint="eastAsia"/>
          <w:b/>
          <w:color w:val="000000"/>
          <w:sz w:val="24"/>
          <w:lang/>
        </w:rPr>
        <w:t>法人授权</w:t>
      </w:r>
      <w:bookmarkEnd w:id="441"/>
      <w:r>
        <w:rPr>
          <w:rFonts w:cs="宋体" w:hint="eastAsia"/>
          <w:b/>
          <w:color w:val="000000"/>
          <w:sz w:val="24"/>
          <w:lang/>
        </w:rPr>
        <w:t>函</w:t>
      </w:r>
      <w:bookmarkEnd w:id="442"/>
    </w:p>
    <w:p w:rsidR="006A46AC" w:rsidRDefault="006A46AC">
      <w:pPr>
        <w:spacing w:line="300" w:lineRule="auto"/>
        <w:rPr>
          <w:color w:val="000000"/>
          <w:sz w:val="24"/>
        </w:rPr>
      </w:pPr>
    </w:p>
    <w:p w:rsidR="006A46AC" w:rsidRDefault="002F2585">
      <w:pPr>
        <w:spacing w:line="360" w:lineRule="auto"/>
        <w:rPr>
          <w:color w:val="000000"/>
          <w:sz w:val="24"/>
        </w:rPr>
      </w:pPr>
      <w:r>
        <w:rPr>
          <w:rFonts w:cs="宋体" w:hint="eastAsia"/>
          <w:color w:val="000000"/>
          <w:sz w:val="24"/>
          <w:lang/>
        </w:rPr>
        <w:t>致：</w:t>
      </w:r>
    </w:p>
    <w:p w:rsidR="006A46AC" w:rsidRDefault="002F2585">
      <w:pPr>
        <w:spacing w:line="360" w:lineRule="auto"/>
        <w:ind w:firstLineChars="200" w:firstLine="480"/>
        <w:rPr>
          <w:color w:val="000000"/>
          <w:sz w:val="24"/>
        </w:rPr>
      </w:pPr>
      <w:r>
        <w:rPr>
          <w:rFonts w:cs="宋体" w:hint="eastAsia"/>
          <w:color w:val="000000"/>
          <w:sz w:val="24"/>
          <w:lang/>
        </w:rPr>
        <w:t>本授权函声明：</w:t>
      </w:r>
      <w:r>
        <w:rPr>
          <w:rFonts w:cs="宋体" w:hint="eastAsia"/>
          <w:color w:val="000000"/>
          <w:sz w:val="24"/>
          <w:u w:val="single"/>
          <w:lang/>
        </w:rPr>
        <w:t>（投标人全称）</w:t>
      </w:r>
      <w:r>
        <w:rPr>
          <w:rFonts w:cs="宋体" w:hint="eastAsia"/>
          <w:color w:val="000000"/>
          <w:sz w:val="24"/>
          <w:lang/>
        </w:rPr>
        <w:t>任命</w:t>
      </w:r>
      <w:r>
        <w:rPr>
          <w:rFonts w:cs="宋体" w:hint="eastAsia"/>
          <w:color w:val="000000"/>
          <w:sz w:val="24"/>
          <w:u w:val="single"/>
          <w:lang/>
        </w:rPr>
        <w:t>（被授权人姓名、职务）</w:t>
      </w:r>
      <w:r>
        <w:rPr>
          <w:rFonts w:cs="宋体" w:hint="eastAsia"/>
          <w:color w:val="000000"/>
          <w:sz w:val="24"/>
          <w:lang/>
        </w:rPr>
        <w:t>为我公司的授权代表人，参与招标编号为的</w:t>
      </w:r>
      <w:r>
        <w:rPr>
          <w:rFonts w:ascii="宋体" w:cs="宋体" w:hint="eastAsia"/>
          <w:bCs/>
          <w:color w:val="000000"/>
          <w:sz w:val="24"/>
          <w:lang/>
        </w:rPr>
        <w:t>单位所需</w:t>
      </w:r>
      <w:r>
        <w:rPr>
          <w:rFonts w:ascii="宋体" w:cs="宋体" w:hint="eastAsia"/>
          <w:bCs/>
          <w:color w:val="000000"/>
          <w:sz w:val="24"/>
          <w:lang/>
        </w:rPr>
        <w:t>项目</w:t>
      </w:r>
      <w:r>
        <w:rPr>
          <w:rFonts w:cs="宋体" w:hint="eastAsia"/>
          <w:color w:val="000000"/>
          <w:sz w:val="24"/>
          <w:lang/>
        </w:rPr>
        <w:t>投标活动，以投标人的名义签署投标文件、进行合同谈判、签署合同和全权处理与之有关的一切事务。</w:t>
      </w:r>
    </w:p>
    <w:p w:rsidR="006A46AC" w:rsidRDefault="002F2585">
      <w:pPr>
        <w:spacing w:line="360" w:lineRule="auto"/>
        <w:ind w:firstLineChars="200" w:firstLine="480"/>
        <w:rPr>
          <w:color w:val="000000"/>
          <w:sz w:val="24"/>
        </w:rPr>
      </w:pPr>
      <w:r>
        <w:rPr>
          <w:rFonts w:cs="宋体" w:hint="eastAsia"/>
          <w:color w:val="000000"/>
          <w:sz w:val="24"/>
          <w:lang/>
        </w:rPr>
        <w:t>特签字如下，以资证明。</w:t>
      </w:r>
    </w:p>
    <w:p w:rsidR="006A46AC" w:rsidRDefault="006A46AC">
      <w:pPr>
        <w:spacing w:line="360" w:lineRule="auto"/>
        <w:ind w:firstLineChars="200" w:firstLine="480"/>
        <w:rPr>
          <w:color w:val="000000"/>
          <w:sz w:val="24"/>
        </w:rPr>
      </w:pPr>
    </w:p>
    <w:p w:rsidR="006A46AC" w:rsidRDefault="002F2585">
      <w:pPr>
        <w:spacing w:line="360" w:lineRule="auto"/>
        <w:ind w:firstLineChars="200" w:firstLine="480"/>
        <w:jc w:val="left"/>
        <w:rPr>
          <w:color w:val="000000"/>
          <w:sz w:val="24"/>
          <w:u w:val="single"/>
        </w:rPr>
      </w:pPr>
      <w:r>
        <w:rPr>
          <w:rFonts w:cs="宋体" w:hint="eastAsia"/>
          <w:color w:val="000000"/>
          <w:sz w:val="24"/>
          <w:lang/>
        </w:rPr>
        <w:t>投标人名称：（公章）</w:t>
      </w:r>
    </w:p>
    <w:p w:rsidR="006A46AC" w:rsidRDefault="002F2585">
      <w:pPr>
        <w:spacing w:line="360" w:lineRule="auto"/>
        <w:ind w:firstLineChars="200" w:firstLine="480"/>
        <w:rPr>
          <w:color w:val="000000"/>
          <w:sz w:val="24"/>
          <w:u w:val="single"/>
        </w:rPr>
      </w:pPr>
      <w:r>
        <w:rPr>
          <w:rFonts w:cs="宋体" w:hint="eastAsia"/>
          <w:color w:val="000000"/>
          <w:sz w:val="24"/>
          <w:lang/>
        </w:rPr>
        <w:t>投标人地址：</w:t>
      </w:r>
    </w:p>
    <w:p w:rsidR="006A46AC" w:rsidRDefault="002F2585">
      <w:pPr>
        <w:spacing w:line="360" w:lineRule="auto"/>
        <w:ind w:firstLineChars="200" w:firstLine="480"/>
        <w:rPr>
          <w:color w:val="000000"/>
          <w:sz w:val="24"/>
          <w:u w:val="single"/>
        </w:rPr>
      </w:pPr>
      <w:r>
        <w:rPr>
          <w:rFonts w:cs="宋体" w:hint="eastAsia"/>
          <w:color w:val="000000"/>
          <w:sz w:val="24"/>
          <w:lang/>
        </w:rPr>
        <w:t>法定代表人：（签字或印章）</w:t>
      </w:r>
    </w:p>
    <w:p w:rsidR="006A46AC" w:rsidRDefault="002F2585">
      <w:pPr>
        <w:spacing w:line="360" w:lineRule="auto"/>
        <w:ind w:firstLineChars="200" w:firstLine="480"/>
        <w:rPr>
          <w:color w:val="000000"/>
          <w:sz w:val="24"/>
          <w:u w:val="single"/>
        </w:rPr>
      </w:pPr>
      <w:r>
        <w:rPr>
          <w:rFonts w:cs="宋体" w:hint="eastAsia"/>
          <w:color w:val="000000"/>
          <w:sz w:val="24"/>
          <w:lang/>
        </w:rPr>
        <w:t>被授权人：（签字或印章）：</w:t>
      </w:r>
    </w:p>
    <w:p w:rsidR="006A46AC" w:rsidRDefault="006A46AC">
      <w:pPr>
        <w:spacing w:line="480" w:lineRule="auto"/>
        <w:ind w:firstLineChars="900" w:firstLine="2160"/>
        <w:rPr>
          <w:color w:val="000000"/>
          <w:sz w:val="24"/>
        </w:rPr>
      </w:pPr>
    </w:p>
    <w:p w:rsidR="006A46AC" w:rsidRDefault="002F2585">
      <w:pPr>
        <w:spacing w:line="300" w:lineRule="auto"/>
        <w:ind w:firstLineChars="1900" w:firstLine="4560"/>
        <w:rPr>
          <w:color w:val="000000"/>
          <w:sz w:val="24"/>
        </w:rPr>
      </w:pPr>
      <w:r>
        <w:rPr>
          <w:rFonts w:cs="宋体" w:hint="eastAsia"/>
          <w:color w:val="000000"/>
          <w:sz w:val="24"/>
          <w:lang/>
        </w:rPr>
        <w:t>授权日期：年月日</w:t>
      </w:r>
    </w:p>
    <w:p w:rsidR="006A46AC" w:rsidRDefault="006A46AC">
      <w:pPr>
        <w:spacing w:line="480" w:lineRule="auto"/>
        <w:ind w:firstLineChars="200" w:firstLine="420"/>
        <w:rPr>
          <w:color w:val="000000"/>
          <w:sz w:val="24"/>
        </w:rPr>
      </w:pPr>
      <w:r w:rsidRPr="006A46AC">
        <w:rPr>
          <w:lang/>
        </w:rPr>
        <w:pict>
          <v:shape id="Text Box 3" o:spid="_x0000_s1030" type="#_x0000_t202" style="position:absolute;left:0;text-align:left;margin-left:261.35pt;margin-top:30pt;width:191.25pt;height:123.3pt;z-index:251660288">
            <v:textbox>
              <w:txbxContent>
                <w:p w:rsidR="006A46AC" w:rsidRDefault="006A46AC">
                  <w:pPr>
                    <w:spacing w:line="480" w:lineRule="auto"/>
                    <w:jc w:val="center"/>
                    <w:rPr>
                      <w:sz w:val="32"/>
                      <w:szCs w:val="32"/>
                    </w:rPr>
                  </w:pPr>
                </w:p>
                <w:p w:rsidR="006A46AC" w:rsidRDefault="002F2585">
                  <w:pPr>
                    <w:spacing w:line="480" w:lineRule="auto"/>
                    <w:jc w:val="center"/>
                    <w:rPr>
                      <w:sz w:val="32"/>
                      <w:szCs w:val="32"/>
                    </w:rPr>
                  </w:pPr>
                  <w:r>
                    <w:rPr>
                      <w:rFonts w:cs="宋体" w:hint="eastAsia"/>
                      <w:sz w:val="32"/>
                      <w:szCs w:val="32"/>
                      <w:lang/>
                    </w:rPr>
                    <w:t>背面</w:t>
                  </w:r>
                </w:p>
              </w:txbxContent>
            </v:textbox>
          </v:shape>
        </w:pict>
      </w:r>
      <w:r w:rsidRPr="006A46AC">
        <w:pict>
          <v:shape id="Text Box 2" o:spid="_x0000_s1031" type="#_x0000_t202" style="position:absolute;left:0;text-align:left;margin-left:31.1pt;margin-top:30pt;width:195pt;height:123.3pt;z-index:251659264">
            <v:textbox>
              <w:txbxContent>
                <w:p w:rsidR="006A46AC" w:rsidRDefault="006A46AC">
                  <w:pPr>
                    <w:spacing w:line="480" w:lineRule="auto"/>
                    <w:jc w:val="center"/>
                    <w:rPr>
                      <w:sz w:val="32"/>
                      <w:szCs w:val="32"/>
                    </w:rPr>
                  </w:pPr>
                </w:p>
                <w:p w:rsidR="006A46AC" w:rsidRDefault="002F2585">
                  <w:pPr>
                    <w:spacing w:line="480" w:lineRule="auto"/>
                    <w:jc w:val="center"/>
                    <w:rPr>
                      <w:sz w:val="32"/>
                      <w:szCs w:val="32"/>
                    </w:rPr>
                  </w:pPr>
                  <w:r>
                    <w:rPr>
                      <w:rFonts w:cs="宋体" w:hint="eastAsia"/>
                      <w:sz w:val="32"/>
                      <w:szCs w:val="32"/>
                      <w:lang/>
                    </w:rPr>
                    <w:t>正面</w:t>
                  </w:r>
                </w:p>
              </w:txbxContent>
            </v:textbox>
          </v:shape>
        </w:pict>
      </w:r>
      <w:r w:rsidR="002F2585">
        <w:rPr>
          <w:rFonts w:cs="宋体" w:hint="eastAsia"/>
          <w:color w:val="000000"/>
          <w:sz w:val="24"/>
        </w:rPr>
        <w:t>法定代表人身份复印件：</w:t>
      </w:r>
    </w:p>
    <w:p w:rsidR="006A46AC" w:rsidRDefault="006A46AC">
      <w:pPr>
        <w:spacing w:line="480" w:lineRule="auto"/>
        <w:ind w:firstLineChars="900" w:firstLine="2160"/>
        <w:rPr>
          <w:color w:val="000000"/>
          <w:sz w:val="24"/>
        </w:rPr>
      </w:pPr>
    </w:p>
    <w:p w:rsidR="006A46AC" w:rsidRDefault="006A46AC">
      <w:pPr>
        <w:spacing w:line="480" w:lineRule="auto"/>
        <w:ind w:firstLineChars="900" w:firstLine="2160"/>
        <w:rPr>
          <w:color w:val="000000"/>
          <w:sz w:val="24"/>
        </w:rPr>
      </w:pPr>
    </w:p>
    <w:p w:rsidR="006A46AC" w:rsidRDefault="006A46AC">
      <w:pPr>
        <w:spacing w:line="480" w:lineRule="auto"/>
        <w:ind w:firstLineChars="900" w:firstLine="2160"/>
        <w:rPr>
          <w:color w:val="000000"/>
          <w:sz w:val="24"/>
          <w:u w:val="single"/>
        </w:rPr>
      </w:pPr>
    </w:p>
    <w:p w:rsidR="006A46AC" w:rsidRDefault="006A46AC">
      <w:pPr>
        <w:spacing w:line="480" w:lineRule="auto"/>
        <w:ind w:firstLineChars="900" w:firstLine="2160"/>
        <w:rPr>
          <w:color w:val="000000"/>
          <w:sz w:val="24"/>
          <w:u w:val="single"/>
        </w:rPr>
      </w:pPr>
    </w:p>
    <w:p w:rsidR="006A46AC" w:rsidRDefault="006A46AC">
      <w:pPr>
        <w:spacing w:line="480" w:lineRule="auto"/>
        <w:ind w:firstLineChars="200" w:firstLine="480"/>
        <w:jc w:val="left"/>
        <w:rPr>
          <w:color w:val="000000"/>
          <w:sz w:val="24"/>
        </w:rPr>
      </w:pPr>
    </w:p>
    <w:p w:rsidR="006A46AC" w:rsidRDefault="002F2585">
      <w:pPr>
        <w:spacing w:line="480" w:lineRule="auto"/>
        <w:ind w:firstLineChars="200" w:firstLine="480"/>
        <w:jc w:val="left"/>
        <w:rPr>
          <w:color w:val="000000"/>
          <w:sz w:val="24"/>
        </w:rPr>
      </w:pPr>
      <w:r>
        <w:rPr>
          <w:rFonts w:cs="宋体" w:hint="eastAsia"/>
          <w:color w:val="000000"/>
          <w:sz w:val="24"/>
          <w:lang/>
        </w:rPr>
        <w:t>授权人身份证复印件：</w:t>
      </w:r>
    </w:p>
    <w:p w:rsidR="006A46AC" w:rsidRDefault="006A46AC">
      <w:pPr>
        <w:spacing w:line="300" w:lineRule="auto"/>
        <w:ind w:firstLine="570"/>
        <w:rPr>
          <w:color w:val="000000"/>
          <w:sz w:val="24"/>
        </w:rPr>
      </w:pPr>
      <w:r w:rsidRPr="006A46AC">
        <w:rPr>
          <w:lang/>
        </w:rPr>
        <w:pict>
          <v:shape id="Text Box 4" o:spid="_x0000_s1032" type="#_x0000_t202" style="position:absolute;left:0;text-align:left;margin-left:31.1pt;margin-top:13.05pt;width:201pt;height:111pt;z-index:251661312">
            <v:textbox>
              <w:txbxContent>
                <w:p w:rsidR="006A46AC" w:rsidRDefault="006A46AC">
                  <w:pPr>
                    <w:spacing w:line="300" w:lineRule="auto"/>
                    <w:jc w:val="center"/>
                    <w:rPr>
                      <w:sz w:val="32"/>
                      <w:szCs w:val="32"/>
                    </w:rPr>
                  </w:pPr>
                </w:p>
                <w:p w:rsidR="006A46AC" w:rsidRDefault="002F2585">
                  <w:pPr>
                    <w:spacing w:line="300" w:lineRule="auto"/>
                    <w:jc w:val="center"/>
                    <w:rPr>
                      <w:sz w:val="32"/>
                      <w:szCs w:val="32"/>
                    </w:rPr>
                  </w:pPr>
                  <w:r>
                    <w:rPr>
                      <w:rFonts w:cs="宋体" w:hint="eastAsia"/>
                      <w:sz w:val="32"/>
                      <w:szCs w:val="32"/>
                      <w:lang/>
                    </w:rPr>
                    <w:t>正面</w:t>
                  </w:r>
                </w:p>
              </w:txbxContent>
            </v:textbox>
          </v:shape>
        </w:pict>
      </w:r>
      <w:r w:rsidRPr="006A46AC">
        <w:pict>
          <v:shape id="Text Box 5" o:spid="_x0000_s1033" type="#_x0000_t202" style="position:absolute;left:0;text-align:left;margin-left:261.35pt;margin-top:13.05pt;width:191.25pt;height:111pt;z-index:251662336">
            <v:textbox>
              <w:txbxContent>
                <w:p w:rsidR="006A46AC" w:rsidRDefault="006A46AC">
                  <w:pPr>
                    <w:spacing w:line="300" w:lineRule="auto"/>
                    <w:jc w:val="center"/>
                    <w:rPr>
                      <w:sz w:val="32"/>
                      <w:szCs w:val="32"/>
                    </w:rPr>
                  </w:pPr>
                </w:p>
                <w:p w:rsidR="006A46AC" w:rsidRDefault="002F2585">
                  <w:pPr>
                    <w:spacing w:line="300" w:lineRule="auto"/>
                    <w:jc w:val="center"/>
                    <w:rPr>
                      <w:sz w:val="32"/>
                      <w:szCs w:val="32"/>
                    </w:rPr>
                  </w:pPr>
                  <w:r>
                    <w:rPr>
                      <w:rFonts w:cs="宋体" w:hint="eastAsia"/>
                      <w:sz w:val="32"/>
                      <w:szCs w:val="32"/>
                      <w:lang/>
                    </w:rPr>
                    <w:t>背面</w:t>
                  </w:r>
                </w:p>
                <w:p w:rsidR="006A46AC" w:rsidRDefault="006A46AC">
                  <w:pPr>
                    <w:spacing w:line="300" w:lineRule="auto"/>
                  </w:pPr>
                </w:p>
              </w:txbxContent>
            </v:textbox>
          </v:shape>
        </w:pict>
      </w:r>
    </w:p>
    <w:p w:rsidR="006A46AC" w:rsidRDefault="006A46AC">
      <w:pPr>
        <w:spacing w:line="300" w:lineRule="auto"/>
        <w:ind w:firstLineChars="1400" w:firstLine="3360"/>
        <w:rPr>
          <w:color w:val="000000"/>
          <w:sz w:val="24"/>
        </w:rPr>
      </w:pPr>
    </w:p>
    <w:p w:rsidR="006A46AC" w:rsidRDefault="006A46AC">
      <w:pPr>
        <w:spacing w:line="300" w:lineRule="auto"/>
        <w:rPr>
          <w:color w:val="000000"/>
          <w:sz w:val="24"/>
        </w:rPr>
      </w:pPr>
    </w:p>
    <w:p w:rsidR="006A46AC" w:rsidRDefault="006A46AC">
      <w:pPr>
        <w:spacing w:line="300" w:lineRule="auto"/>
        <w:rPr>
          <w:color w:val="000000"/>
          <w:sz w:val="24"/>
        </w:rPr>
      </w:pPr>
    </w:p>
    <w:p w:rsidR="006A46AC" w:rsidRDefault="006A46AC">
      <w:pPr>
        <w:spacing w:line="300" w:lineRule="auto"/>
        <w:rPr>
          <w:color w:val="000000"/>
          <w:sz w:val="24"/>
        </w:rPr>
      </w:pPr>
    </w:p>
    <w:p w:rsidR="006A46AC" w:rsidRDefault="006A46AC">
      <w:pPr>
        <w:spacing w:line="300" w:lineRule="auto"/>
        <w:rPr>
          <w:color w:val="000000"/>
          <w:sz w:val="24"/>
        </w:rPr>
      </w:pPr>
    </w:p>
    <w:p w:rsidR="006A46AC" w:rsidRDefault="006A46AC">
      <w:pPr>
        <w:spacing w:line="300" w:lineRule="auto"/>
        <w:rPr>
          <w:color w:val="000000"/>
          <w:sz w:val="24"/>
        </w:rPr>
      </w:pPr>
    </w:p>
    <w:p w:rsidR="006A46AC" w:rsidRDefault="006A46AC">
      <w:pPr>
        <w:rPr>
          <w:b/>
          <w:color w:val="000000"/>
          <w:sz w:val="24"/>
        </w:rPr>
      </w:pPr>
    </w:p>
    <w:p w:rsidR="006A46AC" w:rsidRDefault="002F2585">
      <w:pPr>
        <w:rPr>
          <w:b/>
          <w:color w:val="000000"/>
          <w:sz w:val="24"/>
        </w:rPr>
      </w:pPr>
      <w:r>
        <w:rPr>
          <w:rFonts w:cs="宋体" w:hint="eastAsia"/>
          <w:b/>
          <w:color w:val="000000"/>
          <w:sz w:val="24"/>
          <w:lang/>
        </w:rPr>
        <w:t>附件</w:t>
      </w:r>
      <w:r>
        <w:rPr>
          <w:rFonts w:hint="eastAsia"/>
          <w:b/>
          <w:color w:val="000000"/>
          <w:sz w:val="24"/>
          <w:lang/>
        </w:rPr>
        <w:t>5</w:t>
      </w:r>
      <w:r>
        <w:rPr>
          <w:rFonts w:cs="宋体" w:hint="eastAsia"/>
          <w:b/>
          <w:color w:val="000000"/>
          <w:sz w:val="24"/>
          <w:lang/>
        </w:rPr>
        <w:t>：</w:t>
      </w:r>
      <w:bookmarkStart w:id="443" w:name="_Toc139965363"/>
    </w:p>
    <w:p w:rsidR="006A46AC" w:rsidRDefault="002F2585">
      <w:pPr>
        <w:tabs>
          <w:tab w:val="left" w:pos="1575"/>
        </w:tabs>
        <w:ind w:firstLineChars="1550" w:firstLine="3735"/>
        <w:rPr>
          <w:b/>
          <w:color w:val="000000"/>
          <w:sz w:val="24"/>
        </w:rPr>
      </w:pPr>
      <w:bookmarkStart w:id="444" w:name="_Toc415577115"/>
      <w:r>
        <w:rPr>
          <w:rFonts w:cs="宋体" w:hint="eastAsia"/>
          <w:b/>
          <w:color w:val="000000"/>
          <w:sz w:val="24"/>
          <w:lang/>
        </w:rPr>
        <w:lastRenderedPageBreak/>
        <w:t>投标报价表</w:t>
      </w:r>
      <w:bookmarkEnd w:id="443"/>
      <w:bookmarkEnd w:id="444"/>
    </w:p>
    <w:p w:rsidR="006A46AC" w:rsidRDefault="006A46AC">
      <w:pPr>
        <w:spacing w:line="360" w:lineRule="auto"/>
        <w:rPr>
          <w:color w:val="000000"/>
          <w:sz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8"/>
        <w:gridCol w:w="2433"/>
        <w:gridCol w:w="996"/>
        <w:gridCol w:w="3373"/>
      </w:tblGrid>
      <w:tr w:rsidR="006A46AC">
        <w:trPr>
          <w:trHeight w:val="913"/>
        </w:trPr>
        <w:tc>
          <w:tcPr>
            <w:tcW w:w="2338" w:type="dxa"/>
            <w:vAlign w:val="center"/>
          </w:tcPr>
          <w:p w:rsidR="006A46AC" w:rsidRDefault="002F2585">
            <w:pPr>
              <w:ind w:firstLine="480"/>
              <w:jc w:val="center"/>
              <w:rPr>
                <w:rFonts w:ascii="宋体" w:hAnsi="宋体"/>
                <w:sz w:val="24"/>
              </w:rPr>
            </w:pPr>
            <w:r>
              <w:rPr>
                <w:rFonts w:ascii="宋体" w:hAnsi="宋体" w:hint="eastAsia"/>
                <w:sz w:val="24"/>
              </w:rPr>
              <w:t>工程名称</w:t>
            </w:r>
          </w:p>
        </w:tc>
        <w:tc>
          <w:tcPr>
            <w:tcW w:w="6802" w:type="dxa"/>
            <w:gridSpan w:val="3"/>
            <w:vAlign w:val="center"/>
          </w:tcPr>
          <w:p w:rsidR="006A46AC" w:rsidRDefault="006A46AC">
            <w:pPr>
              <w:ind w:firstLine="480"/>
              <w:rPr>
                <w:rFonts w:ascii="宋体" w:hAnsi="宋体"/>
                <w:sz w:val="24"/>
              </w:rPr>
            </w:pPr>
          </w:p>
        </w:tc>
      </w:tr>
      <w:tr w:rsidR="006A46AC">
        <w:trPr>
          <w:trHeight w:val="802"/>
        </w:trPr>
        <w:tc>
          <w:tcPr>
            <w:tcW w:w="2338" w:type="dxa"/>
            <w:vAlign w:val="center"/>
          </w:tcPr>
          <w:p w:rsidR="006A46AC" w:rsidRDefault="002F2585">
            <w:pPr>
              <w:ind w:firstLine="480"/>
              <w:jc w:val="center"/>
              <w:rPr>
                <w:rFonts w:ascii="宋体" w:hAnsi="宋体"/>
                <w:sz w:val="24"/>
              </w:rPr>
            </w:pPr>
            <w:r>
              <w:rPr>
                <w:rFonts w:ascii="宋体" w:hAnsi="宋体" w:hint="eastAsia"/>
                <w:sz w:val="24"/>
              </w:rPr>
              <w:t>总工期（天）</w:t>
            </w:r>
          </w:p>
        </w:tc>
        <w:tc>
          <w:tcPr>
            <w:tcW w:w="3429" w:type="dxa"/>
            <w:gridSpan w:val="2"/>
            <w:vAlign w:val="center"/>
          </w:tcPr>
          <w:p w:rsidR="006A46AC" w:rsidRDefault="002F2585">
            <w:pPr>
              <w:ind w:firstLine="480"/>
              <w:jc w:val="center"/>
              <w:rPr>
                <w:rFonts w:ascii="宋体" w:hAnsi="宋体"/>
                <w:sz w:val="24"/>
              </w:rPr>
            </w:pPr>
            <w:r>
              <w:rPr>
                <w:rFonts w:ascii="宋体" w:hAnsi="宋体" w:hint="eastAsia"/>
                <w:sz w:val="24"/>
              </w:rPr>
              <w:t>开工日期</w:t>
            </w:r>
          </w:p>
        </w:tc>
        <w:tc>
          <w:tcPr>
            <w:tcW w:w="3373" w:type="dxa"/>
            <w:vAlign w:val="center"/>
          </w:tcPr>
          <w:p w:rsidR="006A46AC" w:rsidRDefault="002F2585">
            <w:pPr>
              <w:ind w:firstLine="480"/>
              <w:jc w:val="center"/>
              <w:rPr>
                <w:rFonts w:ascii="宋体" w:hAnsi="宋体"/>
                <w:sz w:val="24"/>
              </w:rPr>
            </w:pPr>
            <w:r>
              <w:rPr>
                <w:rFonts w:ascii="宋体" w:hAnsi="宋体" w:hint="eastAsia"/>
                <w:sz w:val="24"/>
              </w:rPr>
              <w:t>竣工日期</w:t>
            </w:r>
          </w:p>
        </w:tc>
      </w:tr>
      <w:tr w:rsidR="006A46AC">
        <w:trPr>
          <w:trHeight w:val="860"/>
        </w:trPr>
        <w:tc>
          <w:tcPr>
            <w:tcW w:w="2338" w:type="dxa"/>
            <w:vAlign w:val="center"/>
          </w:tcPr>
          <w:p w:rsidR="006A46AC" w:rsidRDefault="006A46AC">
            <w:pPr>
              <w:ind w:firstLine="480"/>
              <w:jc w:val="center"/>
              <w:rPr>
                <w:rFonts w:ascii="宋体" w:hAnsi="宋体"/>
                <w:sz w:val="24"/>
              </w:rPr>
            </w:pPr>
          </w:p>
        </w:tc>
        <w:tc>
          <w:tcPr>
            <w:tcW w:w="3429" w:type="dxa"/>
            <w:gridSpan w:val="2"/>
            <w:vAlign w:val="center"/>
          </w:tcPr>
          <w:p w:rsidR="006A46AC" w:rsidRDefault="006A46AC">
            <w:pPr>
              <w:ind w:firstLine="480"/>
              <w:jc w:val="center"/>
              <w:rPr>
                <w:rFonts w:ascii="宋体" w:hAnsi="宋体"/>
                <w:sz w:val="24"/>
              </w:rPr>
            </w:pPr>
          </w:p>
        </w:tc>
        <w:tc>
          <w:tcPr>
            <w:tcW w:w="3373" w:type="dxa"/>
            <w:vAlign w:val="center"/>
          </w:tcPr>
          <w:p w:rsidR="006A46AC" w:rsidRDefault="006A46AC">
            <w:pPr>
              <w:ind w:firstLine="480"/>
              <w:jc w:val="center"/>
              <w:rPr>
                <w:rFonts w:ascii="宋体" w:hAnsi="宋体"/>
                <w:sz w:val="24"/>
              </w:rPr>
            </w:pPr>
          </w:p>
        </w:tc>
      </w:tr>
      <w:tr w:rsidR="006A46AC">
        <w:trPr>
          <w:trHeight w:val="1021"/>
        </w:trPr>
        <w:tc>
          <w:tcPr>
            <w:tcW w:w="2338" w:type="dxa"/>
            <w:vAlign w:val="center"/>
          </w:tcPr>
          <w:p w:rsidR="006A46AC" w:rsidRDefault="002F2585">
            <w:pPr>
              <w:ind w:firstLine="480"/>
              <w:jc w:val="center"/>
              <w:rPr>
                <w:rFonts w:ascii="宋体" w:hAnsi="宋体"/>
                <w:sz w:val="24"/>
              </w:rPr>
            </w:pPr>
            <w:r>
              <w:rPr>
                <w:rFonts w:ascii="宋体" w:hAnsi="宋体" w:hint="eastAsia"/>
                <w:sz w:val="24"/>
              </w:rPr>
              <w:t>质量等级</w:t>
            </w:r>
          </w:p>
        </w:tc>
        <w:tc>
          <w:tcPr>
            <w:tcW w:w="6802" w:type="dxa"/>
            <w:gridSpan w:val="3"/>
            <w:vAlign w:val="center"/>
          </w:tcPr>
          <w:p w:rsidR="006A46AC" w:rsidRDefault="006A46AC">
            <w:pPr>
              <w:ind w:firstLine="480"/>
              <w:jc w:val="center"/>
              <w:rPr>
                <w:rFonts w:ascii="宋体" w:hAnsi="宋体"/>
                <w:sz w:val="24"/>
              </w:rPr>
            </w:pPr>
          </w:p>
        </w:tc>
      </w:tr>
      <w:tr w:rsidR="006A46AC">
        <w:trPr>
          <w:trHeight w:val="1666"/>
        </w:trPr>
        <w:tc>
          <w:tcPr>
            <w:tcW w:w="2338" w:type="dxa"/>
            <w:vAlign w:val="center"/>
          </w:tcPr>
          <w:p w:rsidR="006A46AC" w:rsidRDefault="002F2585">
            <w:pPr>
              <w:ind w:firstLine="480"/>
              <w:jc w:val="center"/>
              <w:rPr>
                <w:rFonts w:ascii="宋体" w:hAnsi="宋体"/>
                <w:sz w:val="24"/>
              </w:rPr>
            </w:pPr>
            <w:r>
              <w:rPr>
                <w:rFonts w:ascii="宋体" w:hAnsi="宋体" w:hint="eastAsia"/>
                <w:sz w:val="24"/>
              </w:rPr>
              <w:t>报价金额</w:t>
            </w:r>
          </w:p>
        </w:tc>
        <w:tc>
          <w:tcPr>
            <w:tcW w:w="6802" w:type="dxa"/>
            <w:gridSpan w:val="3"/>
            <w:vAlign w:val="center"/>
          </w:tcPr>
          <w:p w:rsidR="006A46AC" w:rsidRDefault="006A46AC">
            <w:pPr>
              <w:ind w:firstLine="480"/>
              <w:jc w:val="center"/>
              <w:rPr>
                <w:rFonts w:ascii="宋体" w:hAnsi="宋体"/>
                <w:sz w:val="24"/>
              </w:rPr>
            </w:pPr>
          </w:p>
          <w:p w:rsidR="006A46AC" w:rsidRDefault="002F2585">
            <w:pPr>
              <w:spacing w:line="480" w:lineRule="auto"/>
              <w:ind w:firstLine="480"/>
              <w:rPr>
                <w:rFonts w:ascii="宋体" w:hAnsi="宋体"/>
                <w:sz w:val="24"/>
                <w:u w:val="single"/>
              </w:rPr>
            </w:pPr>
            <w:r>
              <w:rPr>
                <w:rFonts w:ascii="宋体" w:hAnsi="宋体" w:hint="eastAsia"/>
                <w:sz w:val="24"/>
              </w:rPr>
              <w:t>（大写：</w:t>
            </w:r>
            <w:r>
              <w:rPr>
                <w:rFonts w:ascii="宋体" w:hAnsi="宋体" w:hint="eastAsia"/>
                <w:sz w:val="24"/>
              </w:rPr>
              <w:t xml:space="preserve">        </w:t>
            </w:r>
            <w:r>
              <w:rPr>
                <w:rFonts w:ascii="宋体" w:hAnsi="宋体" w:hint="eastAsia"/>
                <w:sz w:val="24"/>
              </w:rPr>
              <w:t>）</w:t>
            </w:r>
          </w:p>
          <w:p w:rsidR="006A46AC" w:rsidRDefault="002F2585">
            <w:pPr>
              <w:spacing w:line="480" w:lineRule="auto"/>
              <w:ind w:firstLine="480"/>
              <w:rPr>
                <w:rFonts w:ascii="宋体" w:hAnsi="宋体"/>
                <w:sz w:val="24"/>
                <w:u w:val="single"/>
              </w:rPr>
            </w:pPr>
            <w:r>
              <w:rPr>
                <w:rFonts w:ascii="宋体" w:hAnsi="宋体" w:hint="eastAsia"/>
                <w:sz w:val="24"/>
              </w:rPr>
              <w:t>（￥：</w:t>
            </w:r>
            <w:r>
              <w:rPr>
                <w:rFonts w:ascii="宋体" w:hAnsi="宋体" w:hint="eastAsia"/>
                <w:sz w:val="24"/>
              </w:rPr>
              <w:t xml:space="preserve">   </w:t>
            </w:r>
            <w:r>
              <w:rPr>
                <w:rFonts w:ascii="宋体" w:hAnsi="宋体" w:hint="eastAsia"/>
                <w:sz w:val="24"/>
              </w:rPr>
              <w:t xml:space="preserve">       </w:t>
            </w:r>
            <w:r>
              <w:rPr>
                <w:rFonts w:ascii="宋体" w:hAnsi="宋体" w:hint="eastAsia"/>
                <w:sz w:val="24"/>
              </w:rPr>
              <w:t>）</w:t>
            </w:r>
          </w:p>
        </w:tc>
      </w:tr>
      <w:tr w:rsidR="006A46AC">
        <w:trPr>
          <w:trHeight w:val="1059"/>
        </w:trPr>
        <w:tc>
          <w:tcPr>
            <w:tcW w:w="2338" w:type="dxa"/>
            <w:vAlign w:val="center"/>
          </w:tcPr>
          <w:p w:rsidR="006A46AC" w:rsidRDefault="002F2585">
            <w:pPr>
              <w:ind w:firstLine="480"/>
              <w:jc w:val="center"/>
              <w:rPr>
                <w:rFonts w:ascii="宋体" w:hAnsi="宋体"/>
                <w:sz w:val="24"/>
              </w:rPr>
            </w:pPr>
            <w:r>
              <w:rPr>
                <w:rFonts w:ascii="宋体" w:hAnsi="宋体" w:hint="eastAsia"/>
                <w:sz w:val="24"/>
              </w:rPr>
              <w:t>投标保证金（元）</w:t>
            </w:r>
          </w:p>
        </w:tc>
        <w:tc>
          <w:tcPr>
            <w:tcW w:w="6802" w:type="dxa"/>
            <w:gridSpan w:val="3"/>
            <w:vAlign w:val="center"/>
          </w:tcPr>
          <w:p w:rsidR="006A46AC" w:rsidRDefault="006A46AC">
            <w:pPr>
              <w:ind w:firstLine="480"/>
              <w:jc w:val="center"/>
              <w:rPr>
                <w:rFonts w:ascii="宋体" w:hAnsi="宋体"/>
                <w:sz w:val="24"/>
              </w:rPr>
            </w:pPr>
          </w:p>
        </w:tc>
      </w:tr>
      <w:tr w:rsidR="006A46AC">
        <w:trPr>
          <w:trHeight w:val="4885"/>
        </w:trPr>
        <w:tc>
          <w:tcPr>
            <w:tcW w:w="4771" w:type="dxa"/>
            <w:gridSpan w:val="2"/>
            <w:vAlign w:val="center"/>
          </w:tcPr>
          <w:p w:rsidR="006A46AC" w:rsidRDefault="002F2585">
            <w:pPr>
              <w:ind w:firstLine="480"/>
              <w:jc w:val="center"/>
              <w:rPr>
                <w:rFonts w:ascii="宋体" w:hAnsi="宋体"/>
                <w:sz w:val="24"/>
              </w:rPr>
            </w:pPr>
            <w:r>
              <w:rPr>
                <w:rFonts w:ascii="宋体" w:hAnsi="宋体" w:hint="eastAsia"/>
                <w:sz w:val="24"/>
              </w:rPr>
              <w:t>投标人盖章</w:t>
            </w:r>
          </w:p>
        </w:tc>
        <w:tc>
          <w:tcPr>
            <w:tcW w:w="4369" w:type="dxa"/>
            <w:gridSpan w:val="2"/>
            <w:vAlign w:val="center"/>
          </w:tcPr>
          <w:p w:rsidR="006A46AC" w:rsidRDefault="002F2585">
            <w:pPr>
              <w:spacing w:line="480" w:lineRule="auto"/>
              <w:ind w:firstLine="480"/>
              <w:jc w:val="center"/>
              <w:rPr>
                <w:rFonts w:ascii="宋体" w:hAnsi="宋体"/>
                <w:sz w:val="24"/>
              </w:rPr>
            </w:pPr>
            <w:r>
              <w:rPr>
                <w:rFonts w:ascii="宋体" w:hAnsi="宋体" w:hint="eastAsia"/>
                <w:sz w:val="24"/>
              </w:rPr>
              <w:t>法定代表人或委托代理人</w:t>
            </w:r>
          </w:p>
          <w:p w:rsidR="006A46AC" w:rsidRDefault="002F2585">
            <w:pPr>
              <w:spacing w:line="480" w:lineRule="auto"/>
              <w:ind w:firstLine="480"/>
              <w:jc w:val="center"/>
              <w:rPr>
                <w:rFonts w:ascii="宋体" w:hAnsi="宋体"/>
                <w:sz w:val="24"/>
              </w:rPr>
            </w:pPr>
            <w:r>
              <w:rPr>
                <w:rFonts w:ascii="宋体" w:hAnsi="宋体" w:hint="eastAsia"/>
                <w:sz w:val="24"/>
              </w:rPr>
              <w:t>（签字、盖章）</w:t>
            </w:r>
          </w:p>
          <w:p w:rsidR="006A46AC" w:rsidRDefault="002F2585">
            <w:pPr>
              <w:spacing w:line="480" w:lineRule="auto"/>
              <w:ind w:firstLine="480"/>
              <w:jc w:val="center"/>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6A46AC" w:rsidRDefault="002F2585">
      <w:pPr>
        <w:spacing w:line="360" w:lineRule="auto"/>
        <w:rPr>
          <w:rFonts w:ascii="宋体" w:cs="宋体"/>
          <w:color w:val="000000"/>
          <w:sz w:val="24"/>
        </w:rPr>
      </w:pPr>
      <w:r>
        <w:rPr>
          <w:rFonts w:ascii="宋体" w:cs="宋体" w:hint="eastAsia"/>
          <w:color w:val="000000"/>
          <w:sz w:val="24"/>
          <w:lang/>
        </w:rPr>
        <w:t>注：开标一览表除在投标书中装订外，还要求与投标保证金收据复印件一起单独封装在投标报价信中，投标报价信须注明投标单位名称和工程名称。</w:t>
      </w:r>
    </w:p>
    <w:p w:rsidR="006A46AC" w:rsidRDefault="006A46AC">
      <w:pPr>
        <w:spacing w:line="360" w:lineRule="auto"/>
        <w:rPr>
          <w:rFonts w:ascii="宋体" w:hAnsi="宋体" w:cs="宋体"/>
          <w:b/>
          <w:color w:val="000000"/>
          <w:kern w:val="44"/>
          <w:sz w:val="24"/>
          <w:szCs w:val="32"/>
        </w:rPr>
      </w:pPr>
    </w:p>
    <w:p w:rsidR="006A46AC" w:rsidRDefault="002F2585">
      <w:pPr>
        <w:pStyle w:val="3"/>
      </w:pPr>
      <w:bookmarkStart w:id="445" w:name="_Toc9233"/>
      <w:r>
        <w:rPr>
          <w:rFonts w:ascii="宋体" w:hAnsi="宋体" w:cs="宋体" w:hint="eastAsia"/>
          <w:color w:val="000000"/>
          <w:kern w:val="44"/>
          <w:sz w:val="24"/>
          <w:lang/>
        </w:rPr>
        <w:lastRenderedPageBreak/>
        <w:t>附件</w:t>
      </w:r>
      <w:r>
        <w:rPr>
          <w:rFonts w:ascii="宋体" w:hAnsi="宋体" w:cs="宋体" w:hint="eastAsia"/>
          <w:color w:val="000000"/>
          <w:kern w:val="44"/>
          <w:sz w:val="24"/>
          <w:lang/>
        </w:rPr>
        <w:t>6</w:t>
      </w:r>
      <w:r>
        <w:rPr>
          <w:rFonts w:ascii="宋体" w:hAnsi="宋体" w:cs="宋体" w:hint="eastAsia"/>
          <w:color w:val="000000"/>
          <w:kern w:val="44"/>
          <w:sz w:val="24"/>
          <w:lang/>
        </w:rPr>
        <w:t>：</w:t>
      </w:r>
      <w:bookmarkStart w:id="446" w:name="_Toc30459"/>
      <w:bookmarkStart w:id="447" w:name="_Toc508706747"/>
      <w:bookmarkStart w:id="448" w:name="_Toc447272177"/>
      <w:bookmarkStart w:id="449" w:name="_Toc459623021"/>
      <w:bookmarkStart w:id="450" w:name="_Toc11946"/>
      <w:bookmarkStart w:id="451" w:name="_Toc493013088"/>
      <w:bookmarkStart w:id="452" w:name="_Toc15479"/>
      <w:bookmarkStart w:id="453" w:name="_Toc447207041"/>
      <w:bookmarkStart w:id="454" w:name="_Toc139965364"/>
      <w:r>
        <w:rPr>
          <w:rFonts w:hint="eastAsia"/>
        </w:rPr>
        <w:t>投标商务、</w:t>
      </w:r>
      <w:r>
        <w:rPr>
          <w:rFonts w:hint="eastAsia"/>
        </w:rPr>
        <w:t>技术</w:t>
      </w:r>
      <w:r>
        <w:rPr>
          <w:rFonts w:hint="eastAsia"/>
        </w:rPr>
        <w:t>偏离表</w:t>
      </w:r>
      <w:bookmarkEnd w:id="445"/>
      <w:bookmarkEnd w:id="446"/>
      <w:bookmarkEnd w:id="447"/>
      <w:bookmarkEnd w:id="448"/>
      <w:bookmarkEnd w:id="449"/>
      <w:bookmarkEnd w:id="450"/>
      <w:bookmarkEnd w:id="451"/>
      <w:bookmarkEnd w:id="452"/>
      <w:bookmarkEnd w:id="453"/>
    </w:p>
    <w:bookmarkEnd w:id="454"/>
    <w:p w:rsidR="006A46AC" w:rsidRDefault="002F2585">
      <w:pPr>
        <w:ind w:firstLine="480"/>
        <w:rPr>
          <w:rFonts w:ascii="宋体"/>
          <w:bCs/>
          <w:color w:val="000000"/>
          <w:sz w:val="24"/>
        </w:rPr>
      </w:pPr>
      <w:r>
        <w:rPr>
          <w:rFonts w:hint="eastAsia"/>
          <w:color w:val="000000"/>
          <w:sz w:val="24"/>
        </w:rPr>
        <w:t>项目名称：</w:t>
      </w:r>
    </w:p>
    <w:p w:rsidR="006A46AC" w:rsidRDefault="002F2585">
      <w:pPr>
        <w:snapToGrid w:val="0"/>
        <w:spacing w:line="300" w:lineRule="auto"/>
        <w:ind w:firstLine="480"/>
        <w:rPr>
          <w:bCs/>
          <w:color w:val="000000"/>
          <w:sz w:val="24"/>
        </w:rPr>
      </w:pPr>
      <w:r>
        <w:rPr>
          <w:rFonts w:hint="eastAsia"/>
          <w:color w:val="000000"/>
          <w:sz w:val="24"/>
        </w:rPr>
        <w:t>招标文件编号：</w:t>
      </w:r>
    </w:p>
    <w:tbl>
      <w:tblPr>
        <w:tblW w:w="9678" w:type="dxa"/>
        <w:jc w:val="center"/>
        <w:tblLayout w:type="fixed"/>
        <w:tblCellMar>
          <w:left w:w="0" w:type="dxa"/>
          <w:right w:w="0" w:type="dxa"/>
        </w:tblCellMar>
        <w:tblLook w:val="04A0"/>
      </w:tblPr>
      <w:tblGrid>
        <w:gridCol w:w="606"/>
        <w:gridCol w:w="850"/>
        <w:gridCol w:w="1701"/>
        <w:gridCol w:w="2063"/>
        <w:gridCol w:w="2898"/>
        <w:gridCol w:w="1560"/>
      </w:tblGrid>
      <w:tr w:rsidR="006A46AC">
        <w:trPr>
          <w:cantSplit/>
          <w:trHeight w:val="402"/>
          <w:jc w:val="center"/>
        </w:trPr>
        <w:tc>
          <w:tcPr>
            <w:tcW w:w="60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2F2585">
            <w:pPr>
              <w:jc w:val="center"/>
              <w:rPr>
                <w:rFonts w:ascii="宋体"/>
                <w:color w:val="000000"/>
                <w:sz w:val="24"/>
              </w:rPr>
            </w:pPr>
            <w:r>
              <w:rPr>
                <w:rFonts w:ascii="宋体" w:hAnsi="宋体" w:hint="eastAsia"/>
                <w:color w:val="000000"/>
                <w:sz w:val="24"/>
              </w:rPr>
              <w:t>序号</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2F2585">
            <w:pPr>
              <w:jc w:val="center"/>
              <w:rPr>
                <w:rFonts w:ascii="宋体"/>
                <w:color w:val="000000"/>
                <w:sz w:val="24"/>
              </w:rPr>
            </w:pPr>
            <w:r>
              <w:rPr>
                <w:rFonts w:ascii="宋体" w:hint="eastAsia"/>
                <w:color w:val="000000"/>
                <w:sz w:val="24"/>
              </w:rPr>
              <w:t>条目号</w:t>
            </w: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2F2585">
            <w:pPr>
              <w:jc w:val="center"/>
              <w:rPr>
                <w:rFonts w:ascii="宋体"/>
                <w:color w:val="000000"/>
                <w:sz w:val="24"/>
              </w:rPr>
            </w:pPr>
            <w:r>
              <w:rPr>
                <w:rFonts w:ascii="宋体" w:hint="eastAsia"/>
                <w:color w:val="000000"/>
                <w:sz w:val="24"/>
              </w:rPr>
              <w:t>招标文件商务、</w:t>
            </w:r>
            <w:r>
              <w:rPr>
                <w:rFonts w:ascii="宋体" w:hint="eastAsia"/>
                <w:color w:val="000000"/>
                <w:sz w:val="24"/>
              </w:rPr>
              <w:t>技术</w:t>
            </w:r>
            <w:r>
              <w:rPr>
                <w:rFonts w:ascii="宋体" w:hint="eastAsia"/>
                <w:color w:val="000000"/>
                <w:sz w:val="24"/>
              </w:rPr>
              <w:t>实际要求</w:t>
            </w:r>
          </w:p>
        </w:tc>
        <w:tc>
          <w:tcPr>
            <w:tcW w:w="206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2F2585">
            <w:pPr>
              <w:jc w:val="center"/>
              <w:rPr>
                <w:rFonts w:ascii="宋体"/>
                <w:color w:val="000000"/>
                <w:sz w:val="24"/>
              </w:rPr>
            </w:pPr>
            <w:r>
              <w:rPr>
                <w:rFonts w:ascii="宋体" w:hint="eastAsia"/>
                <w:color w:val="000000"/>
                <w:sz w:val="24"/>
              </w:rPr>
              <w:t>投标文件商务、</w:t>
            </w:r>
            <w:r>
              <w:rPr>
                <w:rFonts w:ascii="宋体" w:hint="eastAsia"/>
                <w:color w:val="000000"/>
                <w:sz w:val="24"/>
              </w:rPr>
              <w:t>技术</w:t>
            </w:r>
            <w:r>
              <w:rPr>
                <w:rFonts w:ascii="宋体" w:hint="eastAsia"/>
                <w:color w:val="000000"/>
                <w:sz w:val="24"/>
              </w:rPr>
              <w:t>实际要求</w:t>
            </w:r>
          </w:p>
        </w:tc>
        <w:tc>
          <w:tcPr>
            <w:tcW w:w="28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A46AC" w:rsidRDefault="002F2585">
            <w:pPr>
              <w:ind w:firstLine="480"/>
              <w:jc w:val="center"/>
              <w:rPr>
                <w:rFonts w:ascii="宋体"/>
                <w:color w:val="000000"/>
                <w:sz w:val="24"/>
              </w:rPr>
            </w:pPr>
            <w:r>
              <w:rPr>
                <w:rFonts w:ascii="宋体" w:hint="eastAsia"/>
                <w:color w:val="000000"/>
                <w:sz w:val="24"/>
              </w:rPr>
              <w:t>响应情况</w:t>
            </w:r>
          </w:p>
        </w:tc>
        <w:tc>
          <w:tcPr>
            <w:tcW w:w="1560" w:type="dxa"/>
            <w:vMerge w:val="restart"/>
            <w:tcBorders>
              <w:top w:val="single" w:sz="4" w:space="0" w:color="auto"/>
              <w:left w:val="nil"/>
              <w:right w:val="single" w:sz="4" w:space="0" w:color="auto"/>
            </w:tcBorders>
            <w:vAlign w:val="center"/>
          </w:tcPr>
          <w:p w:rsidR="006A46AC" w:rsidRDefault="002F2585">
            <w:pPr>
              <w:jc w:val="center"/>
              <w:rPr>
                <w:rFonts w:ascii="宋体"/>
                <w:color w:val="000000"/>
                <w:sz w:val="24"/>
              </w:rPr>
            </w:pPr>
            <w:r>
              <w:rPr>
                <w:rFonts w:ascii="宋体" w:hint="eastAsia"/>
                <w:color w:val="000000"/>
                <w:sz w:val="24"/>
              </w:rPr>
              <w:t>说明及证明材料</w:t>
            </w:r>
          </w:p>
        </w:tc>
      </w:tr>
      <w:tr w:rsidR="006A46AC">
        <w:trPr>
          <w:cantSplit/>
          <w:trHeight w:val="402"/>
          <w:jc w:val="center"/>
        </w:trPr>
        <w:tc>
          <w:tcPr>
            <w:tcW w:w="606" w:type="dxa"/>
            <w:vMerge/>
            <w:tcBorders>
              <w:top w:val="single" w:sz="4" w:space="0" w:color="auto"/>
              <w:left w:val="single" w:sz="4" w:space="0" w:color="auto"/>
              <w:bottom w:val="single" w:sz="4" w:space="0" w:color="auto"/>
              <w:right w:val="single" w:sz="4" w:space="0" w:color="auto"/>
            </w:tcBorders>
            <w:vAlign w:val="center"/>
          </w:tcPr>
          <w:p w:rsidR="006A46AC" w:rsidRDefault="006A46AC">
            <w:pPr>
              <w:ind w:firstLine="480"/>
              <w:jc w:val="center"/>
              <w:rPr>
                <w:rFonts w:ascii="宋体"/>
                <w:color w:val="000000"/>
                <w:sz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A46AC" w:rsidRDefault="006A46AC">
            <w:pPr>
              <w:ind w:firstLine="480"/>
              <w:jc w:val="center"/>
              <w:rPr>
                <w:rFonts w:ascii="宋体"/>
                <w:color w:val="000000"/>
                <w:sz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A46AC" w:rsidRDefault="006A46AC">
            <w:pPr>
              <w:ind w:firstLine="480"/>
              <w:jc w:val="center"/>
              <w:rPr>
                <w:rFonts w:ascii="宋体"/>
                <w:color w:val="000000"/>
                <w:sz w:val="24"/>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6A46AC" w:rsidRDefault="006A46AC">
            <w:pPr>
              <w:ind w:firstLine="480"/>
              <w:jc w:val="center"/>
              <w:rPr>
                <w:rFonts w:ascii="宋体"/>
                <w:color w:val="000000"/>
                <w:sz w:val="24"/>
              </w:rPr>
            </w:pPr>
          </w:p>
        </w:tc>
        <w:tc>
          <w:tcPr>
            <w:tcW w:w="2898"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2F2585">
            <w:pPr>
              <w:ind w:firstLine="420"/>
              <w:jc w:val="center"/>
              <w:rPr>
                <w:rFonts w:ascii="宋体"/>
                <w:color w:val="000000"/>
                <w:sz w:val="24"/>
              </w:rPr>
            </w:pPr>
            <w:r>
              <w:rPr>
                <w:rFonts w:ascii="宋体" w:hAnsi="宋体" w:hint="eastAsia"/>
                <w:szCs w:val="21"/>
              </w:rPr>
              <w:t>响应</w:t>
            </w:r>
            <w:r>
              <w:rPr>
                <w:rFonts w:ascii="宋体" w:hAnsi="宋体" w:hint="eastAsia"/>
                <w:szCs w:val="21"/>
              </w:rPr>
              <w:t>/</w:t>
            </w:r>
            <w:r>
              <w:rPr>
                <w:rFonts w:ascii="宋体" w:hAnsi="宋体" w:hint="eastAsia"/>
                <w:szCs w:val="21"/>
              </w:rPr>
              <w:t>偏离</w:t>
            </w:r>
          </w:p>
        </w:tc>
        <w:tc>
          <w:tcPr>
            <w:tcW w:w="1560" w:type="dxa"/>
            <w:vMerge/>
            <w:tcBorders>
              <w:left w:val="nil"/>
              <w:bottom w:val="single" w:sz="4" w:space="0" w:color="auto"/>
              <w:right w:val="single" w:sz="4" w:space="0" w:color="auto"/>
            </w:tcBorders>
            <w:vAlign w:val="center"/>
          </w:tcPr>
          <w:p w:rsidR="006A46AC" w:rsidRDefault="006A46AC">
            <w:pPr>
              <w:ind w:rightChars="218" w:right="458" w:firstLine="480"/>
              <w:jc w:val="center"/>
              <w:rPr>
                <w:rFonts w:ascii="宋体"/>
                <w:color w:val="000000"/>
                <w:sz w:val="24"/>
              </w:rPr>
            </w:pPr>
          </w:p>
        </w:tc>
      </w:tr>
      <w:tr w:rsidR="006A46AC">
        <w:trPr>
          <w:trHeight w:val="390"/>
          <w:jc w:val="center"/>
        </w:trPr>
        <w:tc>
          <w:tcPr>
            <w:tcW w:w="60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898"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p w:rsidR="006A46AC" w:rsidRDefault="006A46AC">
            <w:pPr>
              <w:ind w:firstLine="480"/>
              <w:jc w:val="center"/>
              <w:rPr>
                <w:rFonts w:ascii="宋体"/>
                <w:color w:val="000000"/>
                <w:sz w:val="24"/>
              </w:rPr>
            </w:pPr>
          </w:p>
        </w:tc>
        <w:tc>
          <w:tcPr>
            <w:tcW w:w="1560" w:type="dxa"/>
            <w:tcBorders>
              <w:top w:val="nil"/>
              <w:left w:val="nil"/>
              <w:bottom w:val="single" w:sz="4" w:space="0" w:color="auto"/>
              <w:right w:val="single" w:sz="4" w:space="0" w:color="auto"/>
            </w:tcBorders>
            <w:vAlign w:val="center"/>
          </w:tcPr>
          <w:p w:rsidR="006A46AC" w:rsidRDefault="006A46AC">
            <w:pPr>
              <w:ind w:firstLine="480"/>
              <w:jc w:val="center"/>
              <w:rPr>
                <w:rFonts w:ascii="宋体"/>
                <w:color w:val="000000"/>
                <w:sz w:val="24"/>
              </w:rPr>
            </w:pPr>
          </w:p>
        </w:tc>
      </w:tr>
      <w:tr w:rsidR="006A46AC">
        <w:trPr>
          <w:trHeight w:val="402"/>
          <w:jc w:val="center"/>
        </w:trPr>
        <w:tc>
          <w:tcPr>
            <w:tcW w:w="60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898"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p w:rsidR="006A46AC" w:rsidRDefault="006A46AC">
            <w:pPr>
              <w:ind w:leftChars="-7" w:left="-15" w:firstLine="480"/>
              <w:jc w:val="center"/>
              <w:rPr>
                <w:rFonts w:ascii="宋体"/>
                <w:color w:val="000000"/>
                <w:sz w:val="24"/>
              </w:rPr>
            </w:pPr>
          </w:p>
        </w:tc>
        <w:tc>
          <w:tcPr>
            <w:tcW w:w="1560" w:type="dxa"/>
            <w:tcBorders>
              <w:top w:val="nil"/>
              <w:left w:val="nil"/>
              <w:bottom w:val="single" w:sz="4" w:space="0" w:color="auto"/>
              <w:right w:val="single" w:sz="4" w:space="0" w:color="auto"/>
            </w:tcBorders>
            <w:vAlign w:val="center"/>
          </w:tcPr>
          <w:p w:rsidR="006A46AC" w:rsidRDefault="006A46AC">
            <w:pPr>
              <w:ind w:firstLine="480"/>
              <w:jc w:val="center"/>
              <w:rPr>
                <w:rFonts w:ascii="宋体"/>
                <w:color w:val="000000"/>
                <w:sz w:val="24"/>
              </w:rPr>
            </w:pPr>
          </w:p>
        </w:tc>
      </w:tr>
      <w:tr w:rsidR="006A46AC">
        <w:trPr>
          <w:trHeight w:val="402"/>
          <w:jc w:val="center"/>
        </w:trPr>
        <w:tc>
          <w:tcPr>
            <w:tcW w:w="60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898"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p w:rsidR="006A46AC" w:rsidRDefault="006A46AC">
            <w:pPr>
              <w:ind w:firstLine="480"/>
              <w:jc w:val="center"/>
              <w:rPr>
                <w:rFonts w:ascii="宋体"/>
                <w:color w:val="000000"/>
                <w:sz w:val="24"/>
              </w:rPr>
            </w:pPr>
          </w:p>
        </w:tc>
        <w:tc>
          <w:tcPr>
            <w:tcW w:w="1560" w:type="dxa"/>
            <w:tcBorders>
              <w:top w:val="nil"/>
              <w:left w:val="nil"/>
              <w:bottom w:val="single" w:sz="4" w:space="0" w:color="auto"/>
              <w:right w:val="single" w:sz="4" w:space="0" w:color="auto"/>
            </w:tcBorders>
            <w:vAlign w:val="center"/>
          </w:tcPr>
          <w:p w:rsidR="006A46AC" w:rsidRDefault="006A46AC">
            <w:pPr>
              <w:ind w:firstLine="480"/>
              <w:jc w:val="center"/>
              <w:rPr>
                <w:rFonts w:ascii="宋体"/>
                <w:color w:val="000000"/>
                <w:sz w:val="24"/>
              </w:rPr>
            </w:pPr>
          </w:p>
        </w:tc>
      </w:tr>
      <w:tr w:rsidR="006A46AC">
        <w:trPr>
          <w:trHeight w:val="402"/>
          <w:jc w:val="center"/>
        </w:trPr>
        <w:tc>
          <w:tcPr>
            <w:tcW w:w="60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898"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p w:rsidR="006A46AC" w:rsidRDefault="006A46AC">
            <w:pPr>
              <w:ind w:firstLine="480"/>
              <w:jc w:val="center"/>
              <w:rPr>
                <w:rFonts w:ascii="宋体"/>
                <w:color w:val="000000"/>
                <w:sz w:val="24"/>
              </w:rPr>
            </w:pPr>
          </w:p>
        </w:tc>
        <w:tc>
          <w:tcPr>
            <w:tcW w:w="1560" w:type="dxa"/>
            <w:tcBorders>
              <w:top w:val="nil"/>
              <w:left w:val="nil"/>
              <w:bottom w:val="single" w:sz="4" w:space="0" w:color="auto"/>
              <w:right w:val="single" w:sz="4" w:space="0" w:color="auto"/>
            </w:tcBorders>
            <w:vAlign w:val="center"/>
          </w:tcPr>
          <w:p w:rsidR="006A46AC" w:rsidRDefault="006A46AC">
            <w:pPr>
              <w:ind w:firstLine="480"/>
              <w:jc w:val="center"/>
              <w:rPr>
                <w:rFonts w:ascii="宋体"/>
                <w:color w:val="000000"/>
                <w:sz w:val="24"/>
              </w:rPr>
            </w:pPr>
          </w:p>
        </w:tc>
      </w:tr>
      <w:tr w:rsidR="006A46AC">
        <w:trPr>
          <w:trHeight w:val="402"/>
          <w:jc w:val="center"/>
        </w:trPr>
        <w:tc>
          <w:tcPr>
            <w:tcW w:w="60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898"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p w:rsidR="006A46AC" w:rsidRDefault="006A46AC">
            <w:pPr>
              <w:ind w:firstLine="480"/>
              <w:jc w:val="center"/>
              <w:rPr>
                <w:rFonts w:ascii="宋体"/>
                <w:color w:val="000000"/>
                <w:sz w:val="24"/>
              </w:rPr>
            </w:pPr>
          </w:p>
        </w:tc>
        <w:tc>
          <w:tcPr>
            <w:tcW w:w="1560" w:type="dxa"/>
            <w:tcBorders>
              <w:top w:val="nil"/>
              <w:left w:val="nil"/>
              <w:bottom w:val="single" w:sz="4" w:space="0" w:color="auto"/>
              <w:right w:val="single" w:sz="4" w:space="0" w:color="auto"/>
            </w:tcBorders>
            <w:vAlign w:val="center"/>
          </w:tcPr>
          <w:p w:rsidR="006A46AC" w:rsidRDefault="006A46AC">
            <w:pPr>
              <w:ind w:firstLine="480"/>
              <w:jc w:val="center"/>
              <w:rPr>
                <w:rFonts w:ascii="宋体"/>
                <w:color w:val="000000"/>
                <w:sz w:val="24"/>
              </w:rPr>
            </w:pPr>
          </w:p>
        </w:tc>
      </w:tr>
      <w:tr w:rsidR="006A46AC">
        <w:trPr>
          <w:trHeight w:val="402"/>
          <w:jc w:val="center"/>
        </w:trPr>
        <w:tc>
          <w:tcPr>
            <w:tcW w:w="606"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85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063"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tc>
        <w:tc>
          <w:tcPr>
            <w:tcW w:w="2898" w:type="dxa"/>
            <w:tcBorders>
              <w:top w:val="nil"/>
              <w:left w:val="nil"/>
              <w:bottom w:val="single" w:sz="4" w:space="0" w:color="auto"/>
              <w:right w:val="single" w:sz="4" w:space="0" w:color="auto"/>
            </w:tcBorders>
            <w:tcMar>
              <w:top w:w="15" w:type="dxa"/>
              <w:left w:w="15" w:type="dxa"/>
              <w:bottom w:w="0" w:type="dxa"/>
              <w:right w:w="15" w:type="dxa"/>
            </w:tcMar>
            <w:vAlign w:val="center"/>
          </w:tcPr>
          <w:p w:rsidR="006A46AC" w:rsidRDefault="006A46AC">
            <w:pPr>
              <w:ind w:firstLine="480"/>
              <w:jc w:val="center"/>
              <w:rPr>
                <w:rFonts w:ascii="宋体"/>
                <w:color w:val="000000"/>
                <w:sz w:val="24"/>
              </w:rPr>
            </w:pPr>
          </w:p>
          <w:p w:rsidR="006A46AC" w:rsidRDefault="006A46AC">
            <w:pPr>
              <w:ind w:firstLine="480"/>
              <w:jc w:val="center"/>
              <w:rPr>
                <w:rFonts w:ascii="宋体"/>
                <w:color w:val="000000"/>
                <w:sz w:val="24"/>
              </w:rPr>
            </w:pPr>
          </w:p>
        </w:tc>
        <w:tc>
          <w:tcPr>
            <w:tcW w:w="1560" w:type="dxa"/>
            <w:tcBorders>
              <w:top w:val="nil"/>
              <w:left w:val="nil"/>
              <w:bottom w:val="single" w:sz="4" w:space="0" w:color="auto"/>
              <w:right w:val="single" w:sz="4" w:space="0" w:color="auto"/>
            </w:tcBorders>
            <w:vAlign w:val="center"/>
          </w:tcPr>
          <w:p w:rsidR="006A46AC" w:rsidRDefault="006A46AC">
            <w:pPr>
              <w:ind w:firstLine="480"/>
              <w:jc w:val="center"/>
              <w:rPr>
                <w:rFonts w:ascii="宋体"/>
                <w:color w:val="000000"/>
                <w:sz w:val="24"/>
              </w:rPr>
            </w:pPr>
          </w:p>
        </w:tc>
      </w:tr>
    </w:tbl>
    <w:p w:rsidR="006A46AC" w:rsidRDefault="006A46AC">
      <w:pPr>
        <w:spacing w:line="300" w:lineRule="auto"/>
        <w:ind w:firstLine="480"/>
        <w:rPr>
          <w:bCs/>
          <w:color w:val="000000"/>
          <w:sz w:val="24"/>
        </w:rPr>
      </w:pPr>
    </w:p>
    <w:p w:rsidR="006A46AC" w:rsidRDefault="002F2585">
      <w:pPr>
        <w:pStyle w:val="10"/>
        <w:ind w:firstLine="422"/>
      </w:pPr>
      <w:r>
        <w:rPr>
          <w:rFonts w:hint="eastAsia"/>
          <w:b/>
        </w:rPr>
        <w:t>备注</w:t>
      </w:r>
      <w:r>
        <w:rPr>
          <w:rFonts w:hint="eastAsia"/>
        </w:rPr>
        <w:t>：“响应</w:t>
      </w:r>
      <w:r>
        <w:rPr>
          <w:rFonts w:hint="eastAsia"/>
        </w:rPr>
        <w:t>/</w:t>
      </w:r>
      <w:r>
        <w:rPr>
          <w:rFonts w:hint="eastAsia"/>
        </w:rPr>
        <w:t>偏离”栏应注明“响应”或“偏离”。</w:t>
      </w:r>
    </w:p>
    <w:p w:rsidR="006A46AC" w:rsidRDefault="006A46AC">
      <w:pPr>
        <w:adjustRightInd w:val="0"/>
        <w:snapToGrid w:val="0"/>
        <w:ind w:leftChars="-42" w:left="-88" w:firstLine="420"/>
        <w:rPr>
          <w:rFonts w:ascii="仿宋_GB2312" w:eastAsia="仿宋_GB2312" w:hAnsi="宋体"/>
          <w:szCs w:val="21"/>
        </w:rPr>
      </w:pPr>
    </w:p>
    <w:p w:rsidR="006A46AC" w:rsidRDefault="006A46AC">
      <w:pPr>
        <w:spacing w:line="300" w:lineRule="auto"/>
        <w:ind w:firstLine="480"/>
        <w:rPr>
          <w:bCs/>
          <w:color w:val="000000"/>
          <w:sz w:val="24"/>
        </w:rPr>
      </w:pPr>
    </w:p>
    <w:p w:rsidR="006A46AC" w:rsidRDefault="002F2585">
      <w:pPr>
        <w:spacing w:line="300" w:lineRule="auto"/>
        <w:ind w:firstLine="480"/>
        <w:rPr>
          <w:bCs/>
          <w:color w:val="000000"/>
          <w:sz w:val="24"/>
        </w:rPr>
      </w:pPr>
      <w:r>
        <w:rPr>
          <w:rFonts w:hint="eastAsia"/>
          <w:bCs/>
          <w:color w:val="000000"/>
          <w:sz w:val="24"/>
        </w:rPr>
        <w:t>投标人名称（盖章）：</w:t>
      </w:r>
    </w:p>
    <w:p w:rsidR="006A46AC" w:rsidRDefault="006A46AC">
      <w:pPr>
        <w:spacing w:line="300" w:lineRule="auto"/>
        <w:ind w:firstLine="480"/>
        <w:rPr>
          <w:bCs/>
          <w:color w:val="000000"/>
          <w:sz w:val="24"/>
        </w:rPr>
      </w:pPr>
    </w:p>
    <w:p w:rsidR="006A46AC" w:rsidRDefault="006A46AC">
      <w:pPr>
        <w:spacing w:line="300" w:lineRule="auto"/>
        <w:ind w:firstLine="480"/>
        <w:rPr>
          <w:bCs/>
          <w:color w:val="000000"/>
          <w:sz w:val="24"/>
        </w:rPr>
      </w:pPr>
    </w:p>
    <w:p w:rsidR="006A46AC" w:rsidRDefault="006A46AC">
      <w:pPr>
        <w:spacing w:line="300" w:lineRule="auto"/>
        <w:ind w:firstLine="480"/>
        <w:rPr>
          <w:bCs/>
          <w:color w:val="000000"/>
          <w:sz w:val="24"/>
        </w:rPr>
      </w:pPr>
    </w:p>
    <w:p w:rsidR="006A46AC" w:rsidRDefault="002F2585">
      <w:pPr>
        <w:spacing w:line="300" w:lineRule="auto"/>
        <w:ind w:firstLine="480"/>
        <w:rPr>
          <w:bCs/>
          <w:color w:val="000000"/>
          <w:sz w:val="24"/>
          <w:u w:val="single"/>
        </w:rPr>
      </w:pPr>
      <w:r>
        <w:rPr>
          <w:rFonts w:hint="eastAsia"/>
          <w:bCs/>
          <w:color w:val="000000"/>
          <w:sz w:val="24"/>
        </w:rPr>
        <w:t>法定代表人或授权代表人（签字</w:t>
      </w:r>
      <w:r>
        <w:rPr>
          <w:rFonts w:hint="eastAsia"/>
          <w:color w:val="000000"/>
          <w:sz w:val="24"/>
        </w:rPr>
        <w:t>或印章</w:t>
      </w:r>
      <w:r>
        <w:rPr>
          <w:rFonts w:hint="eastAsia"/>
          <w:bCs/>
          <w:color w:val="000000"/>
          <w:sz w:val="24"/>
        </w:rPr>
        <w:t>）：</w:t>
      </w:r>
    </w:p>
    <w:p w:rsidR="006A46AC" w:rsidRDefault="006A46AC">
      <w:pPr>
        <w:spacing w:line="300" w:lineRule="auto"/>
        <w:ind w:firstLine="480"/>
        <w:rPr>
          <w:bCs/>
          <w:color w:val="000000"/>
          <w:sz w:val="24"/>
        </w:rPr>
      </w:pPr>
    </w:p>
    <w:p w:rsidR="006A46AC" w:rsidRDefault="002F2585">
      <w:pPr>
        <w:ind w:firstLine="480"/>
        <w:rPr>
          <w:bCs/>
          <w:color w:val="000000"/>
          <w:sz w:val="24"/>
        </w:rPr>
      </w:pPr>
      <w:r>
        <w:rPr>
          <w:rFonts w:hint="eastAsia"/>
          <w:bCs/>
          <w:color w:val="000000"/>
          <w:sz w:val="24"/>
        </w:rPr>
        <w:t>年</w:t>
      </w:r>
      <w:r>
        <w:rPr>
          <w:rFonts w:hint="eastAsia"/>
          <w:bCs/>
          <w:color w:val="000000"/>
          <w:sz w:val="24"/>
        </w:rPr>
        <w:t xml:space="preserve">    </w:t>
      </w:r>
      <w:r>
        <w:rPr>
          <w:rFonts w:hint="eastAsia"/>
          <w:bCs/>
          <w:color w:val="000000"/>
          <w:sz w:val="24"/>
        </w:rPr>
        <w:t>月</w:t>
      </w:r>
      <w:r>
        <w:rPr>
          <w:rFonts w:hint="eastAsia"/>
          <w:bCs/>
          <w:color w:val="000000"/>
          <w:sz w:val="24"/>
        </w:rPr>
        <w:t xml:space="preserve">   </w:t>
      </w:r>
      <w:r>
        <w:rPr>
          <w:rFonts w:hint="eastAsia"/>
          <w:bCs/>
          <w:color w:val="000000"/>
          <w:sz w:val="24"/>
        </w:rPr>
        <w:t>日</w:t>
      </w:r>
    </w:p>
    <w:p w:rsidR="006A46AC" w:rsidRDefault="006A46AC">
      <w:pPr>
        <w:spacing w:line="360" w:lineRule="auto"/>
        <w:rPr>
          <w:rFonts w:ascii="宋体" w:hAnsi="宋体" w:cs="宋体"/>
          <w:b/>
          <w:color w:val="000000"/>
          <w:kern w:val="44"/>
          <w:sz w:val="24"/>
          <w:szCs w:val="32"/>
          <w:lang/>
        </w:rPr>
      </w:pPr>
    </w:p>
    <w:p w:rsidR="006A46AC" w:rsidRDefault="006A46AC">
      <w:pPr>
        <w:spacing w:line="360" w:lineRule="auto"/>
        <w:rPr>
          <w:rFonts w:ascii="宋体" w:hAnsi="宋体" w:cs="宋体"/>
          <w:b/>
          <w:color w:val="000000"/>
          <w:kern w:val="44"/>
          <w:sz w:val="24"/>
          <w:szCs w:val="32"/>
          <w:lang/>
        </w:rPr>
      </w:pPr>
    </w:p>
    <w:p w:rsidR="006A46AC" w:rsidRDefault="006A46AC">
      <w:pPr>
        <w:spacing w:line="360" w:lineRule="auto"/>
        <w:rPr>
          <w:rFonts w:ascii="宋体" w:hAnsi="宋体" w:cs="宋体"/>
          <w:b/>
          <w:color w:val="000000"/>
          <w:kern w:val="44"/>
          <w:sz w:val="24"/>
          <w:szCs w:val="32"/>
          <w:lang/>
        </w:rPr>
      </w:pPr>
    </w:p>
    <w:p w:rsidR="006A46AC" w:rsidRDefault="006A46AC">
      <w:pPr>
        <w:spacing w:line="360" w:lineRule="auto"/>
        <w:rPr>
          <w:rFonts w:ascii="宋体" w:hAnsi="宋体" w:cs="宋体"/>
          <w:b/>
          <w:color w:val="000000"/>
          <w:kern w:val="44"/>
          <w:sz w:val="24"/>
          <w:szCs w:val="32"/>
          <w:lang/>
        </w:rPr>
      </w:pPr>
    </w:p>
    <w:p w:rsidR="006A46AC" w:rsidRDefault="006A46AC">
      <w:pPr>
        <w:spacing w:line="360" w:lineRule="auto"/>
        <w:rPr>
          <w:rFonts w:ascii="宋体" w:hAnsi="宋体" w:cs="宋体"/>
          <w:b/>
          <w:color w:val="000000"/>
          <w:kern w:val="44"/>
          <w:sz w:val="24"/>
          <w:szCs w:val="32"/>
          <w:lang/>
        </w:rPr>
      </w:pPr>
    </w:p>
    <w:p w:rsidR="006A46AC" w:rsidRDefault="006A46AC">
      <w:pPr>
        <w:spacing w:line="360" w:lineRule="auto"/>
        <w:rPr>
          <w:rFonts w:ascii="宋体" w:hAnsi="宋体" w:cs="宋体"/>
          <w:b/>
          <w:color w:val="000000"/>
          <w:kern w:val="44"/>
          <w:sz w:val="24"/>
          <w:szCs w:val="32"/>
          <w:lang/>
        </w:rPr>
      </w:pPr>
    </w:p>
    <w:p w:rsidR="006A46AC" w:rsidRDefault="006A46AC">
      <w:pPr>
        <w:spacing w:line="360" w:lineRule="auto"/>
        <w:rPr>
          <w:rFonts w:ascii="宋体" w:hAnsi="宋体" w:cs="宋体"/>
          <w:b/>
          <w:color w:val="000000"/>
          <w:kern w:val="44"/>
          <w:sz w:val="24"/>
          <w:szCs w:val="32"/>
          <w:lang/>
        </w:rPr>
      </w:pPr>
    </w:p>
    <w:p w:rsidR="006A46AC" w:rsidRDefault="002F2585">
      <w:pPr>
        <w:spacing w:line="360" w:lineRule="auto"/>
        <w:rPr>
          <w:rFonts w:ascii="宋体" w:hAnsi="宋体" w:cs="宋体"/>
          <w:b/>
          <w:color w:val="000000"/>
          <w:kern w:val="44"/>
          <w:sz w:val="24"/>
          <w:szCs w:val="32"/>
          <w:lang/>
        </w:rPr>
      </w:pPr>
      <w:r>
        <w:rPr>
          <w:rFonts w:ascii="宋体" w:hAnsi="宋体" w:cs="宋体" w:hint="eastAsia"/>
          <w:b/>
          <w:color w:val="000000"/>
          <w:kern w:val="44"/>
          <w:sz w:val="24"/>
          <w:szCs w:val="32"/>
          <w:lang/>
        </w:rPr>
        <w:lastRenderedPageBreak/>
        <w:t>附件</w:t>
      </w:r>
      <w:r>
        <w:rPr>
          <w:rFonts w:ascii="宋体" w:hAnsi="宋体" w:cs="宋体" w:hint="eastAsia"/>
          <w:b/>
          <w:color w:val="000000"/>
          <w:kern w:val="44"/>
          <w:sz w:val="24"/>
          <w:szCs w:val="32"/>
          <w:lang/>
        </w:rPr>
        <w:t>7</w:t>
      </w:r>
      <w:r>
        <w:rPr>
          <w:rFonts w:ascii="宋体" w:hAnsi="宋体" w:cs="宋体" w:hint="eastAsia"/>
          <w:b/>
          <w:color w:val="000000"/>
          <w:kern w:val="44"/>
          <w:sz w:val="24"/>
          <w:szCs w:val="32"/>
          <w:lang/>
        </w:rPr>
        <w:t>：</w:t>
      </w:r>
      <w:r>
        <w:rPr>
          <w:rFonts w:ascii="宋体" w:hAnsi="宋体" w:cs="宋体" w:hint="eastAsia"/>
          <w:b/>
          <w:color w:val="000000"/>
          <w:kern w:val="44"/>
          <w:sz w:val="24"/>
          <w:szCs w:val="32"/>
          <w:lang/>
        </w:rPr>
        <w:t xml:space="preserve"> </w:t>
      </w:r>
    </w:p>
    <w:p w:rsidR="006A46AC" w:rsidRDefault="002F2585">
      <w:pPr>
        <w:spacing w:line="360" w:lineRule="auto"/>
        <w:ind w:firstLineChars="1400" w:firstLine="3373"/>
        <w:rPr>
          <w:rFonts w:ascii="宋体" w:hAnsi="宋体" w:cs="宋体"/>
          <w:b/>
          <w:color w:val="000000"/>
          <w:kern w:val="44"/>
          <w:sz w:val="24"/>
          <w:szCs w:val="32"/>
        </w:rPr>
      </w:pPr>
      <w:r>
        <w:rPr>
          <w:rFonts w:ascii="宋体" w:hAnsi="宋体" w:cs="宋体" w:hint="eastAsia"/>
          <w:b/>
          <w:color w:val="000000"/>
          <w:kern w:val="44"/>
          <w:sz w:val="24"/>
          <w:szCs w:val="32"/>
          <w:lang/>
        </w:rPr>
        <w:t>项目经理简历表</w:t>
      </w:r>
    </w:p>
    <w:tbl>
      <w:tblPr>
        <w:tblW w:w="9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2"/>
        <w:gridCol w:w="638"/>
        <w:gridCol w:w="380"/>
        <w:gridCol w:w="560"/>
        <w:gridCol w:w="575"/>
        <w:gridCol w:w="649"/>
        <w:gridCol w:w="255"/>
        <w:gridCol w:w="798"/>
        <w:gridCol w:w="525"/>
        <w:gridCol w:w="610"/>
        <w:gridCol w:w="435"/>
        <w:gridCol w:w="586"/>
        <w:gridCol w:w="255"/>
        <w:gridCol w:w="851"/>
        <w:gridCol w:w="1142"/>
      </w:tblGrid>
      <w:tr w:rsidR="006A46A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姓名</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性别</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c>
          <w:tcPr>
            <w:tcW w:w="1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年龄</w:t>
            </w:r>
          </w:p>
        </w:tc>
        <w:tc>
          <w:tcPr>
            <w:tcW w:w="2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r>
      <w:tr w:rsidR="006A46A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职称</w:t>
            </w:r>
          </w:p>
        </w:tc>
        <w:tc>
          <w:tcPr>
            <w:tcW w:w="15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c>
          <w:tcPr>
            <w:tcW w:w="14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学历</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c>
          <w:tcPr>
            <w:tcW w:w="16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资质等级、证书编号</w:t>
            </w:r>
          </w:p>
        </w:tc>
        <w:tc>
          <w:tcPr>
            <w:tcW w:w="2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r>
      <w:tr w:rsidR="006A46AC">
        <w:trPr>
          <w:cantSplit/>
        </w:trPr>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参加工作时间</w:t>
            </w:r>
          </w:p>
        </w:tc>
        <w:tc>
          <w:tcPr>
            <w:tcW w:w="21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c>
          <w:tcPr>
            <w:tcW w:w="26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从事项目经理年限</w:t>
            </w:r>
          </w:p>
        </w:tc>
        <w:tc>
          <w:tcPr>
            <w:tcW w:w="28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r>
      <w:tr w:rsidR="006A46AC">
        <w:trPr>
          <w:cantSplit/>
        </w:trPr>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近</w:t>
            </w:r>
            <w:r>
              <w:rPr>
                <w:rFonts w:ascii="宋体" w:hAnsi="宋体" w:cs="宋体" w:hint="eastAsia"/>
                <w:color w:val="000000"/>
                <w:sz w:val="24"/>
                <w:lang/>
              </w:rPr>
              <w:t>3</w:t>
            </w:r>
            <w:r>
              <w:rPr>
                <w:rFonts w:ascii="宋体" w:hAnsi="宋体" w:cs="宋体" w:hint="eastAsia"/>
                <w:color w:val="000000"/>
                <w:sz w:val="24"/>
                <w:lang/>
              </w:rPr>
              <w:t>年获奖情况</w:t>
            </w:r>
          </w:p>
        </w:tc>
        <w:tc>
          <w:tcPr>
            <w:tcW w:w="762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ascii="宋体" w:hAnsi="宋体" w:cs="宋体"/>
                <w:color w:val="000000"/>
                <w:sz w:val="24"/>
              </w:rPr>
            </w:pPr>
          </w:p>
        </w:tc>
      </w:tr>
      <w:tr w:rsidR="006A46AC">
        <w:trPr>
          <w:cantSplit/>
        </w:trPr>
        <w:tc>
          <w:tcPr>
            <w:tcW w:w="9511"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项目经理业绩（主持在建和近</w:t>
            </w:r>
            <w:r>
              <w:rPr>
                <w:rFonts w:ascii="宋体" w:hAnsi="宋体" w:cs="宋体" w:hint="eastAsia"/>
                <w:color w:val="000000"/>
                <w:sz w:val="24"/>
                <w:lang/>
              </w:rPr>
              <w:t>3</w:t>
            </w:r>
            <w:r>
              <w:rPr>
                <w:rFonts w:ascii="宋体" w:hAnsi="宋体" w:cs="宋体" w:hint="eastAsia"/>
                <w:color w:val="000000"/>
                <w:sz w:val="24"/>
                <w:lang/>
              </w:rPr>
              <w:t>年已完工程项目情况）</w:t>
            </w:r>
          </w:p>
        </w:tc>
      </w:tr>
      <w:tr w:rsidR="006A46AC">
        <w:trPr>
          <w:cantSplit/>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项目名称</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建设规模</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开、竣工程日期</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结构类型</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层数及高度</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中标价</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ascii="宋体" w:hAnsi="宋体" w:cs="宋体"/>
                <w:color w:val="000000"/>
                <w:sz w:val="24"/>
              </w:rPr>
            </w:pPr>
            <w:r>
              <w:rPr>
                <w:rFonts w:ascii="宋体" w:hAnsi="宋体" w:cs="宋体" w:hint="eastAsia"/>
                <w:color w:val="000000"/>
                <w:sz w:val="24"/>
                <w:lang/>
              </w:rPr>
              <w:t>其它情况</w:t>
            </w:r>
          </w:p>
        </w:tc>
      </w:tr>
      <w:tr w:rsidR="006A46AC">
        <w:trPr>
          <w:cantSplit/>
          <w:trHeight w:val="710"/>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r w:rsidR="006A46AC">
        <w:trPr>
          <w:cantSplit/>
          <w:trHeight w:val="847"/>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r w:rsidR="006A46AC">
        <w:trPr>
          <w:cantSplit/>
          <w:trHeight w:val="846"/>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r w:rsidR="006A46AC">
        <w:trPr>
          <w:cantSplit/>
          <w:trHeight w:val="985"/>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r w:rsidR="006A46AC">
        <w:trPr>
          <w:cantSplit/>
          <w:trHeight w:val="844"/>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r w:rsidR="006A46AC">
        <w:trPr>
          <w:cantSplit/>
          <w:trHeight w:val="970"/>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r w:rsidR="006A46AC">
        <w:trPr>
          <w:cantSplit/>
          <w:trHeight w:val="1121"/>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r w:rsidR="006A46AC">
        <w:trPr>
          <w:cantSplit/>
          <w:trHeight w:val="1121"/>
        </w:trPr>
        <w:tc>
          <w:tcPr>
            <w:tcW w:w="22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6A46AC">
            <w:pPr>
              <w:adjustRightInd w:val="0"/>
              <w:snapToGrid w:val="0"/>
              <w:spacing w:line="300" w:lineRule="auto"/>
              <w:rPr>
                <w:rFonts w:eastAsia="楷体_GB2312"/>
                <w:color w:val="000000"/>
              </w:rPr>
            </w:pPr>
          </w:p>
        </w:tc>
      </w:tr>
    </w:tbl>
    <w:p w:rsidR="006A46AC" w:rsidRDefault="006A46AC">
      <w:pPr>
        <w:rPr>
          <w:color w:val="000000"/>
        </w:rPr>
      </w:pPr>
    </w:p>
    <w:p w:rsidR="006A46AC" w:rsidRDefault="006A46AC">
      <w:pPr>
        <w:spacing w:line="360" w:lineRule="auto"/>
        <w:rPr>
          <w:rFonts w:ascii="宋体" w:hAnsi="宋体" w:cs="宋体"/>
          <w:color w:val="000000"/>
          <w:sz w:val="24"/>
        </w:rPr>
      </w:pPr>
    </w:p>
    <w:p w:rsidR="006A46AC" w:rsidRDefault="006A46AC">
      <w:pPr>
        <w:adjustRightInd w:val="0"/>
        <w:snapToGrid w:val="0"/>
        <w:spacing w:line="300" w:lineRule="auto"/>
        <w:rPr>
          <w:rFonts w:ascii="宋体" w:hAnsi="宋体" w:cs="宋体"/>
          <w:b/>
          <w:color w:val="000000"/>
          <w:sz w:val="24"/>
        </w:rPr>
      </w:pPr>
    </w:p>
    <w:p w:rsidR="006A46AC" w:rsidRDefault="006A46AC">
      <w:pPr>
        <w:adjustRightInd w:val="0"/>
        <w:snapToGrid w:val="0"/>
        <w:spacing w:line="300" w:lineRule="auto"/>
        <w:rPr>
          <w:rFonts w:ascii="宋体" w:hAnsi="宋体" w:cs="宋体"/>
          <w:b/>
          <w:color w:val="000000"/>
          <w:sz w:val="24"/>
        </w:rPr>
      </w:pPr>
    </w:p>
    <w:p w:rsidR="006A46AC" w:rsidRDefault="006A46AC">
      <w:pPr>
        <w:adjustRightInd w:val="0"/>
        <w:snapToGrid w:val="0"/>
        <w:spacing w:line="300" w:lineRule="auto"/>
        <w:rPr>
          <w:rFonts w:ascii="宋体" w:hAnsi="宋体" w:cs="宋体"/>
          <w:b/>
          <w:color w:val="000000"/>
          <w:sz w:val="24"/>
        </w:rPr>
      </w:pPr>
    </w:p>
    <w:p w:rsidR="006A46AC" w:rsidRDefault="002F2585">
      <w:pPr>
        <w:adjustRightInd w:val="0"/>
        <w:snapToGrid w:val="0"/>
        <w:spacing w:line="300" w:lineRule="auto"/>
        <w:rPr>
          <w:color w:val="000000"/>
          <w:sz w:val="32"/>
        </w:rPr>
      </w:pPr>
      <w:r>
        <w:rPr>
          <w:rFonts w:ascii="宋体" w:hAnsi="宋体" w:cs="宋体" w:hint="eastAsia"/>
          <w:b/>
          <w:color w:val="000000"/>
          <w:sz w:val="24"/>
          <w:lang/>
        </w:rPr>
        <w:lastRenderedPageBreak/>
        <w:t>附件</w:t>
      </w:r>
      <w:r>
        <w:rPr>
          <w:rFonts w:ascii="宋体" w:hAnsi="宋体" w:cs="宋体" w:hint="eastAsia"/>
          <w:b/>
          <w:color w:val="000000"/>
          <w:sz w:val="24"/>
          <w:lang/>
        </w:rPr>
        <w:t>8</w:t>
      </w:r>
      <w:r>
        <w:rPr>
          <w:rFonts w:ascii="宋体" w:hAnsi="宋体" w:cs="宋体" w:hint="eastAsia"/>
          <w:b/>
          <w:color w:val="000000"/>
          <w:sz w:val="24"/>
          <w:lang/>
        </w:rPr>
        <w:t>：</w:t>
      </w:r>
      <w:r>
        <w:rPr>
          <w:rFonts w:ascii="宋体" w:hAnsi="宋体" w:cs="宋体" w:hint="eastAsia"/>
          <w:b/>
          <w:color w:val="000000"/>
          <w:sz w:val="24"/>
          <w:lang/>
        </w:rPr>
        <w:t xml:space="preserve">                       </w:t>
      </w:r>
      <w:r>
        <w:rPr>
          <w:rFonts w:ascii="宋体" w:hAnsi="宋体" w:cs="宋体" w:hint="eastAsia"/>
          <w:b/>
          <w:color w:val="000000"/>
          <w:sz w:val="24"/>
          <w:lang/>
        </w:rPr>
        <w:t>主要施工管理人员表</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816"/>
        <w:gridCol w:w="816"/>
        <w:gridCol w:w="816"/>
        <w:gridCol w:w="5243"/>
      </w:tblGrid>
      <w:tr w:rsidR="006A46A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名称</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姓名</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职务</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职称</w:t>
            </w:r>
          </w:p>
        </w:tc>
        <w:tc>
          <w:tcPr>
            <w:tcW w:w="5243" w:type="dxa"/>
            <w:tcBorders>
              <w:top w:val="single" w:sz="4" w:space="0" w:color="auto"/>
              <w:left w:val="single" w:sz="4" w:space="0" w:color="auto"/>
              <w:bottom w:val="single" w:sz="4" w:space="0" w:color="auto"/>
              <w:right w:val="single" w:sz="4" w:space="0" w:color="auto"/>
            </w:tcBorders>
            <w:shd w:val="clear" w:color="auto" w:fill="auto"/>
            <w:vAlign w:val="center"/>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主要资历、经验及承担过的项目</w:t>
            </w:r>
          </w:p>
        </w:tc>
      </w:tr>
      <w:tr w:rsidR="006A46AC">
        <w:tc>
          <w:tcPr>
            <w:tcW w:w="1709"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一、总部</w:t>
            </w:r>
          </w:p>
          <w:p w:rsidR="006A46AC" w:rsidRDefault="002F2585">
            <w:pPr>
              <w:adjustRightInd w:val="0"/>
              <w:snapToGrid w:val="0"/>
              <w:spacing w:line="300" w:lineRule="auto"/>
              <w:rPr>
                <w:rFonts w:eastAsia="楷体_GB2312"/>
                <w:color w:val="000000"/>
                <w:sz w:val="24"/>
              </w:rPr>
            </w:pPr>
            <w:r>
              <w:rPr>
                <w:rFonts w:eastAsia="楷体_GB2312"/>
                <w:color w:val="000000"/>
                <w:sz w:val="24"/>
                <w:lang/>
              </w:rPr>
              <w:t xml:space="preserve">  1.</w:t>
            </w:r>
            <w:r>
              <w:rPr>
                <w:rFonts w:eastAsia="楷体_GB2312" w:cs="楷体_GB2312" w:hint="eastAsia"/>
                <w:color w:val="000000"/>
                <w:sz w:val="24"/>
                <w:lang/>
              </w:rPr>
              <w:t>项目主管</w:t>
            </w:r>
          </w:p>
          <w:p w:rsidR="006A46AC" w:rsidRDefault="002F2585">
            <w:pPr>
              <w:adjustRightInd w:val="0"/>
              <w:snapToGrid w:val="0"/>
              <w:spacing w:line="300" w:lineRule="auto"/>
              <w:rPr>
                <w:rFonts w:eastAsia="楷体_GB2312"/>
                <w:color w:val="000000"/>
                <w:sz w:val="24"/>
              </w:rPr>
            </w:pPr>
            <w:r>
              <w:rPr>
                <w:rFonts w:eastAsia="楷体_GB2312"/>
                <w:color w:val="000000"/>
                <w:sz w:val="24"/>
                <w:lang/>
              </w:rPr>
              <w:t xml:space="preserve">  2.</w:t>
            </w:r>
            <w:r>
              <w:rPr>
                <w:rFonts w:eastAsia="楷体_GB2312" w:cs="楷体_GB2312" w:hint="eastAsia"/>
                <w:color w:val="000000"/>
                <w:sz w:val="24"/>
                <w:lang/>
              </w:rPr>
              <w:t>其他人员</w:t>
            </w:r>
          </w:p>
          <w:p w:rsidR="006A46AC" w:rsidRDefault="002F2585">
            <w:pPr>
              <w:adjustRightInd w:val="0"/>
              <w:snapToGrid w:val="0"/>
              <w:spacing w:line="300" w:lineRule="auto"/>
              <w:ind w:firstLine="630"/>
              <w:rPr>
                <w:rFonts w:eastAsia="楷体_GB2312"/>
                <w:color w:val="000000"/>
                <w:sz w:val="24"/>
              </w:rPr>
            </w:pPr>
            <w:r>
              <w:rPr>
                <w:rFonts w:eastAsia="楷体_GB2312" w:cs="楷体_GB2312" w:hint="eastAsia"/>
                <w:color w:val="000000"/>
                <w:sz w:val="24"/>
                <w:lang/>
              </w:rPr>
              <w:t>…</w:t>
            </w:r>
          </w:p>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二、现场</w:t>
            </w:r>
          </w:p>
          <w:p w:rsidR="006A46AC" w:rsidRDefault="002F2585">
            <w:pPr>
              <w:adjustRightInd w:val="0"/>
              <w:snapToGrid w:val="0"/>
              <w:spacing w:line="300" w:lineRule="auto"/>
              <w:rPr>
                <w:rFonts w:eastAsia="楷体_GB2312"/>
                <w:color w:val="000000"/>
                <w:sz w:val="24"/>
              </w:rPr>
            </w:pPr>
            <w:r>
              <w:rPr>
                <w:rFonts w:eastAsia="楷体_GB2312"/>
                <w:color w:val="000000"/>
                <w:sz w:val="24"/>
                <w:lang/>
              </w:rPr>
              <w:t xml:space="preserve">  1.</w:t>
            </w:r>
            <w:r>
              <w:rPr>
                <w:rFonts w:eastAsia="楷体_GB2312" w:cs="楷体_GB2312" w:hint="eastAsia"/>
                <w:color w:val="000000"/>
                <w:sz w:val="24"/>
                <w:lang/>
              </w:rPr>
              <w:t>项目经理</w:t>
            </w:r>
          </w:p>
          <w:p w:rsidR="006A46AC" w:rsidRDefault="002F2585">
            <w:pPr>
              <w:adjustRightInd w:val="0"/>
              <w:snapToGrid w:val="0"/>
              <w:spacing w:line="300" w:lineRule="auto"/>
              <w:rPr>
                <w:rFonts w:eastAsia="楷体_GB2312"/>
                <w:color w:val="000000"/>
                <w:sz w:val="24"/>
              </w:rPr>
            </w:pPr>
            <w:r>
              <w:rPr>
                <w:rFonts w:eastAsia="楷体_GB2312"/>
                <w:color w:val="000000"/>
                <w:sz w:val="24"/>
                <w:lang/>
              </w:rPr>
              <w:t xml:space="preserve">  2.</w:t>
            </w:r>
            <w:r>
              <w:rPr>
                <w:rFonts w:eastAsia="楷体_GB2312" w:cs="楷体_GB2312" w:hint="eastAsia"/>
                <w:color w:val="000000"/>
                <w:sz w:val="24"/>
                <w:lang/>
              </w:rPr>
              <w:t>项目副经理</w:t>
            </w:r>
          </w:p>
          <w:p w:rsidR="006A46AC" w:rsidRDefault="002F2585">
            <w:pPr>
              <w:adjustRightInd w:val="0"/>
              <w:snapToGrid w:val="0"/>
              <w:spacing w:line="300" w:lineRule="auto"/>
              <w:rPr>
                <w:rFonts w:eastAsia="楷体_GB2312"/>
                <w:color w:val="000000"/>
                <w:sz w:val="24"/>
              </w:rPr>
            </w:pPr>
            <w:r>
              <w:rPr>
                <w:rFonts w:eastAsia="楷体_GB2312"/>
                <w:color w:val="000000"/>
                <w:sz w:val="24"/>
                <w:lang/>
              </w:rPr>
              <w:t xml:space="preserve">  3.</w:t>
            </w:r>
            <w:r>
              <w:rPr>
                <w:rFonts w:eastAsia="楷体_GB2312" w:cs="楷体_GB2312" w:hint="eastAsia"/>
                <w:color w:val="000000"/>
                <w:sz w:val="24"/>
                <w:lang/>
              </w:rPr>
              <w:t>质量管理</w:t>
            </w:r>
          </w:p>
          <w:p w:rsidR="006A46AC" w:rsidRDefault="002F2585">
            <w:pPr>
              <w:adjustRightInd w:val="0"/>
              <w:snapToGrid w:val="0"/>
              <w:spacing w:line="300" w:lineRule="auto"/>
              <w:rPr>
                <w:rFonts w:eastAsia="楷体_GB2312"/>
                <w:color w:val="000000"/>
                <w:sz w:val="24"/>
              </w:rPr>
            </w:pPr>
            <w:r>
              <w:rPr>
                <w:rFonts w:eastAsia="楷体_GB2312"/>
                <w:color w:val="000000"/>
                <w:sz w:val="24"/>
                <w:lang/>
              </w:rPr>
              <w:t xml:space="preserve">  4.</w:t>
            </w:r>
            <w:r>
              <w:rPr>
                <w:rFonts w:eastAsia="楷体_GB2312" w:cs="楷体_GB2312" w:hint="eastAsia"/>
                <w:color w:val="000000"/>
                <w:sz w:val="24"/>
                <w:lang/>
              </w:rPr>
              <w:t>材料管理</w:t>
            </w:r>
          </w:p>
          <w:p w:rsidR="006A46AC" w:rsidRDefault="002F2585">
            <w:pPr>
              <w:adjustRightInd w:val="0"/>
              <w:snapToGrid w:val="0"/>
              <w:spacing w:line="300" w:lineRule="auto"/>
              <w:rPr>
                <w:rFonts w:eastAsia="楷体_GB2312"/>
                <w:color w:val="000000"/>
                <w:sz w:val="24"/>
              </w:rPr>
            </w:pPr>
            <w:r>
              <w:rPr>
                <w:rFonts w:eastAsia="楷体_GB2312"/>
                <w:color w:val="000000"/>
                <w:sz w:val="24"/>
                <w:lang/>
              </w:rPr>
              <w:t xml:space="preserve">  5.</w:t>
            </w:r>
            <w:r>
              <w:rPr>
                <w:rFonts w:eastAsia="楷体_GB2312" w:cs="楷体_GB2312" w:hint="eastAsia"/>
                <w:color w:val="000000"/>
                <w:sz w:val="24"/>
                <w:lang/>
              </w:rPr>
              <w:t>计划管理</w:t>
            </w:r>
          </w:p>
          <w:p w:rsidR="006A46AC" w:rsidRDefault="002F2585">
            <w:pPr>
              <w:adjustRightInd w:val="0"/>
              <w:snapToGrid w:val="0"/>
              <w:spacing w:line="300" w:lineRule="auto"/>
              <w:ind w:firstLine="210"/>
              <w:rPr>
                <w:rFonts w:eastAsia="楷体_GB2312"/>
                <w:color w:val="000000"/>
                <w:sz w:val="24"/>
              </w:rPr>
            </w:pPr>
            <w:r>
              <w:rPr>
                <w:rFonts w:eastAsia="楷体_GB2312"/>
                <w:color w:val="000000"/>
                <w:sz w:val="24"/>
                <w:lang/>
              </w:rPr>
              <w:t>6.</w:t>
            </w:r>
            <w:r>
              <w:rPr>
                <w:rFonts w:eastAsia="楷体_GB2312" w:cs="楷体_GB2312" w:hint="eastAsia"/>
                <w:color w:val="000000"/>
                <w:sz w:val="24"/>
                <w:lang/>
              </w:rPr>
              <w:t>安全管理</w:t>
            </w:r>
          </w:p>
          <w:p w:rsidR="006A46AC" w:rsidRDefault="002F2585">
            <w:pPr>
              <w:adjustRightInd w:val="0"/>
              <w:snapToGrid w:val="0"/>
              <w:spacing w:line="300" w:lineRule="auto"/>
              <w:ind w:firstLineChars="50" w:firstLine="120"/>
              <w:rPr>
                <w:rFonts w:eastAsia="楷体_GB2312"/>
                <w:color w:val="000000"/>
                <w:sz w:val="24"/>
              </w:rPr>
            </w:pPr>
            <w:r>
              <w:rPr>
                <w:rFonts w:eastAsia="楷体_GB2312"/>
                <w:color w:val="000000"/>
                <w:sz w:val="24"/>
                <w:lang/>
              </w:rPr>
              <w:t>7 .</w:t>
            </w:r>
            <w:r>
              <w:rPr>
                <w:rFonts w:eastAsia="楷体_GB2312" w:cs="楷体_GB2312" w:hint="eastAsia"/>
                <w:color w:val="000000"/>
                <w:sz w:val="24"/>
                <w:lang/>
              </w:rPr>
              <w:t>进度安排</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524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bl>
    <w:p w:rsidR="006A46AC" w:rsidRDefault="006A46AC">
      <w:pPr>
        <w:adjustRightInd w:val="0"/>
        <w:snapToGrid w:val="0"/>
        <w:spacing w:line="300" w:lineRule="auto"/>
        <w:rPr>
          <w:color w:val="000000"/>
          <w:sz w:val="32"/>
        </w:rPr>
      </w:pPr>
    </w:p>
    <w:p w:rsidR="006A46AC" w:rsidRDefault="002F2585">
      <w:pPr>
        <w:adjustRightInd w:val="0"/>
        <w:snapToGrid w:val="0"/>
        <w:spacing w:line="300" w:lineRule="auto"/>
        <w:rPr>
          <w:rFonts w:ascii="宋体" w:hAnsi="宋体" w:cs="宋体"/>
          <w:b/>
          <w:color w:val="000000"/>
          <w:sz w:val="24"/>
        </w:rPr>
      </w:pPr>
      <w:r>
        <w:rPr>
          <w:rFonts w:ascii="宋体" w:hAnsi="宋体" w:cs="宋体" w:hint="eastAsia"/>
          <w:b/>
          <w:color w:val="000000"/>
          <w:sz w:val="24"/>
          <w:lang/>
        </w:rPr>
        <w:t>附件</w:t>
      </w:r>
      <w:r>
        <w:rPr>
          <w:rFonts w:ascii="宋体" w:hAnsi="宋体" w:cs="宋体" w:hint="eastAsia"/>
          <w:b/>
          <w:color w:val="000000"/>
          <w:sz w:val="24"/>
          <w:lang/>
        </w:rPr>
        <w:t>9</w:t>
      </w:r>
      <w:r>
        <w:rPr>
          <w:rFonts w:ascii="宋体" w:hAnsi="宋体" w:cs="宋体" w:hint="eastAsia"/>
          <w:b/>
          <w:color w:val="000000"/>
          <w:sz w:val="24"/>
          <w:lang/>
        </w:rPr>
        <w:t>：</w:t>
      </w:r>
      <w:r>
        <w:rPr>
          <w:rFonts w:ascii="宋体" w:hAnsi="宋体" w:cs="宋体" w:hint="eastAsia"/>
          <w:b/>
          <w:color w:val="000000"/>
          <w:sz w:val="24"/>
          <w:lang/>
        </w:rPr>
        <w:t xml:space="preserve">              </w:t>
      </w:r>
      <w:r>
        <w:rPr>
          <w:rFonts w:ascii="宋体" w:hAnsi="宋体" w:cs="宋体" w:hint="eastAsia"/>
          <w:b/>
          <w:color w:val="000000"/>
          <w:sz w:val="24"/>
          <w:lang/>
        </w:rPr>
        <w:t>投入本工程主要施工机械和检测设备表</w:t>
      </w:r>
    </w:p>
    <w:p w:rsidR="006A46AC" w:rsidRDefault="006A46AC">
      <w:pPr>
        <w:adjustRightInd w:val="0"/>
        <w:snapToGrid w:val="0"/>
        <w:spacing w:line="300" w:lineRule="auto"/>
        <w:rPr>
          <w:rFonts w:eastAsia="楷体_GB2312"/>
          <w:color w:val="000000"/>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2"/>
        <w:gridCol w:w="1102"/>
        <w:gridCol w:w="779"/>
        <w:gridCol w:w="1074"/>
        <w:gridCol w:w="1074"/>
        <w:gridCol w:w="1433"/>
        <w:gridCol w:w="1074"/>
        <w:gridCol w:w="801"/>
      </w:tblGrid>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序号</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机械或设备名称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型号规格</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数量</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国别产地</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制造年份</w:t>
            </w: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额定功率</w:t>
            </w:r>
            <w:r>
              <w:rPr>
                <w:rFonts w:eastAsia="楷体_GB2312"/>
                <w:color w:val="000000"/>
                <w:sz w:val="24"/>
                <w:lang/>
              </w:rPr>
              <w:t>kW</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生产能力</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2F2585">
            <w:pPr>
              <w:adjustRightInd w:val="0"/>
              <w:snapToGrid w:val="0"/>
              <w:spacing w:line="300" w:lineRule="auto"/>
              <w:rPr>
                <w:rFonts w:eastAsia="楷体_GB2312"/>
                <w:color w:val="000000"/>
                <w:sz w:val="24"/>
              </w:rPr>
            </w:pPr>
            <w:r>
              <w:rPr>
                <w:rFonts w:eastAsia="楷体_GB2312" w:cs="楷体_GB2312" w:hint="eastAsia"/>
                <w:color w:val="000000"/>
                <w:sz w:val="24"/>
                <w:lang/>
              </w:rPr>
              <w:t>备注</w:t>
            </w: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r w:rsidR="006A46AC">
        <w:tc>
          <w:tcPr>
            <w:tcW w:w="70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A46AC" w:rsidRDefault="006A46AC">
            <w:pPr>
              <w:adjustRightInd w:val="0"/>
              <w:snapToGrid w:val="0"/>
              <w:spacing w:line="300" w:lineRule="auto"/>
              <w:rPr>
                <w:rFonts w:eastAsia="楷体_GB2312"/>
                <w:color w:val="000000"/>
                <w:sz w:val="24"/>
              </w:rPr>
            </w:pPr>
          </w:p>
        </w:tc>
      </w:tr>
    </w:tbl>
    <w:p w:rsidR="006A46AC" w:rsidRDefault="006A46AC">
      <w:pPr>
        <w:spacing w:line="360" w:lineRule="auto"/>
        <w:rPr>
          <w:rFonts w:ascii="宋体" w:hAnsi="宋体" w:cs="宋体"/>
          <w:b/>
          <w:color w:val="000000"/>
          <w:sz w:val="24"/>
        </w:rPr>
      </w:pPr>
    </w:p>
    <w:p w:rsidR="006A46AC" w:rsidRDefault="006A46AC">
      <w:pPr>
        <w:spacing w:line="360" w:lineRule="auto"/>
        <w:rPr>
          <w:rFonts w:ascii="宋体" w:hAnsi="宋体" w:cs="宋体"/>
          <w:b/>
          <w:color w:val="000000"/>
          <w:sz w:val="24"/>
          <w:lang/>
        </w:rPr>
      </w:pPr>
    </w:p>
    <w:p w:rsidR="006A46AC" w:rsidRDefault="006A46AC">
      <w:pPr>
        <w:spacing w:line="360" w:lineRule="auto"/>
        <w:rPr>
          <w:rFonts w:ascii="宋体" w:hAnsi="宋体" w:cs="宋体"/>
          <w:b/>
          <w:color w:val="000000"/>
          <w:sz w:val="24"/>
          <w:lang/>
        </w:rPr>
      </w:pPr>
    </w:p>
    <w:p w:rsidR="006A46AC" w:rsidRDefault="006A46AC">
      <w:pPr>
        <w:spacing w:line="360" w:lineRule="auto"/>
        <w:rPr>
          <w:rFonts w:ascii="宋体" w:hAnsi="宋体" w:cs="宋体"/>
          <w:b/>
          <w:color w:val="000000"/>
          <w:sz w:val="24"/>
          <w:lang/>
        </w:rPr>
      </w:pPr>
    </w:p>
    <w:p w:rsidR="006A46AC" w:rsidRDefault="006A46AC">
      <w:pPr>
        <w:spacing w:line="360" w:lineRule="auto"/>
        <w:rPr>
          <w:rFonts w:ascii="宋体" w:hAnsi="宋体" w:cs="宋体"/>
          <w:b/>
          <w:color w:val="000000"/>
          <w:sz w:val="24"/>
          <w:lang/>
        </w:rPr>
      </w:pPr>
    </w:p>
    <w:p w:rsidR="006A46AC" w:rsidRDefault="006A46AC">
      <w:pPr>
        <w:spacing w:line="360" w:lineRule="auto"/>
        <w:rPr>
          <w:rFonts w:ascii="宋体" w:hAnsi="宋体" w:cs="宋体"/>
          <w:b/>
          <w:color w:val="000000"/>
          <w:sz w:val="24"/>
          <w:lang/>
        </w:rPr>
      </w:pPr>
    </w:p>
    <w:p w:rsidR="006A46AC" w:rsidRDefault="002F2585">
      <w:pPr>
        <w:spacing w:line="360" w:lineRule="auto"/>
        <w:rPr>
          <w:rFonts w:ascii="宋体" w:hAnsi="宋体" w:cs="宋体"/>
          <w:b/>
          <w:color w:val="000000"/>
          <w:sz w:val="24"/>
        </w:rPr>
      </w:pPr>
      <w:r>
        <w:rPr>
          <w:rFonts w:ascii="宋体" w:hAnsi="宋体" w:cs="宋体" w:hint="eastAsia"/>
          <w:b/>
          <w:color w:val="000000"/>
          <w:sz w:val="24"/>
          <w:lang/>
        </w:rPr>
        <w:lastRenderedPageBreak/>
        <w:t>附件</w:t>
      </w:r>
      <w:r>
        <w:rPr>
          <w:rFonts w:ascii="宋体" w:hAnsi="宋体" w:cs="宋体" w:hint="eastAsia"/>
          <w:b/>
          <w:color w:val="000000"/>
          <w:sz w:val="24"/>
          <w:lang/>
        </w:rPr>
        <w:t>10</w:t>
      </w:r>
      <w:r>
        <w:rPr>
          <w:rFonts w:ascii="宋体" w:hAnsi="宋体" w:cs="宋体" w:hint="eastAsia"/>
          <w:b/>
          <w:color w:val="000000"/>
          <w:sz w:val="24"/>
          <w:lang/>
        </w:rPr>
        <w:t>：</w:t>
      </w:r>
    </w:p>
    <w:p w:rsidR="006A46AC" w:rsidRDefault="006A46AC">
      <w:pPr>
        <w:spacing w:line="360" w:lineRule="auto"/>
        <w:rPr>
          <w:rFonts w:ascii="宋体" w:hAnsi="宋体" w:cs="宋体"/>
          <w:b/>
          <w:color w:val="000000"/>
          <w:sz w:val="24"/>
        </w:rPr>
      </w:pPr>
    </w:p>
    <w:p w:rsidR="006A46AC" w:rsidRDefault="002F2585" w:rsidP="0023122E">
      <w:pPr>
        <w:spacing w:line="360" w:lineRule="auto"/>
        <w:ind w:firstLineChars="147" w:firstLine="353"/>
        <w:rPr>
          <w:color w:val="000000"/>
          <w:sz w:val="24"/>
        </w:rPr>
      </w:pPr>
      <w:r>
        <w:rPr>
          <w:rFonts w:cs="宋体" w:hint="eastAsia"/>
          <w:color w:val="000000"/>
          <w:sz w:val="24"/>
          <w:lang/>
        </w:rPr>
        <w:t>自行设计表</w:t>
      </w:r>
    </w:p>
    <w:p w:rsidR="006A46AC" w:rsidRDefault="002F2585">
      <w:pPr>
        <w:numPr>
          <w:ilvl w:val="2"/>
          <w:numId w:val="2"/>
        </w:numPr>
        <w:spacing w:line="360" w:lineRule="auto"/>
        <w:rPr>
          <w:color w:val="000000"/>
          <w:sz w:val="24"/>
        </w:rPr>
      </w:pPr>
      <w:r>
        <w:rPr>
          <w:rFonts w:cs="宋体" w:hint="eastAsia"/>
          <w:color w:val="000000"/>
          <w:sz w:val="24"/>
          <w:lang/>
        </w:rPr>
        <w:t>分部分项工程和单价措施项目清单及报价</w:t>
      </w:r>
    </w:p>
    <w:p w:rsidR="006A46AC" w:rsidRDefault="002F2585">
      <w:pPr>
        <w:numPr>
          <w:ilvl w:val="2"/>
          <w:numId w:val="2"/>
        </w:numPr>
        <w:spacing w:line="360" w:lineRule="auto"/>
        <w:rPr>
          <w:color w:val="000000"/>
          <w:sz w:val="24"/>
        </w:rPr>
      </w:pPr>
      <w:r>
        <w:rPr>
          <w:rFonts w:cs="宋体" w:hint="eastAsia"/>
          <w:color w:val="000000"/>
          <w:sz w:val="24"/>
          <w:lang/>
        </w:rPr>
        <w:t>投标商（企业）自主设计工程进度安排表</w:t>
      </w:r>
    </w:p>
    <w:p w:rsidR="006A46AC" w:rsidRDefault="002F2585">
      <w:pPr>
        <w:spacing w:line="360" w:lineRule="auto"/>
        <w:ind w:firstLineChars="100" w:firstLine="240"/>
        <w:rPr>
          <w:color w:val="000000"/>
          <w:sz w:val="24"/>
        </w:rPr>
      </w:pPr>
      <w:r>
        <w:rPr>
          <w:color w:val="000000"/>
          <w:sz w:val="24"/>
          <w:lang/>
        </w:rPr>
        <w:t>iii</w:t>
      </w:r>
      <w:r>
        <w:rPr>
          <w:rFonts w:cs="宋体" w:hint="eastAsia"/>
          <w:color w:val="000000"/>
          <w:sz w:val="24"/>
          <w:lang/>
        </w:rPr>
        <w:t>、安全防范实施表</w:t>
      </w: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500" w:lineRule="exact"/>
        <w:ind w:firstLine="480"/>
        <w:rPr>
          <w:rFonts w:ascii="Cambria" w:hAnsi="Cambria"/>
          <w:b/>
          <w:bCs/>
          <w:sz w:val="28"/>
          <w:szCs w:val="28"/>
        </w:rPr>
      </w:pPr>
    </w:p>
    <w:p w:rsidR="006A46AC" w:rsidRDefault="006A46AC">
      <w:pPr>
        <w:spacing w:line="360" w:lineRule="auto"/>
        <w:rPr>
          <w:rFonts w:ascii="宋体" w:hAnsi="宋体" w:cs="宋体"/>
          <w:b/>
          <w:color w:val="000000"/>
          <w:sz w:val="24"/>
          <w:lang/>
        </w:rPr>
      </w:pPr>
    </w:p>
    <w:p w:rsidR="006A46AC" w:rsidRDefault="002F2585">
      <w:pPr>
        <w:spacing w:line="360" w:lineRule="auto"/>
        <w:rPr>
          <w:rFonts w:ascii="宋体" w:hAnsi="宋体" w:cs="宋体"/>
          <w:b/>
          <w:color w:val="000000"/>
          <w:sz w:val="24"/>
          <w:lang/>
        </w:rPr>
      </w:pPr>
      <w:r>
        <w:rPr>
          <w:rFonts w:ascii="宋体" w:hAnsi="宋体" w:cs="宋体" w:hint="eastAsia"/>
          <w:b/>
          <w:color w:val="000000"/>
          <w:sz w:val="24"/>
          <w:lang/>
        </w:rPr>
        <w:lastRenderedPageBreak/>
        <w:t>附件</w:t>
      </w:r>
      <w:r>
        <w:rPr>
          <w:rFonts w:ascii="宋体" w:hAnsi="宋体" w:cs="宋体" w:hint="eastAsia"/>
          <w:b/>
          <w:color w:val="000000"/>
          <w:sz w:val="24"/>
          <w:lang/>
        </w:rPr>
        <w:t>11</w:t>
      </w:r>
      <w:r>
        <w:rPr>
          <w:rFonts w:ascii="宋体" w:hAnsi="宋体" w:cs="宋体" w:hint="eastAsia"/>
          <w:b/>
          <w:color w:val="000000"/>
          <w:sz w:val="24"/>
          <w:lang/>
        </w:rPr>
        <w:t>：白银市劳动保障监察无拖欠工资诚信证明</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9"/>
        <w:gridCol w:w="1886"/>
        <w:gridCol w:w="2134"/>
        <w:gridCol w:w="3301"/>
      </w:tblGrid>
      <w:tr w:rsidR="006A46AC">
        <w:trPr>
          <w:trHeight w:val="584"/>
        </w:trPr>
        <w:tc>
          <w:tcPr>
            <w:tcW w:w="2379" w:type="dxa"/>
          </w:tcPr>
          <w:p w:rsidR="006A46AC" w:rsidRDefault="002F2585">
            <w:pPr>
              <w:jc w:val="center"/>
              <w:rPr>
                <w:rFonts w:ascii="宋体" w:hAnsi="宋体"/>
                <w:bCs/>
                <w:sz w:val="24"/>
              </w:rPr>
            </w:pPr>
            <w:r>
              <w:rPr>
                <w:rFonts w:ascii="宋体" w:hAnsi="宋体" w:hint="eastAsia"/>
                <w:bCs/>
                <w:sz w:val="24"/>
              </w:rPr>
              <w:t>招投标企业名称</w:t>
            </w:r>
          </w:p>
        </w:tc>
        <w:tc>
          <w:tcPr>
            <w:tcW w:w="7321" w:type="dxa"/>
            <w:gridSpan w:val="3"/>
          </w:tcPr>
          <w:p w:rsidR="006A46AC" w:rsidRDefault="006A46AC">
            <w:pPr>
              <w:jc w:val="center"/>
              <w:rPr>
                <w:rFonts w:ascii="宋体" w:hAnsi="宋体"/>
                <w:bCs/>
                <w:sz w:val="24"/>
              </w:rPr>
            </w:pPr>
          </w:p>
        </w:tc>
      </w:tr>
      <w:tr w:rsidR="006A46AC">
        <w:trPr>
          <w:trHeight w:val="508"/>
        </w:trPr>
        <w:tc>
          <w:tcPr>
            <w:tcW w:w="2379" w:type="dxa"/>
          </w:tcPr>
          <w:p w:rsidR="006A46AC" w:rsidRDefault="002F2585">
            <w:pPr>
              <w:jc w:val="center"/>
              <w:rPr>
                <w:rFonts w:ascii="宋体" w:hAnsi="宋体"/>
                <w:bCs/>
                <w:sz w:val="24"/>
              </w:rPr>
            </w:pPr>
            <w:r>
              <w:rPr>
                <w:rFonts w:ascii="宋体" w:hAnsi="宋体" w:hint="eastAsia"/>
                <w:bCs/>
                <w:sz w:val="24"/>
              </w:rPr>
              <w:t>招投标项目名称</w:t>
            </w:r>
          </w:p>
        </w:tc>
        <w:tc>
          <w:tcPr>
            <w:tcW w:w="7321" w:type="dxa"/>
            <w:gridSpan w:val="3"/>
          </w:tcPr>
          <w:p w:rsidR="006A46AC" w:rsidRDefault="006A46AC">
            <w:pPr>
              <w:jc w:val="center"/>
              <w:rPr>
                <w:rFonts w:ascii="宋体" w:hAnsi="宋体"/>
                <w:bCs/>
                <w:sz w:val="24"/>
              </w:rPr>
            </w:pPr>
          </w:p>
        </w:tc>
      </w:tr>
      <w:tr w:rsidR="006A46AC">
        <w:trPr>
          <w:trHeight w:val="765"/>
        </w:trPr>
        <w:tc>
          <w:tcPr>
            <w:tcW w:w="2379" w:type="dxa"/>
          </w:tcPr>
          <w:p w:rsidR="006A46AC" w:rsidRDefault="002F2585">
            <w:pPr>
              <w:jc w:val="center"/>
              <w:rPr>
                <w:rFonts w:ascii="宋体" w:hAnsi="宋体"/>
                <w:bCs/>
                <w:sz w:val="24"/>
              </w:rPr>
            </w:pPr>
            <w:r>
              <w:rPr>
                <w:rFonts w:ascii="宋体" w:hAnsi="宋体" w:hint="eastAsia"/>
                <w:bCs/>
                <w:sz w:val="24"/>
              </w:rPr>
              <w:t>招投标企业</w:t>
            </w:r>
          </w:p>
          <w:p w:rsidR="006A46AC" w:rsidRDefault="002F2585">
            <w:pPr>
              <w:jc w:val="center"/>
              <w:rPr>
                <w:rFonts w:ascii="宋体" w:hAnsi="宋体"/>
                <w:bCs/>
                <w:sz w:val="24"/>
              </w:rPr>
            </w:pPr>
            <w:r>
              <w:rPr>
                <w:rFonts w:ascii="宋体" w:hAnsi="宋体" w:hint="eastAsia"/>
                <w:bCs/>
                <w:sz w:val="24"/>
              </w:rPr>
              <w:t>法定代表人</w:t>
            </w:r>
          </w:p>
        </w:tc>
        <w:tc>
          <w:tcPr>
            <w:tcW w:w="1886" w:type="dxa"/>
          </w:tcPr>
          <w:p w:rsidR="006A46AC" w:rsidRDefault="006A46AC">
            <w:pPr>
              <w:jc w:val="center"/>
              <w:rPr>
                <w:rFonts w:ascii="宋体" w:hAnsi="宋体"/>
                <w:bCs/>
                <w:sz w:val="24"/>
              </w:rPr>
            </w:pPr>
          </w:p>
        </w:tc>
        <w:tc>
          <w:tcPr>
            <w:tcW w:w="2134" w:type="dxa"/>
          </w:tcPr>
          <w:p w:rsidR="006A46AC" w:rsidRDefault="002F2585">
            <w:pPr>
              <w:jc w:val="center"/>
              <w:rPr>
                <w:rFonts w:ascii="宋体" w:hAnsi="宋体"/>
                <w:bCs/>
                <w:sz w:val="24"/>
              </w:rPr>
            </w:pPr>
            <w:r>
              <w:rPr>
                <w:rFonts w:ascii="宋体" w:hAnsi="宋体" w:hint="eastAsia"/>
                <w:bCs/>
                <w:sz w:val="24"/>
              </w:rPr>
              <w:t>联系电话（办）</w:t>
            </w:r>
          </w:p>
        </w:tc>
        <w:tc>
          <w:tcPr>
            <w:tcW w:w="3301" w:type="dxa"/>
          </w:tcPr>
          <w:p w:rsidR="006A46AC" w:rsidRDefault="002F2585">
            <w:pPr>
              <w:jc w:val="center"/>
              <w:rPr>
                <w:rFonts w:ascii="宋体" w:hAnsi="宋体"/>
                <w:bCs/>
                <w:sz w:val="24"/>
              </w:rPr>
            </w:pPr>
            <w:r>
              <w:rPr>
                <w:rFonts w:ascii="宋体" w:hAnsi="宋体" w:hint="eastAsia"/>
                <w:bCs/>
                <w:sz w:val="24"/>
              </w:rPr>
              <w:t>手机</w:t>
            </w:r>
          </w:p>
        </w:tc>
      </w:tr>
      <w:tr w:rsidR="006A46AC">
        <w:trPr>
          <w:trHeight w:val="765"/>
        </w:trPr>
        <w:tc>
          <w:tcPr>
            <w:tcW w:w="2379" w:type="dxa"/>
          </w:tcPr>
          <w:p w:rsidR="006A46AC" w:rsidRDefault="002F2585">
            <w:pPr>
              <w:jc w:val="center"/>
              <w:rPr>
                <w:rFonts w:ascii="宋体" w:hAnsi="宋体"/>
                <w:bCs/>
                <w:sz w:val="24"/>
              </w:rPr>
            </w:pPr>
            <w:r>
              <w:rPr>
                <w:rFonts w:ascii="宋体" w:hAnsi="宋体" w:hint="eastAsia"/>
                <w:bCs/>
                <w:sz w:val="24"/>
              </w:rPr>
              <w:t>营业执照编号或</w:t>
            </w:r>
          </w:p>
          <w:p w:rsidR="006A46AC" w:rsidRDefault="002F2585">
            <w:pPr>
              <w:jc w:val="center"/>
              <w:rPr>
                <w:rFonts w:ascii="宋体" w:hAnsi="宋体"/>
                <w:bCs/>
                <w:sz w:val="24"/>
              </w:rPr>
            </w:pPr>
            <w:r>
              <w:rPr>
                <w:rFonts w:ascii="宋体" w:hAnsi="宋体" w:hint="eastAsia"/>
                <w:bCs/>
                <w:sz w:val="24"/>
              </w:rPr>
              <w:t>统一社会信用代码</w:t>
            </w:r>
          </w:p>
        </w:tc>
        <w:tc>
          <w:tcPr>
            <w:tcW w:w="7321" w:type="dxa"/>
            <w:gridSpan w:val="3"/>
          </w:tcPr>
          <w:p w:rsidR="006A46AC" w:rsidRDefault="006A46AC">
            <w:pPr>
              <w:jc w:val="center"/>
              <w:rPr>
                <w:rFonts w:ascii="宋体" w:hAnsi="宋体"/>
                <w:bCs/>
                <w:sz w:val="24"/>
              </w:rPr>
            </w:pPr>
          </w:p>
        </w:tc>
      </w:tr>
      <w:tr w:rsidR="006A46AC">
        <w:trPr>
          <w:trHeight w:val="744"/>
        </w:trPr>
        <w:tc>
          <w:tcPr>
            <w:tcW w:w="2379" w:type="dxa"/>
          </w:tcPr>
          <w:p w:rsidR="006A46AC" w:rsidRDefault="002F2585">
            <w:pPr>
              <w:jc w:val="center"/>
              <w:rPr>
                <w:rFonts w:ascii="宋体" w:hAnsi="宋体"/>
                <w:bCs/>
                <w:sz w:val="24"/>
              </w:rPr>
            </w:pPr>
            <w:r>
              <w:rPr>
                <w:rFonts w:ascii="宋体" w:hAnsi="宋体" w:hint="eastAsia"/>
                <w:bCs/>
                <w:sz w:val="24"/>
              </w:rPr>
              <w:t>公司委托办理人</w:t>
            </w:r>
          </w:p>
        </w:tc>
        <w:tc>
          <w:tcPr>
            <w:tcW w:w="1886" w:type="dxa"/>
          </w:tcPr>
          <w:p w:rsidR="006A46AC" w:rsidRDefault="006A46AC">
            <w:pPr>
              <w:jc w:val="center"/>
              <w:rPr>
                <w:rFonts w:ascii="宋体" w:hAnsi="宋体"/>
                <w:bCs/>
                <w:sz w:val="24"/>
              </w:rPr>
            </w:pPr>
          </w:p>
        </w:tc>
        <w:tc>
          <w:tcPr>
            <w:tcW w:w="2134" w:type="dxa"/>
          </w:tcPr>
          <w:p w:rsidR="006A46AC" w:rsidRDefault="002F2585">
            <w:pPr>
              <w:jc w:val="center"/>
              <w:rPr>
                <w:rFonts w:ascii="宋体" w:hAnsi="宋体"/>
                <w:bCs/>
                <w:sz w:val="24"/>
              </w:rPr>
            </w:pPr>
            <w:r>
              <w:rPr>
                <w:rFonts w:ascii="宋体" w:hAnsi="宋体" w:hint="eastAsia"/>
                <w:bCs/>
                <w:sz w:val="24"/>
              </w:rPr>
              <w:t>联系电话（办）</w:t>
            </w:r>
          </w:p>
        </w:tc>
        <w:tc>
          <w:tcPr>
            <w:tcW w:w="3301" w:type="dxa"/>
          </w:tcPr>
          <w:p w:rsidR="006A46AC" w:rsidRDefault="002F2585">
            <w:pPr>
              <w:jc w:val="center"/>
              <w:rPr>
                <w:rFonts w:ascii="宋体" w:hAnsi="宋体"/>
                <w:bCs/>
                <w:sz w:val="24"/>
              </w:rPr>
            </w:pPr>
            <w:r>
              <w:rPr>
                <w:rFonts w:ascii="宋体" w:hAnsi="宋体" w:hint="eastAsia"/>
                <w:bCs/>
                <w:sz w:val="24"/>
              </w:rPr>
              <w:t>手机</w:t>
            </w:r>
          </w:p>
        </w:tc>
      </w:tr>
      <w:tr w:rsidR="006A46AC">
        <w:trPr>
          <w:trHeight w:val="662"/>
        </w:trPr>
        <w:tc>
          <w:tcPr>
            <w:tcW w:w="2379" w:type="dxa"/>
          </w:tcPr>
          <w:p w:rsidR="006A46AC" w:rsidRDefault="002F2585">
            <w:pPr>
              <w:jc w:val="center"/>
              <w:rPr>
                <w:rFonts w:ascii="宋体" w:hAnsi="宋体"/>
                <w:bCs/>
                <w:sz w:val="24"/>
              </w:rPr>
            </w:pPr>
            <w:r>
              <w:rPr>
                <w:rFonts w:ascii="宋体" w:hAnsi="宋体" w:hint="eastAsia"/>
                <w:bCs/>
                <w:sz w:val="24"/>
              </w:rPr>
              <w:t>营业执照登记机关</w:t>
            </w:r>
          </w:p>
        </w:tc>
        <w:tc>
          <w:tcPr>
            <w:tcW w:w="7321" w:type="dxa"/>
            <w:gridSpan w:val="3"/>
          </w:tcPr>
          <w:p w:rsidR="006A46AC" w:rsidRDefault="006A46AC">
            <w:pPr>
              <w:jc w:val="center"/>
              <w:rPr>
                <w:rFonts w:ascii="宋体" w:hAnsi="宋体"/>
                <w:bCs/>
                <w:sz w:val="24"/>
              </w:rPr>
            </w:pPr>
          </w:p>
        </w:tc>
      </w:tr>
      <w:tr w:rsidR="006A46AC">
        <w:trPr>
          <w:trHeight w:val="2428"/>
        </w:trPr>
        <w:tc>
          <w:tcPr>
            <w:tcW w:w="9700" w:type="dxa"/>
            <w:gridSpan w:val="4"/>
          </w:tcPr>
          <w:p w:rsidR="006A46AC" w:rsidRDefault="002F2585">
            <w:pPr>
              <w:ind w:firstLineChars="100" w:firstLine="240"/>
              <w:jc w:val="left"/>
              <w:rPr>
                <w:rFonts w:ascii="宋体" w:hAnsi="宋体"/>
                <w:bCs/>
                <w:sz w:val="24"/>
              </w:rPr>
            </w:pPr>
            <w:r>
              <w:rPr>
                <w:rFonts w:ascii="宋体" w:hAnsi="宋体" w:hint="eastAsia"/>
                <w:bCs/>
                <w:sz w:val="24"/>
              </w:rPr>
              <w:t>本证明仅用于</w:t>
            </w:r>
            <w:r>
              <w:rPr>
                <w:rFonts w:ascii="宋体" w:hAnsi="宋体" w:hint="eastAsia"/>
                <w:bCs/>
                <w:sz w:val="24"/>
              </w:rPr>
              <w:t xml:space="preserve"> </w:t>
            </w:r>
            <w:r>
              <w:rPr>
                <w:rFonts w:ascii="宋体" w:hAnsi="宋体" w:hint="eastAsia"/>
                <w:bCs/>
                <w:sz w:val="24"/>
              </w:rPr>
              <w:t>工程项目的招投标。</w:t>
            </w:r>
          </w:p>
          <w:p w:rsidR="006A46AC" w:rsidRDefault="006A46AC">
            <w:pPr>
              <w:ind w:firstLineChars="2250" w:firstLine="5400"/>
              <w:jc w:val="center"/>
              <w:rPr>
                <w:rFonts w:ascii="宋体" w:hAnsi="宋体"/>
                <w:bCs/>
                <w:sz w:val="24"/>
              </w:rPr>
            </w:pPr>
          </w:p>
          <w:p w:rsidR="006A46AC" w:rsidRDefault="002F2585">
            <w:pPr>
              <w:ind w:firstLineChars="2250" w:firstLine="5400"/>
              <w:jc w:val="center"/>
              <w:rPr>
                <w:rFonts w:ascii="宋体" w:hAnsi="宋体"/>
                <w:bCs/>
                <w:sz w:val="24"/>
              </w:rPr>
            </w:pPr>
            <w:r>
              <w:rPr>
                <w:rFonts w:ascii="宋体" w:hAnsi="宋体" w:hint="eastAsia"/>
                <w:bCs/>
                <w:sz w:val="24"/>
              </w:rPr>
              <w:t>招投标企业（盖章）</w:t>
            </w:r>
          </w:p>
          <w:p w:rsidR="006A46AC" w:rsidRDefault="002F2585" w:rsidP="0023122E">
            <w:pPr>
              <w:ind w:firstLineChars="2482" w:firstLine="5957"/>
              <w:jc w:val="center"/>
              <w:rPr>
                <w:rFonts w:ascii="宋体" w:hAnsi="宋体"/>
                <w:bCs/>
                <w:sz w:val="24"/>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6A46AC">
        <w:trPr>
          <w:trHeight w:val="2565"/>
        </w:trPr>
        <w:tc>
          <w:tcPr>
            <w:tcW w:w="4265" w:type="dxa"/>
            <w:gridSpan w:val="2"/>
          </w:tcPr>
          <w:p w:rsidR="006A46AC" w:rsidRDefault="002F2585">
            <w:pPr>
              <w:jc w:val="center"/>
              <w:rPr>
                <w:rFonts w:ascii="宋体" w:hAnsi="宋体"/>
                <w:bCs/>
                <w:sz w:val="24"/>
              </w:rPr>
            </w:pPr>
            <w:r>
              <w:rPr>
                <w:rFonts w:ascii="宋体" w:hAnsi="宋体" w:hint="eastAsia"/>
                <w:bCs/>
                <w:sz w:val="24"/>
              </w:rPr>
              <w:t>县（区）劳动保障监察机构审核签章栏：</w:t>
            </w:r>
          </w:p>
          <w:p w:rsidR="006A46AC" w:rsidRDefault="006A46AC">
            <w:pPr>
              <w:jc w:val="center"/>
              <w:rPr>
                <w:rFonts w:ascii="宋体" w:hAnsi="宋体"/>
                <w:bCs/>
                <w:sz w:val="24"/>
              </w:rPr>
            </w:pPr>
          </w:p>
          <w:p w:rsidR="006A46AC" w:rsidRDefault="002F2585">
            <w:pPr>
              <w:ind w:firstLineChars="800" w:firstLine="1920"/>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c>
          <w:tcPr>
            <w:tcW w:w="5435" w:type="dxa"/>
            <w:gridSpan w:val="2"/>
          </w:tcPr>
          <w:p w:rsidR="006A46AC" w:rsidRDefault="002F2585">
            <w:pPr>
              <w:rPr>
                <w:rFonts w:ascii="宋体" w:hAnsi="宋体"/>
                <w:bCs/>
                <w:sz w:val="24"/>
              </w:rPr>
            </w:pPr>
            <w:r>
              <w:rPr>
                <w:rFonts w:ascii="宋体" w:hAnsi="宋体" w:hint="eastAsia"/>
                <w:bCs/>
                <w:sz w:val="24"/>
              </w:rPr>
              <w:t>外埠企业注册地市级劳动保障监察机构审核签章栏：</w:t>
            </w:r>
          </w:p>
          <w:p w:rsidR="006A46AC" w:rsidRDefault="002F2585">
            <w:pPr>
              <w:ind w:firstLineChars="2250" w:firstLine="5400"/>
              <w:jc w:val="center"/>
              <w:rPr>
                <w:rFonts w:ascii="宋体" w:hAnsi="宋体"/>
                <w:bCs/>
                <w:sz w:val="24"/>
              </w:rPr>
            </w:pPr>
            <w:r>
              <w:rPr>
                <w:rFonts w:ascii="宋体" w:hAnsi="宋体" w:hint="eastAsia"/>
                <w:bCs/>
                <w:sz w:val="24"/>
              </w:rPr>
              <w:t>年</w:t>
            </w:r>
          </w:p>
          <w:p w:rsidR="006A46AC" w:rsidRDefault="002F2585">
            <w:pPr>
              <w:ind w:firstLineChars="900" w:firstLine="2160"/>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6A46AC">
        <w:trPr>
          <w:trHeight w:val="2268"/>
        </w:trPr>
        <w:tc>
          <w:tcPr>
            <w:tcW w:w="9700" w:type="dxa"/>
            <w:gridSpan w:val="4"/>
          </w:tcPr>
          <w:p w:rsidR="006A46AC" w:rsidRDefault="002F2585">
            <w:pPr>
              <w:rPr>
                <w:rFonts w:ascii="宋体" w:hAnsi="宋体"/>
                <w:bCs/>
                <w:sz w:val="24"/>
              </w:rPr>
            </w:pPr>
            <w:r>
              <w:rPr>
                <w:rFonts w:ascii="宋体" w:hAnsi="宋体" w:hint="eastAsia"/>
                <w:bCs/>
                <w:sz w:val="24"/>
              </w:rPr>
              <w:t>市级劳动保障监察机构审核签章栏：</w:t>
            </w:r>
          </w:p>
          <w:p w:rsidR="006A46AC" w:rsidRDefault="006A46AC">
            <w:pPr>
              <w:rPr>
                <w:rFonts w:ascii="宋体" w:hAnsi="宋体"/>
                <w:bCs/>
                <w:sz w:val="24"/>
              </w:rPr>
            </w:pPr>
          </w:p>
          <w:p w:rsidR="006A46AC" w:rsidRDefault="002F2585">
            <w:pPr>
              <w:ind w:firstLineChars="2500" w:firstLine="6000"/>
              <w:rPr>
                <w:rFonts w:ascii="宋体" w:hAnsi="宋体"/>
                <w:bCs/>
                <w:sz w:val="24"/>
              </w:rPr>
            </w:pP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bl>
    <w:p w:rsidR="006A46AC" w:rsidRDefault="002F2585">
      <w:pPr>
        <w:spacing w:line="500" w:lineRule="exact"/>
        <w:ind w:firstLine="480"/>
        <w:rPr>
          <w:rFonts w:ascii="宋体" w:hAnsi="宋体"/>
          <w:sz w:val="24"/>
        </w:rPr>
      </w:pPr>
      <w:r>
        <w:rPr>
          <w:rFonts w:ascii="宋体" w:hAnsi="宋体" w:hint="eastAsia"/>
          <w:bCs/>
          <w:szCs w:val="21"/>
        </w:rPr>
        <w:t>注：此表一式两份，一份交招投标企业，一份监察机构留存。证明有限期</w:t>
      </w:r>
      <w:r>
        <w:rPr>
          <w:rFonts w:ascii="宋体" w:hAnsi="宋体" w:hint="eastAsia"/>
          <w:bCs/>
          <w:szCs w:val="21"/>
        </w:rPr>
        <w:t>15</w:t>
      </w:r>
      <w:r>
        <w:rPr>
          <w:rFonts w:ascii="宋体" w:hAnsi="宋体" w:hint="eastAsia"/>
          <w:bCs/>
          <w:szCs w:val="21"/>
        </w:rPr>
        <w:t>天</w:t>
      </w:r>
    </w:p>
    <w:p w:rsidR="006A46AC" w:rsidRDefault="006A46AC">
      <w:pPr>
        <w:jc w:val="center"/>
        <w:rPr>
          <w:rFonts w:ascii="宋体" w:hAnsi="宋体"/>
          <w:b/>
          <w:bCs/>
          <w:sz w:val="28"/>
          <w:szCs w:val="28"/>
        </w:rPr>
      </w:pPr>
    </w:p>
    <w:p w:rsidR="006A46AC" w:rsidRDefault="006A46AC">
      <w:pPr>
        <w:jc w:val="center"/>
        <w:rPr>
          <w:rFonts w:ascii="宋体" w:hAnsi="宋体"/>
          <w:b/>
          <w:bCs/>
          <w:sz w:val="28"/>
          <w:szCs w:val="28"/>
        </w:rPr>
      </w:pPr>
    </w:p>
    <w:p w:rsidR="006A46AC" w:rsidRDefault="006A46AC">
      <w:pPr>
        <w:jc w:val="center"/>
        <w:rPr>
          <w:rFonts w:ascii="宋体" w:hAnsi="宋体"/>
          <w:b/>
          <w:bCs/>
          <w:sz w:val="28"/>
          <w:szCs w:val="28"/>
        </w:rPr>
      </w:pPr>
    </w:p>
    <w:p w:rsidR="006A46AC" w:rsidRDefault="002F2585">
      <w:pPr>
        <w:jc w:val="center"/>
        <w:rPr>
          <w:rFonts w:ascii="宋体" w:hAnsi="宋体"/>
          <w:b/>
          <w:bCs/>
          <w:sz w:val="28"/>
          <w:szCs w:val="28"/>
        </w:rPr>
      </w:pPr>
      <w:r>
        <w:rPr>
          <w:rFonts w:ascii="宋体" w:hAnsi="宋体" w:hint="eastAsia"/>
          <w:b/>
          <w:bCs/>
          <w:sz w:val="28"/>
          <w:szCs w:val="28"/>
        </w:rPr>
        <w:lastRenderedPageBreak/>
        <w:t>白银市劳动保障监察无拖欠工资诚信证明办理指南：</w:t>
      </w:r>
    </w:p>
    <w:p w:rsidR="006A46AC" w:rsidRDefault="002F2585" w:rsidP="0023122E">
      <w:pPr>
        <w:ind w:firstLineChars="147" w:firstLine="353"/>
        <w:rPr>
          <w:rFonts w:ascii="宋体" w:hAnsi="宋体"/>
          <w:bCs/>
          <w:sz w:val="24"/>
        </w:rPr>
      </w:pPr>
      <w:r>
        <w:rPr>
          <w:rFonts w:ascii="宋体" w:hAnsi="宋体" w:hint="eastAsia"/>
          <w:bCs/>
          <w:sz w:val="24"/>
        </w:rPr>
        <w:t>1</w:t>
      </w:r>
      <w:r>
        <w:rPr>
          <w:rFonts w:ascii="宋体" w:hAnsi="宋体" w:hint="eastAsia"/>
          <w:bCs/>
          <w:sz w:val="24"/>
        </w:rPr>
        <w:t>、投保人在本市各县区工商行政管理部门注册的，由本县区劳动保障监察机构审核、市劳动保障监察机构复核后出具“无拖欠工资诚信证明”。</w:t>
      </w:r>
    </w:p>
    <w:p w:rsidR="006A46AC" w:rsidRDefault="002F2585" w:rsidP="0023122E">
      <w:pPr>
        <w:ind w:firstLineChars="147" w:firstLine="353"/>
        <w:rPr>
          <w:rFonts w:ascii="宋体" w:hAnsi="宋体"/>
          <w:bCs/>
          <w:sz w:val="24"/>
        </w:rPr>
      </w:pPr>
      <w:r>
        <w:rPr>
          <w:rFonts w:ascii="宋体" w:hAnsi="宋体" w:hint="eastAsia"/>
          <w:bCs/>
          <w:sz w:val="24"/>
        </w:rPr>
        <w:t>2</w:t>
      </w:r>
      <w:r>
        <w:rPr>
          <w:rFonts w:ascii="宋体" w:hAnsi="宋体" w:hint="eastAsia"/>
          <w:bCs/>
          <w:sz w:val="24"/>
        </w:rPr>
        <w:t>、投保人在本市工商行政管理部门注册的，由市劳动保障监察机构审核并出具“无拖欠工资诚信证明”。</w:t>
      </w:r>
    </w:p>
    <w:p w:rsidR="006A46AC" w:rsidRDefault="002F2585" w:rsidP="0023122E">
      <w:pPr>
        <w:ind w:firstLineChars="147" w:firstLine="353"/>
        <w:rPr>
          <w:rFonts w:ascii="宋体" w:hAnsi="宋体"/>
          <w:bCs/>
          <w:sz w:val="24"/>
        </w:rPr>
      </w:pPr>
      <w:r>
        <w:rPr>
          <w:rFonts w:ascii="宋体" w:hAnsi="宋体" w:hint="eastAsia"/>
          <w:bCs/>
          <w:sz w:val="24"/>
        </w:rPr>
        <w:t>3</w:t>
      </w:r>
      <w:r>
        <w:rPr>
          <w:rFonts w:ascii="宋体" w:hAnsi="宋体" w:hint="eastAsia"/>
          <w:bCs/>
          <w:sz w:val="24"/>
        </w:rPr>
        <w:t>、非本市工商行政管理部门注册的投标人，由其注册地的市（州）级劳动保障监察机构审核出具“无拖欠工资诚信证明”，并由本市劳动保障监察机构加注意见。</w:t>
      </w:r>
    </w:p>
    <w:p w:rsidR="006A46AC" w:rsidRDefault="006A46AC">
      <w:pPr>
        <w:rPr>
          <w:rFonts w:ascii="宋体" w:hAnsi="宋体"/>
          <w:bCs/>
          <w:sz w:val="24"/>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pPr>
        <w:rPr>
          <w:rFonts w:ascii="宋体" w:hAnsi="宋体"/>
          <w:b/>
          <w:bCs/>
          <w:sz w:val="28"/>
          <w:szCs w:val="28"/>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6A46AC" w:rsidP="0023122E">
      <w:pPr>
        <w:ind w:firstLineChars="147" w:firstLine="353"/>
        <w:rPr>
          <w:rFonts w:ascii="宋体" w:hAnsi="宋体"/>
          <w:bCs/>
          <w:sz w:val="24"/>
        </w:rPr>
      </w:pPr>
    </w:p>
    <w:p w:rsidR="006A46AC" w:rsidRDefault="002F2585" w:rsidP="0023122E">
      <w:pPr>
        <w:ind w:firstLineChars="147" w:firstLine="353"/>
        <w:rPr>
          <w:rFonts w:ascii="宋体" w:hAnsi="宋体"/>
          <w:bCs/>
          <w:sz w:val="24"/>
        </w:rPr>
      </w:pPr>
      <w:r>
        <w:rPr>
          <w:rFonts w:ascii="宋体" w:hAnsi="宋体" w:hint="eastAsia"/>
          <w:bCs/>
          <w:sz w:val="24"/>
        </w:rPr>
        <w:t>备注：此表共两页（正反面打印），一式两份。</w:t>
      </w:r>
    </w:p>
    <w:p w:rsidR="006A46AC" w:rsidRDefault="006A46AC">
      <w:pPr>
        <w:spacing w:line="360" w:lineRule="auto"/>
        <w:rPr>
          <w:rFonts w:ascii="仿宋_GB2312" w:eastAsia="仿宋_GB2312"/>
          <w:sz w:val="32"/>
          <w:szCs w:val="32"/>
        </w:rPr>
      </w:pPr>
    </w:p>
    <w:sectPr w:rsidR="006A46AC" w:rsidSect="006A46AC">
      <w:headerReference w:type="default" r:id="rId20"/>
      <w:footerReference w:type="default" r:id="rId21"/>
      <w:pgSz w:w="11906" w:h="16838"/>
      <w:pgMar w:top="1701" w:right="1701"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585" w:rsidRDefault="002F2585" w:rsidP="006A46AC">
      <w:r>
        <w:separator/>
      </w:r>
    </w:p>
  </w:endnote>
  <w:endnote w:type="continuationSeparator" w:id="1">
    <w:p w:rsidR="002F2585" w:rsidRDefault="002F2585" w:rsidP="006A4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6AC" w:rsidRDefault="006A46AC">
    <w:pPr>
      <w:pStyle w:val="aa"/>
      <w:framePr w:wrap="around" w:vAnchor="text" w:hAnchor="margin" w:xAlign="center" w:y="1"/>
      <w:rPr>
        <w:rStyle w:val="ae"/>
      </w:rPr>
    </w:pPr>
    <w:r>
      <w:rPr>
        <w:rStyle w:val="ae"/>
      </w:rPr>
      <w:fldChar w:fldCharType="begin"/>
    </w:r>
    <w:r w:rsidR="002F2585">
      <w:rPr>
        <w:rStyle w:val="ae"/>
      </w:rPr>
      <w:instrText xml:space="preserve">PAGE  </w:instrText>
    </w:r>
    <w:r>
      <w:rPr>
        <w:rStyle w:val="ae"/>
      </w:rPr>
      <w:fldChar w:fldCharType="separate"/>
    </w:r>
    <w:r w:rsidR="0023122E">
      <w:rPr>
        <w:rStyle w:val="ae"/>
        <w:noProof/>
      </w:rPr>
      <w:t>1</w:t>
    </w:r>
    <w:r>
      <w:rPr>
        <w:rStyle w:val="ae"/>
      </w:rPr>
      <w:fldChar w:fldCharType="end"/>
    </w:r>
  </w:p>
  <w:p w:rsidR="006A46AC" w:rsidRDefault="006A46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585" w:rsidRDefault="002F2585" w:rsidP="006A46AC">
      <w:r>
        <w:separator/>
      </w:r>
    </w:p>
  </w:footnote>
  <w:footnote w:type="continuationSeparator" w:id="1">
    <w:p w:rsidR="002F2585" w:rsidRDefault="002F2585" w:rsidP="006A4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6AC" w:rsidRDefault="006A46AC">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F16FA7"/>
    <w:multiLevelType w:val="multilevel"/>
    <w:tmpl w:val="EAF16FA7"/>
    <w:lvl w:ilvl="0">
      <w:start w:val="4"/>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988"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5DAD35A"/>
    <w:multiLevelType w:val="singleLevel"/>
    <w:tmpl w:val="65DAD35A"/>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79411C"/>
    <w:rsid w:val="000012C8"/>
    <w:rsid w:val="000041F4"/>
    <w:rsid w:val="00005706"/>
    <w:rsid w:val="000148FD"/>
    <w:rsid w:val="000151DE"/>
    <w:rsid w:val="0001537C"/>
    <w:rsid w:val="000277E8"/>
    <w:rsid w:val="0003620F"/>
    <w:rsid w:val="00041F31"/>
    <w:rsid w:val="00042B12"/>
    <w:rsid w:val="000446C7"/>
    <w:rsid w:val="00047070"/>
    <w:rsid w:val="00064136"/>
    <w:rsid w:val="000658F1"/>
    <w:rsid w:val="00071029"/>
    <w:rsid w:val="00073C2E"/>
    <w:rsid w:val="00093249"/>
    <w:rsid w:val="000972E4"/>
    <w:rsid w:val="000C36DB"/>
    <w:rsid w:val="000D1F87"/>
    <w:rsid w:val="000D4A8C"/>
    <w:rsid w:val="000D6538"/>
    <w:rsid w:val="000E18A6"/>
    <w:rsid w:val="000F5651"/>
    <w:rsid w:val="001105AB"/>
    <w:rsid w:val="001115F3"/>
    <w:rsid w:val="001139B6"/>
    <w:rsid w:val="00113E85"/>
    <w:rsid w:val="00122539"/>
    <w:rsid w:val="00123B2B"/>
    <w:rsid w:val="00123BA6"/>
    <w:rsid w:val="001263DB"/>
    <w:rsid w:val="0012756F"/>
    <w:rsid w:val="00130F07"/>
    <w:rsid w:val="001333D6"/>
    <w:rsid w:val="001403F7"/>
    <w:rsid w:val="001406E8"/>
    <w:rsid w:val="00141E5D"/>
    <w:rsid w:val="001452F8"/>
    <w:rsid w:val="00147A37"/>
    <w:rsid w:val="00157F6D"/>
    <w:rsid w:val="00167CA8"/>
    <w:rsid w:val="00170BD7"/>
    <w:rsid w:val="00174D95"/>
    <w:rsid w:val="001750A8"/>
    <w:rsid w:val="00175F1A"/>
    <w:rsid w:val="00184D4A"/>
    <w:rsid w:val="00191A70"/>
    <w:rsid w:val="001A77B9"/>
    <w:rsid w:val="001B404A"/>
    <w:rsid w:val="001B6056"/>
    <w:rsid w:val="001C2FF7"/>
    <w:rsid w:val="001C6DE7"/>
    <w:rsid w:val="001C7E3C"/>
    <w:rsid w:val="001D6CD9"/>
    <w:rsid w:val="001E2AFA"/>
    <w:rsid w:val="001E6CC0"/>
    <w:rsid w:val="001F3AB8"/>
    <w:rsid w:val="002022F1"/>
    <w:rsid w:val="00205E13"/>
    <w:rsid w:val="00211CA1"/>
    <w:rsid w:val="00216E72"/>
    <w:rsid w:val="00221E7F"/>
    <w:rsid w:val="00224187"/>
    <w:rsid w:val="00231043"/>
    <w:rsid w:val="0023122E"/>
    <w:rsid w:val="00233CE7"/>
    <w:rsid w:val="00236B74"/>
    <w:rsid w:val="00241F55"/>
    <w:rsid w:val="0025079A"/>
    <w:rsid w:val="00254416"/>
    <w:rsid w:val="00274961"/>
    <w:rsid w:val="00274CAA"/>
    <w:rsid w:val="00277231"/>
    <w:rsid w:val="0028133B"/>
    <w:rsid w:val="00284EBD"/>
    <w:rsid w:val="002A1B67"/>
    <w:rsid w:val="002A1C0E"/>
    <w:rsid w:val="002A3309"/>
    <w:rsid w:val="002F069F"/>
    <w:rsid w:val="002F2585"/>
    <w:rsid w:val="0032115C"/>
    <w:rsid w:val="00323170"/>
    <w:rsid w:val="003243E0"/>
    <w:rsid w:val="00325A9D"/>
    <w:rsid w:val="003310CF"/>
    <w:rsid w:val="00331DE0"/>
    <w:rsid w:val="003437C1"/>
    <w:rsid w:val="00344644"/>
    <w:rsid w:val="00352247"/>
    <w:rsid w:val="00384B79"/>
    <w:rsid w:val="00390A88"/>
    <w:rsid w:val="003A30B2"/>
    <w:rsid w:val="003D00FE"/>
    <w:rsid w:val="003F34F9"/>
    <w:rsid w:val="003F7448"/>
    <w:rsid w:val="00413981"/>
    <w:rsid w:val="004417DE"/>
    <w:rsid w:val="00445494"/>
    <w:rsid w:val="00462AB6"/>
    <w:rsid w:val="004668AA"/>
    <w:rsid w:val="00472695"/>
    <w:rsid w:val="00493AAE"/>
    <w:rsid w:val="00496665"/>
    <w:rsid w:val="004A77A1"/>
    <w:rsid w:val="004B2765"/>
    <w:rsid w:val="004B38A4"/>
    <w:rsid w:val="004B7E04"/>
    <w:rsid w:val="004C13DB"/>
    <w:rsid w:val="004C149C"/>
    <w:rsid w:val="004C4255"/>
    <w:rsid w:val="004E2137"/>
    <w:rsid w:val="004E6B8E"/>
    <w:rsid w:val="004F6CDC"/>
    <w:rsid w:val="00503119"/>
    <w:rsid w:val="005045BE"/>
    <w:rsid w:val="00506AFC"/>
    <w:rsid w:val="00514EA3"/>
    <w:rsid w:val="005170E9"/>
    <w:rsid w:val="00524ADF"/>
    <w:rsid w:val="00526062"/>
    <w:rsid w:val="00532ED5"/>
    <w:rsid w:val="00535165"/>
    <w:rsid w:val="0053762B"/>
    <w:rsid w:val="00537DA1"/>
    <w:rsid w:val="00537E5A"/>
    <w:rsid w:val="005420C3"/>
    <w:rsid w:val="00561B7D"/>
    <w:rsid w:val="00576FEE"/>
    <w:rsid w:val="0058019B"/>
    <w:rsid w:val="00580754"/>
    <w:rsid w:val="00585279"/>
    <w:rsid w:val="005935EB"/>
    <w:rsid w:val="005A0920"/>
    <w:rsid w:val="005A1140"/>
    <w:rsid w:val="005A665B"/>
    <w:rsid w:val="005A7ABB"/>
    <w:rsid w:val="005B1A5A"/>
    <w:rsid w:val="005B4613"/>
    <w:rsid w:val="005C1451"/>
    <w:rsid w:val="005C5A02"/>
    <w:rsid w:val="005D1C92"/>
    <w:rsid w:val="005F6F01"/>
    <w:rsid w:val="005F738D"/>
    <w:rsid w:val="00601A3F"/>
    <w:rsid w:val="00614F90"/>
    <w:rsid w:val="00616093"/>
    <w:rsid w:val="00616EBB"/>
    <w:rsid w:val="00620370"/>
    <w:rsid w:val="00641F21"/>
    <w:rsid w:val="006541D7"/>
    <w:rsid w:val="00656483"/>
    <w:rsid w:val="006578D9"/>
    <w:rsid w:val="00661AD7"/>
    <w:rsid w:val="0066408F"/>
    <w:rsid w:val="00681142"/>
    <w:rsid w:val="006862A9"/>
    <w:rsid w:val="006912E0"/>
    <w:rsid w:val="006917DD"/>
    <w:rsid w:val="006A46AC"/>
    <w:rsid w:val="006A47CF"/>
    <w:rsid w:val="006B490A"/>
    <w:rsid w:val="006B5E72"/>
    <w:rsid w:val="006C4C79"/>
    <w:rsid w:val="006D71BE"/>
    <w:rsid w:val="006D79B9"/>
    <w:rsid w:val="006E0A58"/>
    <w:rsid w:val="006E2BD4"/>
    <w:rsid w:val="006F4909"/>
    <w:rsid w:val="007031A7"/>
    <w:rsid w:val="00704F1B"/>
    <w:rsid w:val="00717BA1"/>
    <w:rsid w:val="00726AB5"/>
    <w:rsid w:val="007331AA"/>
    <w:rsid w:val="00736578"/>
    <w:rsid w:val="00736949"/>
    <w:rsid w:val="007415DD"/>
    <w:rsid w:val="007426DF"/>
    <w:rsid w:val="00754AC0"/>
    <w:rsid w:val="007572A6"/>
    <w:rsid w:val="00765649"/>
    <w:rsid w:val="00766217"/>
    <w:rsid w:val="00775846"/>
    <w:rsid w:val="00775D32"/>
    <w:rsid w:val="00787413"/>
    <w:rsid w:val="00787ADE"/>
    <w:rsid w:val="007916DB"/>
    <w:rsid w:val="007919C7"/>
    <w:rsid w:val="00791B68"/>
    <w:rsid w:val="007936C5"/>
    <w:rsid w:val="0079411C"/>
    <w:rsid w:val="00794201"/>
    <w:rsid w:val="007949F2"/>
    <w:rsid w:val="0079592F"/>
    <w:rsid w:val="00795C42"/>
    <w:rsid w:val="00796823"/>
    <w:rsid w:val="007A006F"/>
    <w:rsid w:val="007B387B"/>
    <w:rsid w:val="007B5BCB"/>
    <w:rsid w:val="007C2231"/>
    <w:rsid w:val="007D107C"/>
    <w:rsid w:val="007D1C52"/>
    <w:rsid w:val="007D3954"/>
    <w:rsid w:val="007E13E5"/>
    <w:rsid w:val="007E164C"/>
    <w:rsid w:val="007F5915"/>
    <w:rsid w:val="008007B9"/>
    <w:rsid w:val="00804554"/>
    <w:rsid w:val="00804B3C"/>
    <w:rsid w:val="00807360"/>
    <w:rsid w:val="00807C5C"/>
    <w:rsid w:val="008104CE"/>
    <w:rsid w:val="00810688"/>
    <w:rsid w:val="008109E0"/>
    <w:rsid w:val="008166FA"/>
    <w:rsid w:val="0081683F"/>
    <w:rsid w:val="0082396F"/>
    <w:rsid w:val="008268F9"/>
    <w:rsid w:val="00835BA8"/>
    <w:rsid w:val="00837803"/>
    <w:rsid w:val="00843DA6"/>
    <w:rsid w:val="008602DF"/>
    <w:rsid w:val="00877328"/>
    <w:rsid w:val="00897CC0"/>
    <w:rsid w:val="008A045D"/>
    <w:rsid w:val="008B7430"/>
    <w:rsid w:val="008C4336"/>
    <w:rsid w:val="008E2B57"/>
    <w:rsid w:val="008E7E33"/>
    <w:rsid w:val="008F5ECA"/>
    <w:rsid w:val="008F6572"/>
    <w:rsid w:val="0090172C"/>
    <w:rsid w:val="00902630"/>
    <w:rsid w:val="00903346"/>
    <w:rsid w:val="009049E6"/>
    <w:rsid w:val="009117E9"/>
    <w:rsid w:val="00912876"/>
    <w:rsid w:val="00931433"/>
    <w:rsid w:val="00941E37"/>
    <w:rsid w:val="00944FB3"/>
    <w:rsid w:val="00945E8F"/>
    <w:rsid w:val="00986DCF"/>
    <w:rsid w:val="009964E1"/>
    <w:rsid w:val="009A1FDF"/>
    <w:rsid w:val="009A4D03"/>
    <w:rsid w:val="009B0ABE"/>
    <w:rsid w:val="009B6713"/>
    <w:rsid w:val="009C074C"/>
    <w:rsid w:val="009C0E23"/>
    <w:rsid w:val="009C2D68"/>
    <w:rsid w:val="009C7BBE"/>
    <w:rsid w:val="009D3A76"/>
    <w:rsid w:val="009D5004"/>
    <w:rsid w:val="009E06D1"/>
    <w:rsid w:val="009E192F"/>
    <w:rsid w:val="009E1FAD"/>
    <w:rsid w:val="009E5286"/>
    <w:rsid w:val="009E7443"/>
    <w:rsid w:val="009E7DA1"/>
    <w:rsid w:val="009F08B3"/>
    <w:rsid w:val="009F285C"/>
    <w:rsid w:val="00A01FB2"/>
    <w:rsid w:val="00A16305"/>
    <w:rsid w:val="00A226B1"/>
    <w:rsid w:val="00A349A9"/>
    <w:rsid w:val="00A422FC"/>
    <w:rsid w:val="00A44C37"/>
    <w:rsid w:val="00A4663A"/>
    <w:rsid w:val="00A51BC5"/>
    <w:rsid w:val="00A53FB9"/>
    <w:rsid w:val="00A61E09"/>
    <w:rsid w:val="00A67A37"/>
    <w:rsid w:val="00A71948"/>
    <w:rsid w:val="00A81E47"/>
    <w:rsid w:val="00A94567"/>
    <w:rsid w:val="00A94C87"/>
    <w:rsid w:val="00A9731E"/>
    <w:rsid w:val="00AA3C5A"/>
    <w:rsid w:val="00AB13BE"/>
    <w:rsid w:val="00AD091A"/>
    <w:rsid w:val="00AD0C43"/>
    <w:rsid w:val="00AD7A06"/>
    <w:rsid w:val="00AE2A75"/>
    <w:rsid w:val="00B12D62"/>
    <w:rsid w:val="00B269BA"/>
    <w:rsid w:val="00B31BD0"/>
    <w:rsid w:val="00B3470F"/>
    <w:rsid w:val="00B47D12"/>
    <w:rsid w:val="00B53E8D"/>
    <w:rsid w:val="00B622F5"/>
    <w:rsid w:val="00B82FEF"/>
    <w:rsid w:val="00B8571D"/>
    <w:rsid w:val="00B92522"/>
    <w:rsid w:val="00B93182"/>
    <w:rsid w:val="00B9578C"/>
    <w:rsid w:val="00BB0222"/>
    <w:rsid w:val="00BB32A9"/>
    <w:rsid w:val="00BC41F5"/>
    <w:rsid w:val="00BC49B4"/>
    <w:rsid w:val="00BD3FCF"/>
    <w:rsid w:val="00BD4EE5"/>
    <w:rsid w:val="00BF34DF"/>
    <w:rsid w:val="00C04499"/>
    <w:rsid w:val="00C10461"/>
    <w:rsid w:val="00C1412B"/>
    <w:rsid w:val="00C220D0"/>
    <w:rsid w:val="00C343D0"/>
    <w:rsid w:val="00C47C17"/>
    <w:rsid w:val="00C51E0E"/>
    <w:rsid w:val="00C56E19"/>
    <w:rsid w:val="00C60B33"/>
    <w:rsid w:val="00C72F45"/>
    <w:rsid w:val="00C77016"/>
    <w:rsid w:val="00C9045E"/>
    <w:rsid w:val="00C9180E"/>
    <w:rsid w:val="00CA087A"/>
    <w:rsid w:val="00CA13DD"/>
    <w:rsid w:val="00CA4761"/>
    <w:rsid w:val="00CA6603"/>
    <w:rsid w:val="00CB417A"/>
    <w:rsid w:val="00CB5866"/>
    <w:rsid w:val="00CC0F75"/>
    <w:rsid w:val="00CD32B6"/>
    <w:rsid w:val="00CD3FA7"/>
    <w:rsid w:val="00CF5EAD"/>
    <w:rsid w:val="00CF7CAE"/>
    <w:rsid w:val="00D01C60"/>
    <w:rsid w:val="00D1488B"/>
    <w:rsid w:val="00D225A3"/>
    <w:rsid w:val="00D227AC"/>
    <w:rsid w:val="00D24450"/>
    <w:rsid w:val="00D3026F"/>
    <w:rsid w:val="00D3619A"/>
    <w:rsid w:val="00D6283C"/>
    <w:rsid w:val="00D66A6A"/>
    <w:rsid w:val="00D70BB2"/>
    <w:rsid w:val="00D86FA4"/>
    <w:rsid w:val="00D93B5D"/>
    <w:rsid w:val="00D9517D"/>
    <w:rsid w:val="00DA45E4"/>
    <w:rsid w:val="00DA7866"/>
    <w:rsid w:val="00DC7885"/>
    <w:rsid w:val="00DD1A5C"/>
    <w:rsid w:val="00DD3CBA"/>
    <w:rsid w:val="00DE6564"/>
    <w:rsid w:val="00DF3EF4"/>
    <w:rsid w:val="00DF5173"/>
    <w:rsid w:val="00DF7DCF"/>
    <w:rsid w:val="00E026C5"/>
    <w:rsid w:val="00E11617"/>
    <w:rsid w:val="00E15EC2"/>
    <w:rsid w:val="00E21809"/>
    <w:rsid w:val="00E22DBC"/>
    <w:rsid w:val="00E2682A"/>
    <w:rsid w:val="00E41EC6"/>
    <w:rsid w:val="00E42452"/>
    <w:rsid w:val="00E44093"/>
    <w:rsid w:val="00E46403"/>
    <w:rsid w:val="00E511F4"/>
    <w:rsid w:val="00E519F8"/>
    <w:rsid w:val="00E555FF"/>
    <w:rsid w:val="00E56FEB"/>
    <w:rsid w:val="00E65DAE"/>
    <w:rsid w:val="00E94DBE"/>
    <w:rsid w:val="00EA1221"/>
    <w:rsid w:val="00EA5E8E"/>
    <w:rsid w:val="00EB0D80"/>
    <w:rsid w:val="00EB3386"/>
    <w:rsid w:val="00EC2774"/>
    <w:rsid w:val="00F11A0D"/>
    <w:rsid w:val="00F11E93"/>
    <w:rsid w:val="00F17D0B"/>
    <w:rsid w:val="00F26A9D"/>
    <w:rsid w:val="00F42E22"/>
    <w:rsid w:val="00F4642D"/>
    <w:rsid w:val="00F52E5C"/>
    <w:rsid w:val="00F56044"/>
    <w:rsid w:val="00F716E8"/>
    <w:rsid w:val="00F775F6"/>
    <w:rsid w:val="00F93C2E"/>
    <w:rsid w:val="00FA3ED9"/>
    <w:rsid w:val="00FA6D57"/>
    <w:rsid w:val="00FC2B8F"/>
    <w:rsid w:val="00FC5336"/>
    <w:rsid w:val="00FC74CE"/>
    <w:rsid w:val="00FD385E"/>
    <w:rsid w:val="00FD6AB3"/>
    <w:rsid w:val="00FE6E79"/>
    <w:rsid w:val="00FE7FA9"/>
    <w:rsid w:val="01AC495C"/>
    <w:rsid w:val="02DD62C9"/>
    <w:rsid w:val="03CB7DD9"/>
    <w:rsid w:val="06804276"/>
    <w:rsid w:val="090B1A51"/>
    <w:rsid w:val="0A4C2790"/>
    <w:rsid w:val="0C496481"/>
    <w:rsid w:val="0CF112F4"/>
    <w:rsid w:val="0D171B54"/>
    <w:rsid w:val="0E136172"/>
    <w:rsid w:val="0F7A6BA4"/>
    <w:rsid w:val="0F9B5C15"/>
    <w:rsid w:val="10F448CE"/>
    <w:rsid w:val="114F4F95"/>
    <w:rsid w:val="127B31EA"/>
    <w:rsid w:val="13194CD5"/>
    <w:rsid w:val="13912A38"/>
    <w:rsid w:val="14513AFD"/>
    <w:rsid w:val="15C371CF"/>
    <w:rsid w:val="15C4233D"/>
    <w:rsid w:val="1643561B"/>
    <w:rsid w:val="17512691"/>
    <w:rsid w:val="17A50957"/>
    <w:rsid w:val="181B6881"/>
    <w:rsid w:val="195E3ECA"/>
    <w:rsid w:val="197A61C7"/>
    <w:rsid w:val="199C74F6"/>
    <w:rsid w:val="1A11744C"/>
    <w:rsid w:val="1CC71BA1"/>
    <w:rsid w:val="1D883594"/>
    <w:rsid w:val="1E42220E"/>
    <w:rsid w:val="20210F0F"/>
    <w:rsid w:val="219342EF"/>
    <w:rsid w:val="21A5114B"/>
    <w:rsid w:val="22C2725D"/>
    <w:rsid w:val="24713434"/>
    <w:rsid w:val="29437314"/>
    <w:rsid w:val="29BB6729"/>
    <w:rsid w:val="2B653C32"/>
    <w:rsid w:val="2B8E140E"/>
    <w:rsid w:val="2C977788"/>
    <w:rsid w:val="2DC7777B"/>
    <w:rsid w:val="2E1607E0"/>
    <w:rsid w:val="2EAE0552"/>
    <w:rsid w:val="302C6E78"/>
    <w:rsid w:val="3140373D"/>
    <w:rsid w:val="32410D78"/>
    <w:rsid w:val="32597241"/>
    <w:rsid w:val="32606E4F"/>
    <w:rsid w:val="35E32FF8"/>
    <w:rsid w:val="36F66664"/>
    <w:rsid w:val="37961C8B"/>
    <w:rsid w:val="39F15421"/>
    <w:rsid w:val="3B205C9A"/>
    <w:rsid w:val="3B6436F0"/>
    <w:rsid w:val="3BC86ECB"/>
    <w:rsid w:val="3BF92422"/>
    <w:rsid w:val="3D574F8D"/>
    <w:rsid w:val="3DD959B0"/>
    <w:rsid w:val="406F6F5A"/>
    <w:rsid w:val="4164340A"/>
    <w:rsid w:val="41C0328E"/>
    <w:rsid w:val="425D1611"/>
    <w:rsid w:val="43C86186"/>
    <w:rsid w:val="44056EBE"/>
    <w:rsid w:val="44092328"/>
    <w:rsid w:val="442907E5"/>
    <w:rsid w:val="49982AAC"/>
    <w:rsid w:val="4A3A5536"/>
    <w:rsid w:val="4A6C3CAB"/>
    <w:rsid w:val="4AC4253C"/>
    <w:rsid w:val="4B1D76BE"/>
    <w:rsid w:val="4B7435A8"/>
    <w:rsid w:val="4D304AAA"/>
    <w:rsid w:val="4D704270"/>
    <w:rsid w:val="4E4F7EE9"/>
    <w:rsid w:val="4FF56819"/>
    <w:rsid w:val="50251FC8"/>
    <w:rsid w:val="52CA7DBD"/>
    <w:rsid w:val="56271B9C"/>
    <w:rsid w:val="565D29C0"/>
    <w:rsid w:val="5738058B"/>
    <w:rsid w:val="5832740A"/>
    <w:rsid w:val="5B4B6789"/>
    <w:rsid w:val="5CCA400C"/>
    <w:rsid w:val="5CDD44B8"/>
    <w:rsid w:val="5DBC3E44"/>
    <w:rsid w:val="5DD4189B"/>
    <w:rsid w:val="5EB05641"/>
    <w:rsid w:val="60CE0682"/>
    <w:rsid w:val="619D3D92"/>
    <w:rsid w:val="62257C8E"/>
    <w:rsid w:val="625066F5"/>
    <w:rsid w:val="626B3C76"/>
    <w:rsid w:val="62BB5E10"/>
    <w:rsid w:val="64227AFD"/>
    <w:rsid w:val="655D306E"/>
    <w:rsid w:val="660A7AB2"/>
    <w:rsid w:val="67DE20A5"/>
    <w:rsid w:val="68846475"/>
    <w:rsid w:val="6A410ED2"/>
    <w:rsid w:val="6F843994"/>
    <w:rsid w:val="6FD56F78"/>
    <w:rsid w:val="70D26747"/>
    <w:rsid w:val="73A0079E"/>
    <w:rsid w:val="75404FD7"/>
    <w:rsid w:val="75936730"/>
    <w:rsid w:val="75980B2A"/>
    <w:rsid w:val="77B96231"/>
    <w:rsid w:val="788847A9"/>
    <w:rsid w:val="78FB08C4"/>
    <w:rsid w:val="7A605BC8"/>
    <w:rsid w:val="7BF13344"/>
    <w:rsid w:val="7CB063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qFormat="1"/>
    <w:lsdException w:name="FollowedHyperlink" w:qFormat="1"/>
    <w:lsdException w:name="Strong" w:locked="1" w:uiPriority="22" w:qFormat="1"/>
    <w:lsdException w:name="Emphasis" w:locked="1" w:uiPriority="20" w:qFormat="1"/>
    <w:lsdException w:name="Document Map"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qFormat="1"/>
    <w:lsdException w:name="HTML Acronym" w:locked="1" w:semiHidden="1" w:unhideWhenUsed="1" w:qFormat="1"/>
    <w:lsdException w:name="HTML Address" w:locked="1" w:semiHidden="1" w:unhideWhenUsed="1"/>
    <w:lsdException w:name="HTML Cite" w:locked="1" w:semiHidden="1" w:unhideWhenUsed="1" w:qFormat="1"/>
    <w:lsdException w:name="HTML Code" w:locked="1" w:semiHidden="1" w:unhideWhenUsed="1" w:qFormat="1"/>
    <w:lsdException w:name="HTML Definition" w:locked="1" w:semiHidden="1" w:unhideWhenUsed="1" w:qFormat="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qFormat="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locked="1" w:uiPriority="59"/>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6AC"/>
    <w:pPr>
      <w:widowControl w:val="0"/>
      <w:jc w:val="both"/>
    </w:pPr>
    <w:rPr>
      <w:kern w:val="2"/>
      <w:sz w:val="21"/>
      <w:szCs w:val="24"/>
    </w:rPr>
  </w:style>
  <w:style w:type="paragraph" w:styleId="1">
    <w:name w:val="heading 1"/>
    <w:basedOn w:val="a"/>
    <w:next w:val="a"/>
    <w:link w:val="1Char"/>
    <w:uiPriority w:val="99"/>
    <w:qFormat/>
    <w:rsid w:val="006A46AC"/>
    <w:pPr>
      <w:keepNext/>
      <w:keepLines/>
      <w:spacing w:line="360" w:lineRule="auto"/>
      <w:outlineLvl w:val="0"/>
    </w:pPr>
    <w:rPr>
      <w:b/>
      <w:bCs/>
      <w:kern w:val="44"/>
      <w:sz w:val="32"/>
      <w:szCs w:val="44"/>
    </w:rPr>
  </w:style>
  <w:style w:type="paragraph" w:styleId="2">
    <w:name w:val="heading 2"/>
    <w:basedOn w:val="a"/>
    <w:next w:val="a"/>
    <w:link w:val="2Char1"/>
    <w:uiPriority w:val="99"/>
    <w:qFormat/>
    <w:rsid w:val="006A46AC"/>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Char"/>
    <w:uiPriority w:val="99"/>
    <w:qFormat/>
    <w:rsid w:val="006A46AC"/>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6A46AC"/>
    <w:pPr>
      <w:keepNext/>
      <w:keepLines/>
      <w:spacing w:before="280" w:after="290" w:line="376"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qFormat/>
    <w:rsid w:val="006A46AC"/>
    <w:pPr>
      <w:ind w:leftChars="1200" w:left="2520"/>
    </w:pPr>
    <w:rPr>
      <w:rFonts w:ascii="Calibri" w:hAnsi="Calibri"/>
      <w:szCs w:val="22"/>
    </w:rPr>
  </w:style>
  <w:style w:type="paragraph" w:styleId="a3">
    <w:name w:val="Normal Indent"/>
    <w:basedOn w:val="a"/>
    <w:uiPriority w:val="99"/>
    <w:qFormat/>
    <w:rsid w:val="006A46AC"/>
    <w:pPr>
      <w:ind w:firstLineChars="200" w:firstLine="420"/>
    </w:pPr>
  </w:style>
  <w:style w:type="paragraph" w:styleId="a4">
    <w:name w:val="caption"/>
    <w:basedOn w:val="a"/>
    <w:next w:val="a"/>
    <w:uiPriority w:val="99"/>
    <w:qFormat/>
    <w:rsid w:val="006A46AC"/>
    <w:rPr>
      <w:rFonts w:ascii="Cambria" w:eastAsia="黑体" w:hAnsi="Cambria"/>
      <w:sz w:val="20"/>
      <w:szCs w:val="20"/>
    </w:rPr>
  </w:style>
  <w:style w:type="paragraph" w:styleId="a5">
    <w:name w:val="Document Map"/>
    <w:basedOn w:val="a"/>
    <w:link w:val="Char"/>
    <w:uiPriority w:val="99"/>
    <w:qFormat/>
    <w:rsid w:val="006A46AC"/>
    <w:pPr>
      <w:shd w:val="clear" w:color="auto" w:fill="000080"/>
    </w:pPr>
    <w:rPr>
      <w:kern w:val="0"/>
      <w:sz w:val="20"/>
      <w:shd w:val="clear" w:color="auto" w:fill="000080"/>
    </w:rPr>
  </w:style>
  <w:style w:type="paragraph" w:styleId="a6">
    <w:name w:val="Body Text Indent"/>
    <w:basedOn w:val="a"/>
    <w:link w:val="Char0"/>
    <w:uiPriority w:val="99"/>
    <w:qFormat/>
    <w:rsid w:val="006A46AC"/>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5">
    <w:name w:val="toc 5"/>
    <w:basedOn w:val="a"/>
    <w:next w:val="a"/>
    <w:uiPriority w:val="99"/>
    <w:qFormat/>
    <w:rsid w:val="006A46AC"/>
    <w:pPr>
      <w:ind w:leftChars="800" w:left="1680"/>
    </w:pPr>
    <w:rPr>
      <w:rFonts w:ascii="Calibri" w:hAnsi="Calibri"/>
      <w:szCs w:val="22"/>
    </w:rPr>
  </w:style>
  <w:style w:type="paragraph" w:styleId="30">
    <w:name w:val="toc 3"/>
    <w:basedOn w:val="a"/>
    <w:next w:val="a"/>
    <w:uiPriority w:val="99"/>
    <w:qFormat/>
    <w:rsid w:val="006A46AC"/>
    <w:pPr>
      <w:ind w:left="420"/>
      <w:jc w:val="left"/>
    </w:pPr>
    <w:rPr>
      <w:iCs/>
      <w:szCs w:val="20"/>
    </w:rPr>
  </w:style>
  <w:style w:type="paragraph" w:styleId="a7">
    <w:name w:val="Plain Text"/>
    <w:basedOn w:val="a"/>
    <w:link w:val="Char1"/>
    <w:uiPriority w:val="99"/>
    <w:qFormat/>
    <w:rsid w:val="006A46AC"/>
    <w:rPr>
      <w:rFonts w:ascii="宋体" w:hAnsi="Courier New"/>
      <w:bCs/>
      <w:kern w:val="0"/>
      <w:sz w:val="20"/>
    </w:rPr>
  </w:style>
  <w:style w:type="paragraph" w:styleId="8">
    <w:name w:val="toc 8"/>
    <w:basedOn w:val="a"/>
    <w:next w:val="a"/>
    <w:uiPriority w:val="99"/>
    <w:qFormat/>
    <w:rsid w:val="006A46AC"/>
    <w:pPr>
      <w:ind w:leftChars="1400" w:left="2940"/>
    </w:pPr>
    <w:rPr>
      <w:rFonts w:ascii="Calibri" w:hAnsi="Calibri"/>
      <w:szCs w:val="22"/>
    </w:rPr>
  </w:style>
  <w:style w:type="paragraph" w:styleId="a8">
    <w:name w:val="Date"/>
    <w:basedOn w:val="a"/>
    <w:next w:val="a"/>
    <w:link w:val="Char2"/>
    <w:uiPriority w:val="99"/>
    <w:qFormat/>
    <w:rsid w:val="006A46AC"/>
    <w:pPr>
      <w:ind w:leftChars="2500" w:left="100"/>
    </w:pPr>
    <w:rPr>
      <w:sz w:val="28"/>
    </w:rPr>
  </w:style>
  <w:style w:type="paragraph" w:styleId="a9">
    <w:name w:val="Balloon Text"/>
    <w:basedOn w:val="a"/>
    <w:link w:val="Char3"/>
    <w:uiPriority w:val="99"/>
    <w:qFormat/>
    <w:rsid w:val="006A46AC"/>
    <w:rPr>
      <w:kern w:val="0"/>
      <w:sz w:val="18"/>
      <w:szCs w:val="18"/>
    </w:rPr>
  </w:style>
  <w:style w:type="paragraph" w:styleId="aa">
    <w:name w:val="footer"/>
    <w:basedOn w:val="a"/>
    <w:link w:val="Char4"/>
    <w:uiPriority w:val="99"/>
    <w:qFormat/>
    <w:rsid w:val="006A46AC"/>
    <w:pPr>
      <w:tabs>
        <w:tab w:val="center" w:pos="4153"/>
        <w:tab w:val="right" w:pos="8306"/>
      </w:tabs>
      <w:snapToGrid w:val="0"/>
      <w:jc w:val="left"/>
    </w:pPr>
    <w:rPr>
      <w:kern w:val="0"/>
      <w:sz w:val="18"/>
      <w:szCs w:val="18"/>
    </w:rPr>
  </w:style>
  <w:style w:type="paragraph" w:styleId="ab">
    <w:name w:val="header"/>
    <w:basedOn w:val="a"/>
    <w:link w:val="Char5"/>
    <w:uiPriority w:val="99"/>
    <w:qFormat/>
    <w:rsid w:val="006A46AC"/>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99"/>
    <w:qFormat/>
    <w:rsid w:val="006A46AC"/>
    <w:pPr>
      <w:spacing w:before="120" w:after="120"/>
      <w:jc w:val="left"/>
    </w:pPr>
    <w:rPr>
      <w:bCs/>
      <w:caps/>
      <w:szCs w:val="20"/>
    </w:rPr>
  </w:style>
  <w:style w:type="paragraph" w:styleId="40">
    <w:name w:val="toc 4"/>
    <w:basedOn w:val="a"/>
    <w:next w:val="a"/>
    <w:uiPriority w:val="99"/>
    <w:qFormat/>
    <w:rsid w:val="006A46AC"/>
    <w:pPr>
      <w:ind w:leftChars="600" w:left="1260"/>
    </w:pPr>
    <w:rPr>
      <w:rFonts w:ascii="Calibri" w:hAnsi="Calibri"/>
      <w:szCs w:val="22"/>
    </w:rPr>
  </w:style>
  <w:style w:type="paragraph" w:styleId="6">
    <w:name w:val="toc 6"/>
    <w:basedOn w:val="a"/>
    <w:next w:val="a"/>
    <w:uiPriority w:val="99"/>
    <w:qFormat/>
    <w:rsid w:val="006A46AC"/>
    <w:pPr>
      <w:ind w:leftChars="1000" w:left="2100"/>
    </w:pPr>
    <w:rPr>
      <w:rFonts w:ascii="Calibri" w:hAnsi="Calibri"/>
      <w:szCs w:val="22"/>
    </w:rPr>
  </w:style>
  <w:style w:type="paragraph" w:styleId="20">
    <w:name w:val="toc 2"/>
    <w:basedOn w:val="a"/>
    <w:next w:val="a"/>
    <w:uiPriority w:val="99"/>
    <w:qFormat/>
    <w:rsid w:val="006A46AC"/>
    <w:pPr>
      <w:ind w:left="210"/>
      <w:jc w:val="left"/>
    </w:pPr>
    <w:rPr>
      <w:smallCaps/>
      <w:szCs w:val="20"/>
    </w:rPr>
  </w:style>
  <w:style w:type="paragraph" w:styleId="9">
    <w:name w:val="toc 9"/>
    <w:basedOn w:val="a"/>
    <w:next w:val="a"/>
    <w:uiPriority w:val="99"/>
    <w:qFormat/>
    <w:rsid w:val="006A46AC"/>
    <w:pPr>
      <w:ind w:leftChars="1600" w:left="3360"/>
    </w:pPr>
    <w:rPr>
      <w:rFonts w:ascii="Calibri" w:hAnsi="Calibri"/>
      <w:szCs w:val="22"/>
    </w:rPr>
  </w:style>
  <w:style w:type="paragraph" w:styleId="ac">
    <w:name w:val="Normal (Web)"/>
    <w:basedOn w:val="a"/>
    <w:uiPriority w:val="99"/>
    <w:semiHidden/>
    <w:unhideWhenUsed/>
    <w:qFormat/>
    <w:locked/>
    <w:rsid w:val="006A46AC"/>
    <w:pPr>
      <w:jc w:val="left"/>
    </w:pPr>
    <w:rPr>
      <w:kern w:val="0"/>
      <w:sz w:val="24"/>
    </w:rPr>
  </w:style>
  <w:style w:type="character" w:styleId="ad">
    <w:name w:val="Strong"/>
    <w:uiPriority w:val="22"/>
    <w:qFormat/>
    <w:locked/>
    <w:rsid w:val="006A46AC"/>
    <w:rPr>
      <w:b/>
      <w:bCs/>
    </w:rPr>
  </w:style>
  <w:style w:type="character" w:styleId="ae">
    <w:name w:val="page number"/>
    <w:basedOn w:val="a0"/>
    <w:uiPriority w:val="99"/>
    <w:qFormat/>
    <w:rsid w:val="006A46AC"/>
    <w:rPr>
      <w:rFonts w:cs="Times New Roman"/>
    </w:rPr>
  </w:style>
  <w:style w:type="character" w:styleId="af">
    <w:name w:val="FollowedHyperlink"/>
    <w:basedOn w:val="a0"/>
    <w:uiPriority w:val="99"/>
    <w:qFormat/>
    <w:rsid w:val="006A46AC"/>
    <w:rPr>
      <w:rFonts w:cs="Times New Roman"/>
      <w:color w:val="800080"/>
      <w:u w:val="single"/>
    </w:rPr>
  </w:style>
  <w:style w:type="character" w:styleId="af0">
    <w:name w:val="Emphasis"/>
    <w:basedOn w:val="a0"/>
    <w:uiPriority w:val="20"/>
    <w:qFormat/>
    <w:locked/>
    <w:rsid w:val="006A46AC"/>
  </w:style>
  <w:style w:type="character" w:styleId="HTML">
    <w:name w:val="HTML Definition"/>
    <w:basedOn w:val="a0"/>
    <w:uiPriority w:val="99"/>
    <w:semiHidden/>
    <w:unhideWhenUsed/>
    <w:qFormat/>
    <w:locked/>
    <w:rsid w:val="006A46AC"/>
  </w:style>
  <w:style w:type="character" w:styleId="HTML0">
    <w:name w:val="HTML Acronym"/>
    <w:basedOn w:val="a0"/>
    <w:uiPriority w:val="99"/>
    <w:semiHidden/>
    <w:unhideWhenUsed/>
    <w:qFormat/>
    <w:locked/>
    <w:rsid w:val="006A46AC"/>
  </w:style>
  <w:style w:type="character" w:styleId="HTML1">
    <w:name w:val="HTML Variable"/>
    <w:basedOn w:val="a0"/>
    <w:uiPriority w:val="99"/>
    <w:semiHidden/>
    <w:unhideWhenUsed/>
    <w:qFormat/>
    <w:locked/>
    <w:rsid w:val="006A46AC"/>
  </w:style>
  <w:style w:type="character" w:styleId="af1">
    <w:name w:val="Hyperlink"/>
    <w:basedOn w:val="a0"/>
    <w:uiPriority w:val="99"/>
    <w:qFormat/>
    <w:rsid w:val="006A46AC"/>
    <w:rPr>
      <w:rFonts w:cs="Times New Roman"/>
      <w:color w:val="0000FF"/>
      <w:u w:val="single"/>
    </w:rPr>
  </w:style>
  <w:style w:type="character" w:styleId="HTML2">
    <w:name w:val="HTML Code"/>
    <w:basedOn w:val="a0"/>
    <w:uiPriority w:val="99"/>
    <w:semiHidden/>
    <w:unhideWhenUsed/>
    <w:qFormat/>
    <w:locked/>
    <w:rsid w:val="006A46AC"/>
    <w:rPr>
      <w:rFonts w:ascii="Courier New" w:hAnsi="Courier New"/>
      <w:sz w:val="20"/>
    </w:rPr>
  </w:style>
  <w:style w:type="character" w:styleId="HTML3">
    <w:name w:val="HTML Cite"/>
    <w:basedOn w:val="a0"/>
    <w:uiPriority w:val="99"/>
    <w:semiHidden/>
    <w:unhideWhenUsed/>
    <w:qFormat/>
    <w:locked/>
    <w:rsid w:val="006A46AC"/>
  </w:style>
  <w:style w:type="character" w:customStyle="1" w:styleId="1Char">
    <w:name w:val="标题 1 Char"/>
    <w:basedOn w:val="a0"/>
    <w:link w:val="1"/>
    <w:uiPriority w:val="99"/>
    <w:qFormat/>
    <w:locked/>
    <w:rsid w:val="006A46AC"/>
    <w:rPr>
      <w:rFonts w:ascii="Times New Roman" w:eastAsia="宋体" w:hAnsi="Times New Roman" w:cs="Times New Roman"/>
      <w:b/>
      <w:bCs/>
      <w:kern w:val="44"/>
      <w:sz w:val="44"/>
      <w:szCs w:val="44"/>
    </w:rPr>
  </w:style>
  <w:style w:type="character" w:customStyle="1" w:styleId="2Char1">
    <w:name w:val="标题 2 Char1"/>
    <w:basedOn w:val="a0"/>
    <w:link w:val="2"/>
    <w:uiPriority w:val="99"/>
    <w:qFormat/>
    <w:locked/>
    <w:rsid w:val="006A46AC"/>
    <w:rPr>
      <w:rFonts w:ascii="Arial" w:eastAsia="黑体" w:hAnsi="Arial" w:cs="Times New Roman"/>
      <w:b/>
      <w:bCs/>
      <w:kern w:val="0"/>
      <w:sz w:val="32"/>
      <w:szCs w:val="32"/>
    </w:rPr>
  </w:style>
  <w:style w:type="character" w:customStyle="1" w:styleId="3Char">
    <w:name w:val="标题 3 Char"/>
    <w:basedOn w:val="a0"/>
    <w:link w:val="3"/>
    <w:uiPriority w:val="99"/>
    <w:qFormat/>
    <w:locked/>
    <w:rsid w:val="006A46AC"/>
    <w:rPr>
      <w:rFonts w:ascii="Times New Roman" w:eastAsia="宋体" w:hAnsi="Times New Roman" w:cs="Times New Roman"/>
      <w:b/>
      <w:bCs/>
      <w:kern w:val="0"/>
      <w:sz w:val="32"/>
      <w:szCs w:val="32"/>
    </w:rPr>
  </w:style>
  <w:style w:type="character" w:customStyle="1" w:styleId="4Char">
    <w:name w:val="标题 4 Char"/>
    <w:basedOn w:val="a0"/>
    <w:link w:val="4"/>
    <w:uiPriority w:val="99"/>
    <w:qFormat/>
    <w:locked/>
    <w:rsid w:val="006A46AC"/>
    <w:rPr>
      <w:rFonts w:ascii="Arial" w:eastAsia="黑体" w:hAnsi="Arial" w:cs="Times New Roman"/>
      <w:b/>
      <w:bCs/>
      <w:kern w:val="0"/>
      <w:sz w:val="28"/>
      <w:szCs w:val="28"/>
    </w:rPr>
  </w:style>
  <w:style w:type="character" w:customStyle="1" w:styleId="Char">
    <w:name w:val="文档结构图 Char"/>
    <w:basedOn w:val="a0"/>
    <w:link w:val="a5"/>
    <w:uiPriority w:val="99"/>
    <w:qFormat/>
    <w:locked/>
    <w:rsid w:val="006A46AC"/>
    <w:rPr>
      <w:rFonts w:ascii="Times New Roman" w:eastAsia="宋体" w:hAnsi="Times New Roman"/>
      <w:sz w:val="24"/>
      <w:shd w:val="clear" w:color="auto" w:fill="000080"/>
    </w:rPr>
  </w:style>
  <w:style w:type="character" w:customStyle="1" w:styleId="Char0">
    <w:name w:val="正文文本缩进 Char"/>
    <w:basedOn w:val="a0"/>
    <w:link w:val="a6"/>
    <w:uiPriority w:val="99"/>
    <w:qFormat/>
    <w:locked/>
    <w:rsid w:val="006A46AC"/>
    <w:rPr>
      <w:rFonts w:ascii="宋体" w:eastAsia="宋体" w:hAnsi="MS Sans Serif"/>
      <w:spacing w:val="12"/>
      <w:kern w:val="0"/>
      <w:sz w:val="20"/>
    </w:rPr>
  </w:style>
  <w:style w:type="character" w:customStyle="1" w:styleId="Char1">
    <w:name w:val="纯文本 Char"/>
    <w:basedOn w:val="a0"/>
    <w:link w:val="a7"/>
    <w:uiPriority w:val="99"/>
    <w:qFormat/>
    <w:locked/>
    <w:rsid w:val="006A46AC"/>
    <w:rPr>
      <w:rFonts w:ascii="宋体" w:eastAsia="宋体" w:hAnsi="Courier New"/>
      <w:sz w:val="24"/>
    </w:rPr>
  </w:style>
  <w:style w:type="character" w:customStyle="1" w:styleId="Char2">
    <w:name w:val="日期 Char"/>
    <w:basedOn w:val="a0"/>
    <w:link w:val="a8"/>
    <w:uiPriority w:val="99"/>
    <w:qFormat/>
    <w:locked/>
    <w:rsid w:val="006A46AC"/>
    <w:rPr>
      <w:rFonts w:ascii="Times New Roman" w:eastAsia="宋体" w:hAnsi="Times New Roman"/>
      <w:sz w:val="24"/>
    </w:rPr>
  </w:style>
  <w:style w:type="character" w:customStyle="1" w:styleId="Char3">
    <w:name w:val="批注框文本 Char"/>
    <w:basedOn w:val="a0"/>
    <w:link w:val="a9"/>
    <w:uiPriority w:val="99"/>
    <w:qFormat/>
    <w:locked/>
    <w:rsid w:val="006A46AC"/>
    <w:rPr>
      <w:rFonts w:ascii="Times New Roman" w:hAnsi="Times New Roman"/>
      <w:sz w:val="18"/>
    </w:rPr>
  </w:style>
  <w:style w:type="character" w:customStyle="1" w:styleId="Char4">
    <w:name w:val="页脚 Char"/>
    <w:basedOn w:val="a0"/>
    <w:link w:val="aa"/>
    <w:uiPriority w:val="99"/>
    <w:qFormat/>
    <w:locked/>
    <w:rsid w:val="006A46AC"/>
    <w:rPr>
      <w:rFonts w:ascii="Times New Roman" w:eastAsia="宋体" w:hAnsi="Times New Roman"/>
      <w:sz w:val="18"/>
    </w:rPr>
  </w:style>
  <w:style w:type="character" w:customStyle="1" w:styleId="Char5">
    <w:name w:val="页眉 Char"/>
    <w:basedOn w:val="a0"/>
    <w:link w:val="ab"/>
    <w:uiPriority w:val="99"/>
    <w:qFormat/>
    <w:locked/>
    <w:rsid w:val="006A46AC"/>
    <w:rPr>
      <w:rFonts w:ascii="Times New Roman" w:eastAsia="宋体" w:hAnsi="Times New Roman"/>
      <w:sz w:val="18"/>
    </w:rPr>
  </w:style>
  <w:style w:type="character" w:customStyle="1" w:styleId="CharChar">
    <w:name w:val="Char Char"/>
    <w:uiPriority w:val="99"/>
    <w:qFormat/>
    <w:rsid w:val="006A46AC"/>
    <w:rPr>
      <w:rFonts w:ascii="Arial" w:eastAsia="黑体" w:hAnsi="Arial"/>
      <w:b/>
      <w:kern w:val="2"/>
      <w:sz w:val="32"/>
    </w:rPr>
  </w:style>
  <w:style w:type="character" w:customStyle="1" w:styleId="Char10">
    <w:name w:val="正文文本缩进 Char1"/>
    <w:uiPriority w:val="99"/>
    <w:semiHidden/>
    <w:qFormat/>
    <w:rsid w:val="006A46AC"/>
    <w:rPr>
      <w:rFonts w:ascii="Times New Roman" w:eastAsia="宋体" w:hAnsi="Times New Roman"/>
      <w:sz w:val="24"/>
    </w:rPr>
  </w:style>
  <w:style w:type="character" w:customStyle="1" w:styleId="Char11">
    <w:name w:val="页眉 Char1"/>
    <w:uiPriority w:val="99"/>
    <w:semiHidden/>
    <w:qFormat/>
    <w:rsid w:val="006A46AC"/>
    <w:rPr>
      <w:rFonts w:ascii="Times New Roman" w:eastAsia="宋体" w:hAnsi="Times New Roman"/>
      <w:sz w:val="18"/>
    </w:rPr>
  </w:style>
  <w:style w:type="character" w:customStyle="1" w:styleId="Char12">
    <w:name w:val="日期 Char1"/>
    <w:uiPriority w:val="99"/>
    <w:semiHidden/>
    <w:qFormat/>
    <w:rsid w:val="006A46AC"/>
    <w:rPr>
      <w:rFonts w:ascii="Times New Roman" w:eastAsia="宋体" w:hAnsi="Times New Roman"/>
      <w:sz w:val="24"/>
    </w:rPr>
  </w:style>
  <w:style w:type="character" w:customStyle="1" w:styleId="Char13">
    <w:name w:val="纯文本 Char1"/>
    <w:uiPriority w:val="99"/>
    <w:semiHidden/>
    <w:qFormat/>
    <w:rsid w:val="006A46AC"/>
    <w:rPr>
      <w:rFonts w:ascii="宋体" w:eastAsia="宋体" w:hAnsi="Courier New"/>
      <w:sz w:val="21"/>
    </w:rPr>
  </w:style>
  <w:style w:type="character" w:customStyle="1" w:styleId="Char14">
    <w:name w:val="文档结构图 Char1"/>
    <w:uiPriority w:val="99"/>
    <w:semiHidden/>
    <w:qFormat/>
    <w:rsid w:val="006A46AC"/>
    <w:rPr>
      <w:rFonts w:ascii="宋体" w:eastAsia="宋体" w:hAnsi="Times New Roman"/>
      <w:sz w:val="18"/>
    </w:rPr>
  </w:style>
  <w:style w:type="character" w:customStyle="1" w:styleId="Char15">
    <w:name w:val="页脚 Char1"/>
    <w:uiPriority w:val="99"/>
    <w:semiHidden/>
    <w:qFormat/>
    <w:rsid w:val="006A46AC"/>
    <w:rPr>
      <w:rFonts w:ascii="Times New Roman" w:eastAsia="宋体" w:hAnsi="Times New Roman"/>
      <w:sz w:val="18"/>
    </w:rPr>
  </w:style>
  <w:style w:type="paragraph" w:customStyle="1" w:styleId="xl71">
    <w:name w:val="xl71"/>
    <w:basedOn w:val="a"/>
    <w:uiPriority w:val="99"/>
    <w:qFormat/>
    <w:rsid w:val="006A46AC"/>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CharChar1CharCharChar">
    <w:name w:val="Char Char1 Char Char Char"/>
    <w:basedOn w:val="a"/>
    <w:uiPriority w:val="99"/>
    <w:qFormat/>
    <w:rsid w:val="006A46AC"/>
    <w:rPr>
      <w:kern w:val="0"/>
      <w:sz w:val="20"/>
      <w:szCs w:val="20"/>
    </w:rPr>
  </w:style>
  <w:style w:type="paragraph" w:customStyle="1" w:styleId="xl66">
    <w:name w:val="xl66"/>
    <w:basedOn w:val="a"/>
    <w:uiPriority w:val="99"/>
    <w:qFormat/>
    <w:rsid w:val="006A46A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11">
    <w:name w:val="列出段落1"/>
    <w:basedOn w:val="a"/>
    <w:uiPriority w:val="99"/>
    <w:qFormat/>
    <w:rsid w:val="006A46AC"/>
    <w:pPr>
      <w:ind w:firstLineChars="200" w:firstLine="420"/>
    </w:pPr>
    <w:rPr>
      <w:rFonts w:ascii="Calibri" w:hAnsi="Calibri"/>
      <w:szCs w:val="22"/>
    </w:rPr>
  </w:style>
  <w:style w:type="character" w:customStyle="1" w:styleId="Char20">
    <w:name w:val="纯文本 Char2"/>
    <w:basedOn w:val="a0"/>
    <w:uiPriority w:val="99"/>
    <w:semiHidden/>
    <w:qFormat/>
    <w:rsid w:val="006A46AC"/>
    <w:rPr>
      <w:rFonts w:ascii="宋体" w:eastAsia="宋体" w:hAnsi="Courier New" w:cs="Courier New"/>
      <w:sz w:val="21"/>
      <w:szCs w:val="21"/>
    </w:rPr>
  </w:style>
  <w:style w:type="paragraph" w:customStyle="1" w:styleId="xl73">
    <w:name w:val="xl73"/>
    <w:basedOn w:val="a"/>
    <w:uiPriority w:val="99"/>
    <w:qFormat/>
    <w:rsid w:val="006A46AC"/>
    <w:pPr>
      <w:widowControl/>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80">
    <w:name w:val="xl80"/>
    <w:basedOn w:val="a"/>
    <w:uiPriority w:val="99"/>
    <w:qFormat/>
    <w:rsid w:val="006A46AC"/>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5">
    <w:name w:val="xl75"/>
    <w:basedOn w:val="a"/>
    <w:uiPriority w:val="99"/>
    <w:qFormat/>
    <w:rsid w:val="006A46AC"/>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68">
    <w:name w:val="xl68"/>
    <w:basedOn w:val="a"/>
    <w:uiPriority w:val="99"/>
    <w:qFormat/>
    <w:rsid w:val="006A46AC"/>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character" w:customStyle="1" w:styleId="Char21">
    <w:name w:val="文档结构图 Char2"/>
    <w:basedOn w:val="a0"/>
    <w:uiPriority w:val="99"/>
    <w:semiHidden/>
    <w:qFormat/>
    <w:rsid w:val="006A46AC"/>
    <w:rPr>
      <w:rFonts w:ascii="宋体" w:eastAsia="宋体" w:hAnsi="Times New Roman" w:cs="Times New Roman"/>
      <w:sz w:val="18"/>
      <w:szCs w:val="18"/>
    </w:rPr>
  </w:style>
  <w:style w:type="paragraph" w:customStyle="1" w:styleId="xl83">
    <w:name w:val="xl83"/>
    <w:basedOn w:val="a"/>
    <w:uiPriority w:val="99"/>
    <w:qFormat/>
    <w:rsid w:val="006A46AC"/>
    <w:pPr>
      <w:widowControl/>
      <w:shd w:val="clear" w:color="FFFFFF" w:fill="FFFFFF"/>
      <w:spacing w:before="100" w:beforeAutospacing="1" w:after="100" w:afterAutospacing="1"/>
      <w:jc w:val="center"/>
      <w:textAlignment w:val="center"/>
    </w:pPr>
    <w:rPr>
      <w:rFonts w:ascii="宋体" w:hAnsi="宋体" w:cs="宋体"/>
      <w:color w:val="000000"/>
      <w:kern w:val="0"/>
      <w:sz w:val="24"/>
      <w:u w:val="single"/>
    </w:rPr>
  </w:style>
  <w:style w:type="character" w:customStyle="1" w:styleId="Char22">
    <w:name w:val="正文文本缩进 Char2"/>
    <w:basedOn w:val="a0"/>
    <w:uiPriority w:val="99"/>
    <w:semiHidden/>
    <w:qFormat/>
    <w:rsid w:val="006A46AC"/>
    <w:rPr>
      <w:rFonts w:ascii="Times New Roman" w:eastAsia="宋体" w:hAnsi="Times New Roman" w:cs="Times New Roman"/>
      <w:sz w:val="24"/>
      <w:szCs w:val="24"/>
    </w:rPr>
  </w:style>
  <w:style w:type="paragraph" w:customStyle="1" w:styleId="xl64">
    <w:name w:val="xl64"/>
    <w:basedOn w:val="a"/>
    <w:uiPriority w:val="99"/>
    <w:qFormat/>
    <w:rsid w:val="006A46AC"/>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hAnsi="宋体" w:cs="宋体"/>
      <w:color w:val="000000"/>
      <w:kern w:val="0"/>
      <w:sz w:val="24"/>
    </w:rPr>
  </w:style>
  <w:style w:type="character" w:customStyle="1" w:styleId="Char23">
    <w:name w:val="日期 Char2"/>
    <w:basedOn w:val="a0"/>
    <w:uiPriority w:val="99"/>
    <w:semiHidden/>
    <w:qFormat/>
    <w:rsid w:val="006A46AC"/>
    <w:rPr>
      <w:rFonts w:ascii="Times New Roman" w:eastAsia="宋体" w:hAnsi="Times New Roman" w:cs="Times New Roman"/>
      <w:sz w:val="24"/>
      <w:szCs w:val="24"/>
    </w:rPr>
  </w:style>
  <w:style w:type="character" w:customStyle="1" w:styleId="Char16">
    <w:name w:val="批注框文本 Char1"/>
    <w:basedOn w:val="a0"/>
    <w:uiPriority w:val="99"/>
    <w:semiHidden/>
    <w:qFormat/>
    <w:rsid w:val="006A46AC"/>
    <w:rPr>
      <w:rFonts w:ascii="Times New Roman" w:eastAsia="宋体" w:hAnsi="Times New Roman" w:cs="Times New Roman"/>
      <w:sz w:val="18"/>
      <w:szCs w:val="18"/>
    </w:rPr>
  </w:style>
  <w:style w:type="character" w:customStyle="1" w:styleId="Char24">
    <w:name w:val="页脚 Char2"/>
    <w:basedOn w:val="a0"/>
    <w:uiPriority w:val="99"/>
    <w:semiHidden/>
    <w:qFormat/>
    <w:rsid w:val="006A46AC"/>
    <w:rPr>
      <w:rFonts w:ascii="Times New Roman" w:eastAsia="宋体" w:hAnsi="Times New Roman" w:cs="Times New Roman"/>
      <w:sz w:val="18"/>
      <w:szCs w:val="18"/>
    </w:rPr>
  </w:style>
  <w:style w:type="character" w:customStyle="1" w:styleId="Char25">
    <w:name w:val="页眉 Char2"/>
    <w:basedOn w:val="a0"/>
    <w:uiPriority w:val="99"/>
    <w:semiHidden/>
    <w:qFormat/>
    <w:rsid w:val="006A46AC"/>
    <w:rPr>
      <w:rFonts w:ascii="Times New Roman" w:eastAsia="宋体" w:hAnsi="Times New Roman" w:cs="Times New Roman"/>
      <w:sz w:val="18"/>
      <w:szCs w:val="18"/>
    </w:rPr>
  </w:style>
  <w:style w:type="paragraph" w:customStyle="1" w:styleId="xl70">
    <w:name w:val="xl70"/>
    <w:basedOn w:val="a"/>
    <w:uiPriority w:val="99"/>
    <w:qFormat/>
    <w:rsid w:val="006A46AC"/>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5">
    <w:name w:val="xl65"/>
    <w:basedOn w:val="a"/>
    <w:uiPriority w:val="99"/>
    <w:qFormat/>
    <w:rsid w:val="006A46A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2">
    <w:name w:val="xl82"/>
    <w:basedOn w:val="a"/>
    <w:uiPriority w:val="99"/>
    <w:qFormat/>
    <w:rsid w:val="006A46AC"/>
    <w:pPr>
      <w:widowControl/>
      <w:shd w:val="clear" w:color="FFFFFF" w:fill="FFFFFF"/>
      <w:spacing w:before="100" w:beforeAutospacing="1" w:after="100" w:afterAutospacing="1"/>
      <w:jc w:val="left"/>
      <w:textAlignment w:val="center"/>
    </w:pPr>
    <w:rPr>
      <w:rFonts w:ascii="宋体" w:hAnsi="宋体" w:cs="宋体"/>
      <w:color w:val="000000"/>
      <w:kern w:val="0"/>
      <w:sz w:val="24"/>
      <w:u w:val="single"/>
    </w:rPr>
  </w:style>
  <w:style w:type="paragraph" w:customStyle="1" w:styleId="CharCharCharChar">
    <w:name w:val="Char Char Char Char"/>
    <w:basedOn w:val="a"/>
    <w:uiPriority w:val="99"/>
    <w:qFormat/>
    <w:rsid w:val="006A46AC"/>
    <w:pPr>
      <w:widowControl/>
      <w:snapToGrid w:val="0"/>
      <w:spacing w:after="160" w:line="360" w:lineRule="auto"/>
      <w:jc w:val="left"/>
    </w:pPr>
    <w:rPr>
      <w:kern w:val="0"/>
      <w:sz w:val="24"/>
      <w:lang w:eastAsia="en-US"/>
    </w:rPr>
  </w:style>
  <w:style w:type="paragraph" w:customStyle="1" w:styleId="xl74">
    <w:name w:val="xl74"/>
    <w:basedOn w:val="a"/>
    <w:uiPriority w:val="99"/>
    <w:qFormat/>
    <w:rsid w:val="006A46AC"/>
    <w:pPr>
      <w:widowControl/>
      <w:shd w:val="clear" w:color="FFFFFF" w:fill="FFFFFF"/>
      <w:spacing w:before="100" w:beforeAutospacing="1" w:after="100" w:afterAutospacing="1"/>
      <w:jc w:val="center"/>
      <w:textAlignment w:val="center"/>
    </w:pPr>
    <w:rPr>
      <w:rFonts w:ascii="宋体" w:hAnsi="宋体" w:cs="宋体"/>
      <w:b/>
      <w:bCs/>
      <w:color w:val="000000"/>
      <w:kern w:val="0"/>
      <w:sz w:val="40"/>
      <w:szCs w:val="40"/>
    </w:rPr>
  </w:style>
  <w:style w:type="paragraph" w:customStyle="1" w:styleId="xl63">
    <w:name w:val="xl63"/>
    <w:basedOn w:val="a"/>
    <w:uiPriority w:val="99"/>
    <w:qFormat/>
    <w:rsid w:val="006A46AC"/>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CharCharChar2CharCharCharCharCharCharCharCharCharCharCharCharCharCharCharChar">
    <w:name w:val="Char Char Char2 Char Char Char Char Char Char Char Char Char Char Char Char Char Char Char Char"/>
    <w:basedOn w:val="a"/>
    <w:uiPriority w:val="99"/>
    <w:qFormat/>
    <w:rsid w:val="006A46AC"/>
    <w:pPr>
      <w:snapToGrid w:val="0"/>
      <w:spacing w:line="360" w:lineRule="auto"/>
      <w:ind w:firstLineChars="200" w:firstLine="200"/>
    </w:pPr>
  </w:style>
  <w:style w:type="paragraph" w:customStyle="1" w:styleId="xl67">
    <w:name w:val="xl67"/>
    <w:basedOn w:val="a"/>
    <w:uiPriority w:val="99"/>
    <w:qFormat/>
    <w:rsid w:val="006A46A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hAnsi="宋体" w:cs="宋体"/>
      <w:color w:val="000000"/>
      <w:kern w:val="0"/>
      <w:sz w:val="24"/>
    </w:rPr>
  </w:style>
  <w:style w:type="paragraph" w:customStyle="1" w:styleId="xl69">
    <w:name w:val="xl69"/>
    <w:basedOn w:val="a"/>
    <w:uiPriority w:val="99"/>
    <w:qFormat/>
    <w:rsid w:val="006A46AC"/>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2">
    <w:name w:val="xl72"/>
    <w:basedOn w:val="a"/>
    <w:uiPriority w:val="99"/>
    <w:qFormat/>
    <w:rsid w:val="006A46AC"/>
    <w:pPr>
      <w:widowControl/>
      <w:shd w:val="clear" w:color="FFFFFF" w:fill="FFFFFF"/>
      <w:spacing w:before="100" w:beforeAutospacing="1" w:after="100" w:afterAutospacing="1"/>
      <w:jc w:val="left"/>
      <w:textAlignment w:val="center"/>
    </w:pPr>
    <w:rPr>
      <w:rFonts w:ascii="宋体" w:hAnsi="宋体" w:cs="宋体"/>
      <w:color w:val="000000"/>
      <w:kern w:val="0"/>
      <w:sz w:val="24"/>
    </w:rPr>
  </w:style>
  <w:style w:type="paragraph" w:customStyle="1" w:styleId="xl76">
    <w:name w:val="xl76"/>
    <w:basedOn w:val="a"/>
    <w:uiPriority w:val="99"/>
    <w:qFormat/>
    <w:rsid w:val="006A46AC"/>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7">
    <w:name w:val="xl77"/>
    <w:basedOn w:val="a"/>
    <w:uiPriority w:val="99"/>
    <w:qFormat/>
    <w:rsid w:val="006A46AC"/>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uiPriority w:val="99"/>
    <w:qFormat/>
    <w:rsid w:val="006A46AC"/>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79">
    <w:name w:val="xl79"/>
    <w:basedOn w:val="a"/>
    <w:uiPriority w:val="99"/>
    <w:qFormat/>
    <w:rsid w:val="006A46AC"/>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uiPriority w:val="99"/>
    <w:qFormat/>
    <w:rsid w:val="006A46AC"/>
    <w:pPr>
      <w:widowControl/>
      <w:shd w:val="clear" w:color="FFFFFF" w:fill="FFFFFF"/>
      <w:spacing w:before="100" w:beforeAutospacing="1" w:after="100" w:afterAutospacing="1"/>
      <w:jc w:val="left"/>
    </w:pPr>
    <w:rPr>
      <w:rFonts w:ascii="宋体" w:hAnsi="宋体" w:cs="宋体"/>
      <w:color w:val="000000"/>
      <w:kern w:val="0"/>
      <w:sz w:val="24"/>
    </w:rPr>
  </w:style>
  <w:style w:type="paragraph" w:customStyle="1" w:styleId="Default">
    <w:name w:val="Default"/>
    <w:uiPriority w:val="99"/>
    <w:qFormat/>
    <w:rsid w:val="006A46AC"/>
    <w:pPr>
      <w:widowControl w:val="0"/>
      <w:autoSpaceDE w:val="0"/>
      <w:autoSpaceDN w:val="0"/>
      <w:adjustRightInd w:val="0"/>
    </w:pPr>
    <w:rPr>
      <w:rFonts w:ascii="宋体" w:hAnsi="Calibri" w:cs="宋体"/>
      <w:color w:val="000000"/>
      <w:sz w:val="24"/>
      <w:szCs w:val="24"/>
    </w:rPr>
  </w:style>
  <w:style w:type="paragraph" w:customStyle="1" w:styleId="12">
    <w:name w:val="修订1"/>
    <w:hidden/>
    <w:uiPriority w:val="99"/>
    <w:qFormat/>
    <w:rsid w:val="006A46AC"/>
    <w:rPr>
      <w:kern w:val="2"/>
      <w:sz w:val="21"/>
      <w:szCs w:val="24"/>
    </w:rPr>
  </w:style>
  <w:style w:type="paragraph" w:styleId="af2">
    <w:name w:val="List Paragraph"/>
    <w:basedOn w:val="a"/>
    <w:uiPriority w:val="99"/>
    <w:qFormat/>
    <w:rsid w:val="006A46AC"/>
    <w:pPr>
      <w:ind w:firstLineChars="200" w:firstLine="420"/>
    </w:pPr>
  </w:style>
  <w:style w:type="paragraph" w:customStyle="1" w:styleId="CharCharCharCharCharCharCharCharCharCharCharCharCharCharCharChar">
    <w:name w:val="Char Char Char Char Char Char Char Char Char Char Char Char Char Char Char Char"/>
    <w:basedOn w:val="a"/>
    <w:uiPriority w:val="99"/>
    <w:qFormat/>
    <w:rsid w:val="006A46AC"/>
  </w:style>
  <w:style w:type="paragraph" w:customStyle="1" w:styleId="CharCharCharCharCharCharCharCharCharCharCharCharCharCharCharChar1">
    <w:name w:val="Char Char Char Char Char Char Char Char Char Char Char Char Char Char Char Char1"/>
    <w:basedOn w:val="a"/>
    <w:uiPriority w:val="99"/>
    <w:qFormat/>
    <w:rsid w:val="006A46AC"/>
  </w:style>
  <w:style w:type="paragraph" w:customStyle="1" w:styleId="ListParagraph1">
    <w:name w:val="List Paragraph1"/>
    <w:basedOn w:val="a"/>
    <w:uiPriority w:val="99"/>
    <w:qFormat/>
    <w:rsid w:val="006A46AC"/>
    <w:pPr>
      <w:ind w:firstLineChars="200" w:firstLine="200"/>
    </w:pPr>
  </w:style>
  <w:style w:type="character" w:customStyle="1" w:styleId="2CharChar">
    <w:name w:val="标题 2 Char Char"/>
    <w:qFormat/>
    <w:rsid w:val="006A46AC"/>
    <w:rPr>
      <w:rFonts w:ascii="Arial" w:eastAsia="宋体" w:hAnsi="Arial"/>
      <w:b/>
      <w:bCs/>
      <w:kern w:val="2"/>
      <w:sz w:val="48"/>
      <w:szCs w:val="32"/>
      <w:lang w:val="en-US" w:eastAsia="zh-CN" w:bidi="ar-SA"/>
    </w:rPr>
  </w:style>
  <w:style w:type="character" w:customStyle="1" w:styleId="2Char">
    <w:name w:val="标题 2 Char"/>
    <w:basedOn w:val="a0"/>
    <w:qFormat/>
    <w:rsid w:val="006A46AC"/>
    <w:rPr>
      <w:rFonts w:ascii="Arial" w:eastAsia="宋体" w:hAnsi="Arial" w:cs="Arial" w:hint="default"/>
      <w:b/>
      <w:kern w:val="2"/>
      <w:sz w:val="48"/>
      <w:szCs w:val="32"/>
      <w:lang w:val="en-US"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szfcg.gansu.gov.cn" TargetMode="Externa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bygzjy.cn" TargetMode="External"/><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3917</Words>
  <Characters>22332</Characters>
  <Application>Microsoft Office Word</Application>
  <DocSecurity>0</DocSecurity>
  <Lines>186</Lines>
  <Paragraphs>52</Paragraphs>
  <ScaleCrop>false</ScaleCrop>
  <Company>大地咨询</Company>
  <LinksUpToDate>false</LinksUpToDate>
  <CharactersWithSpaces>26197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2018年第一批中央财政资金平川区水泉镇高标准农田建设项目</dc:title>
  <dc:creator>陈新伟</dc:creator>
  <cp:lastModifiedBy>lenovo</cp:lastModifiedBy>
  <cp:revision>2</cp:revision>
  <cp:lastPrinted>2019-01-30T05:49:00Z</cp:lastPrinted>
  <dcterms:created xsi:type="dcterms:W3CDTF">2019-01-31T03:11:00Z</dcterms:created>
  <dcterms:modified xsi:type="dcterms:W3CDTF">2019-01-31T03:11:00Z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