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49" w:rsidRDefault="00736949" w:rsidP="00B77DB8">
      <w:pPr>
        <w:rPr>
          <w:rFonts w:ascii="黑体" w:eastAsia="黑体"/>
          <w:b/>
          <w:sz w:val="24"/>
        </w:rPr>
      </w:pPr>
      <w:bookmarkStart w:id="0" w:name="_Toc244003569"/>
      <w:bookmarkStart w:id="1" w:name="_Toc243494023"/>
      <w:bookmarkStart w:id="2" w:name="_Toc243491238"/>
      <w:bookmarkStart w:id="3" w:name="_Toc240449361"/>
    </w:p>
    <w:bookmarkEnd w:id="0"/>
    <w:bookmarkEnd w:id="1"/>
    <w:bookmarkEnd w:id="2"/>
    <w:bookmarkEnd w:id="3"/>
    <w:p w:rsidR="009E192F" w:rsidRDefault="009E192F" w:rsidP="00704F1B">
      <w:pPr>
        <w:jc w:val="center"/>
        <w:rPr>
          <w:bCs/>
          <w:sz w:val="44"/>
          <w:szCs w:val="44"/>
        </w:rPr>
      </w:pPr>
    </w:p>
    <w:p w:rsidR="007760EF" w:rsidRDefault="0058167B" w:rsidP="00704F1B">
      <w:pPr>
        <w:jc w:val="center"/>
        <w:rPr>
          <w:rFonts w:ascii="方正小标宋简体" w:eastAsia="方正小标宋简体" w:hAnsi="宋体"/>
          <w:sz w:val="44"/>
          <w:szCs w:val="44"/>
        </w:rPr>
      </w:pPr>
      <w:r w:rsidRPr="0058167B">
        <w:rPr>
          <w:rFonts w:ascii="方正小标宋简体" w:eastAsia="方正小标宋简体" w:hAnsi="宋体" w:hint="eastAsia"/>
          <w:sz w:val="44"/>
          <w:szCs w:val="44"/>
        </w:rPr>
        <w:t>2018年省级财政资金</w:t>
      </w:r>
      <w:r w:rsidR="00D879F1" w:rsidRPr="00D879F1">
        <w:rPr>
          <w:rFonts w:ascii="方正小标宋简体" w:eastAsia="方正小标宋简体" w:hAnsi="宋体" w:hint="eastAsia"/>
          <w:sz w:val="44"/>
          <w:szCs w:val="44"/>
        </w:rPr>
        <w:t>白银区武川乡高标准农田建设项目</w:t>
      </w:r>
    </w:p>
    <w:p w:rsidR="00D879F1" w:rsidRPr="003E76B6" w:rsidRDefault="00D879F1" w:rsidP="00704F1B">
      <w:pPr>
        <w:jc w:val="center"/>
        <w:rPr>
          <w:rFonts w:ascii="宋体" w:hAnsi="宋体"/>
          <w:b/>
          <w:sz w:val="36"/>
          <w:szCs w:val="36"/>
        </w:rPr>
      </w:pPr>
    </w:p>
    <w:p w:rsidR="00365B7E" w:rsidRDefault="00365B7E" w:rsidP="00704F1B">
      <w:pPr>
        <w:jc w:val="center"/>
        <w:rPr>
          <w:rFonts w:ascii="宋体" w:hAnsi="宋体"/>
          <w:b/>
          <w:sz w:val="36"/>
          <w:szCs w:val="36"/>
        </w:rPr>
      </w:pPr>
    </w:p>
    <w:p w:rsidR="00852768" w:rsidRPr="00852768" w:rsidRDefault="00852768" w:rsidP="00704F1B">
      <w:pPr>
        <w:jc w:val="center"/>
        <w:rPr>
          <w:rFonts w:ascii="宋体" w:hAnsi="宋体"/>
          <w:b/>
          <w:sz w:val="36"/>
          <w:szCs w:val="36"/>
        </w:rPr>
      </w:pPr>
    </w:p>
    <w:p w:rsidR="00365B7E" w:rsidRDefault="00365B7E" w:rsidP="00704F1B">
      <w:pPr>
        <w:jc w:val="center"/>
        <w:rPr>
          <w:rFonts w:ascii="宋体" w:hAnsi="宋体"/>
          <w:b/>
          <w:sz w:val="36"/>
          <w:szCs w:val="36"/>
        </w:rPr>
      </w:pPr>
    </w:p>
    <w:p w:rsidR="00184D4A" w:rsidRDefault="00184D4A" w:rsidP="00184D4A">
      <w:pPr>
        <w:spacing w:line="360" w:lineRule="auto"/>
        <w:jc w:val="center"/>
        <w:rPr>
          <w:rFonts w:ascii="宋体" w:hAnsi="宋体"/>
          <w:b/>
          <w:color w:val="000000"/>
          <w:sz w:val="72"/>
        </w:rPr>
      </w:pPr>
      <w:r>
        <w:rPr>
          <w:rFonts w:ascii="宋体" w:hAnsi="宋体" w:hint="eastAsia"/>
          <w:b/>
          <w:color w:val="000000"/>
          <w:sz w:val="72"/>
        </w:rPr>
        <w:t>政府采购招标文件</w:t>
      </w:r>
    </w:p>
    <w:p w:rsidR="00184D4A" w:rsidRDefault="00184D4A" w:rsidP="00184D4A">
      <w:pPr>
        <w:spacing w:line="400" w:lineRule="exact"/>
        <w:ind w:right="1768"/>
        <w:rPr>
          <w:rFonts w:ascii="宋体" w:hAnsi="宋体"/>
          <w:b/>
          <w:color w:val="000000"/>
          <w:sz w:val="32"/>
        </w:rPr>
      </w:pPr>
    </w:p>
    <w:p w:rsidR="009E192F" w:rsidRDefault="00184D4A" w:rsidP="00184D4A">
      <w:pPr>
        <w:spacing w:line="400" w:lineRule="exact"/>
        <w:ind w:right="1768"/>
        <w:jc w:val="center"/>
        <w:rPr>
          <w:rFonts w:ascii="宋体" w:hAnsi="宋体"/>
          <w:b/>
          <w:szCs w:val="21"/>
        </w:rPr>
      </w:pPr>
      <w:r>
        <w:rPr>
          <w:rFonts w:ascii="宋体" w:hAnsi="宋体" w:hint="eastAsia"/>
          <w:b/>
          <w:color w:val="000000"/>
          <w:sz w:val="32"/>
        </w:rPr>
        <w:t xml:space="preserve">          招标编号：</w:t>
      </w:r>
      <w:r w:rsidRPr="00996DD5">
        <w:rPr>
          <w:rFonts w:ascii="宋体" w:hAnsi="宋体" w:hint="eastAsia"/>
          <w:b/>
          <w:sz w:val="32"/>
        </w:rPr>
        <w:t>BGZJ-ZC</w:t>
      </w:r>
      <w:r>
        <w:rPr>
          <w:rFonts w:ascii="宋体" w:hAnsi="宋体" w:hint="eastAsia"/>
          <w:b/>
          <w:sz w:val="32"/>
        </w:rPr>
        <w:t>1</w:t>
      </w:r>
      <w:r w:rsidR="007760EF">
        <w:rPr>
          <w:rFonts w:ascii="宋体" w:hAnsi="宋体" w:hint="eastAsia"/>
          <w:b/>
          <w:sz w:val="32"/>
        </w:rPr>
        <w:t>8</w:t>
      </w:r>
      <w:r w:rsidR="00E905D7">
        <w:rPr>
          <w:rFonts w:ascii="宋体" w:hAnsi="宋体" w:hint="eastAsia"/>
          <w:b/>
          <w:sz w:val="32"/>
        </w:rPr>
        <w:t>698</w:t>
      </w:r>
    </w:p>
    <w:p w:rsidR="00791B68" w:rsidRPr="00C10461" w:rsidRDefault="00791B68" w:rsidP="009E192F">
      <w:pPr>
        <w:rPr>
          <w:rFonts w:ascii="宋体" w:hAnsi="宋体"/>
          <w:b/>
          <w:szCs w:val="21"/>
        </w:rPr>
      </w:pPr>
    </w:p>
    <w:p w:rsidR="00791B68" w:rsidRDefault="00791B68" w:rsidP="009E192F">
      <w:pPr>
        <w:rPr>
          <w:rFonts w:ascii="楷体_GB2312" w:eastAsia="楷体_GB2312"/>
          <w:b/>
          <w:sz w:val="44"/>
          <w:szCs w:val="44"/>
        </w:rPr>
      </w:pPr>
    </w:p>
    <w:p w:rsidR="00852768" w:rsidRPr="007760EF" w:rsidRDefault="00852768" w:rsidP="009E192F">
      <w:pPr>
        <w:rPr>
          <w:rFonts w:ascii="楷体_GB2312" w:eastAsia="楷体_GB2312"/>
          <w:b/>
          <w:sz w:val="44"/>
          <w:szCs w:val="44"/>
        </w:rPr>
      </w:pPr>
    </w:p>
    <w:p w:rsidR="009E192F" w:rsidRPr="00DB370C" w:rsidRDefault="009E192F" w:rsidP="009E192F">
      <w:pPr>
        <w:spacing w:line="360" w:lineRule="auto"/>
        <w:rPr>
          <w:sz w:val="32"/>
          <w:szCs w:val="32"/>
        </w:rPr>
      </w:pPr>
    </w:p>
    <w:p w:rsidR="00704F1B" w:rsidRDefault="00704F1B" w:rsidP="009E192F">
      <w:pPr>
        <w:spacing w:line="360" w:lineRule="auto"/>
        <w:rPr>
          <w:sz w:val="32"/>
          <w:szCs w:val="32"/>
        </w:rPr>
      </w:pPr>
    </w:p>
    <w:p w:rsidR="009E192F" w:rsidRDefault="00184D4A" w:rsidP="00184D4A">
      <w:pPr>
        <w:spacing w:line="360" w:lineRule="auto"/>
        <w:ind w:leftChars="830" w:left="3349" w:hangingChars="500" w:hanging="1606"/>
        <w:jc w:val="left"/>
        <w:rPr>
          <w:rFonts w:ascii="宋体" w:hAnsi="宋体"/>
          <w:b/>
          <w:sz w:val="32"/>
          <w:szCs w:val="32"/>
        </w:rPr>
      </w:pPr>
      <w:r>
        <w:rPr>
          <w:rFonts w:ascii="宋体" w:hAnsi="宋体" w:hint="eastAsia"/>
          <w:b/>
          <w:sz w:val="32"/>
          <w:szCs w:val="32"/>
        </w:rPr>
        <w:t>委托单位</w:t>
      </w:r>
      <w:r w:rsidR="00C77016">
        <w:rPr>
          <w:rFonts w:ascii="宋体" w:hAnsi="宋体" w:hint="eastAsia"/>
          <w:b/>
          <w:spacing w:val="14"/>
          <w:sz w:val="32"/>
          <w:szCs w:val="32"/>
        </w:rPr>
        <w:t>：</w:t>
      </w:r>
      <w:r w:rsidR="00D879F1" w:rsidRPr="00D879F1">
        <w:rPr>
          <w:rFonts w:ascii="宋体" w:hAnsi="宋体" w:hint="eastAsia"/>
          <w:b/>
          <w:spacing w:val="14"/>
          <w:sz w:val="32"/>
          <w:szCs w:val="32"/>
        </w:rPr>
        <w:t>白银市白银区农业综合开发办公室</w:t>
      </w:r>
    </w:p>
    <w:p w:rsidR="009E192F" w:rsidRDefault="009E192F" w:rsidP="009E192F">
      <w:pPr>
        <w:spacing w:line="360" w:lineRule="auto"/>
        <w:ind w:leftChars="350" w:left="3466" w:hangingChars="850" w:hanging="2731"/>
        <w:rPr>
          <w:rFonts w:ascii="宋体" w:hAnsi="宋体"/>
          <w:b/>
          <w:sz w:val="32"/>
          <w:szCs w:val="32"/>
        </w:rPr>
      </w:pPr>
      <w:r>
        <w:rPr>
          <w:rFonts w:ascii="宋体" w:hAnsi="宋体" w:hint="eastAsia"/>
          <w:b/>
          <w:sz w:val="32"/>
          <w:szCs w:val="32"/>
        </w:rPr>
        <w:t xml:space="preserve"> </w:t>
      </w:r>
      <w:r w:rsidR="001403F7">
        <w:rPr>
          <w:rFonts w:ascii="宋体" w:hAnsi="宋体" w:hint="eastAsia"/>
          <w:b/>
          <w:sz w:val="32"/>
          <w:szCs w:val="32"/>
        </w:rPr>
        <w:t xml:space="preserve"> </w:t>
      </w:r>
      <w:r w:rsidR="00184D4A">
        <w:rPr>
          <w:rFonts w:ascii="宋体" w:hAnsi="宋体" w:hint="eastAsia"/>
          <w:b/>
          <w:sz w:val="32"/>
          <w:szCs w:val="32"/>
        </w:rPr>
        <w:t xml:space="preserve">    招标</w:t>
      </w:r>
      <w:r>
        <w:rPr>
          <w:rFonts w:ascii="宋体" w:hAnsi="宋体" w:hint="eastAsia"/>
          <w:b/>
          <w:sz w:val="32"/>
          <w:szCs w:val="32"/>
        </w:rPr>
        <w:t>机构：甘肃大地工程咨询有限公司</w:t>
      </w:r>
    </w:p>
    <w:p w:rsidR="009E192F" w:rsidRPr="00184D4A" w:rsidRDefault="00184D4A" w:rsidP="009E192F">
      <w:pPr>
        <w:spacing w:line="360" w:lineRule="auto"/>
        <w:rPr>
          <w:rFonts w:ascii="宋体" w:hAnsi="宋体"/>
          <w:b/>
          <w:sz w:val="32"/>
          <w:szCs w:val="32"/>
        </w:rPr>
      </w:pPr>
      <w:r>
        <w:rPr>
          <w:rFonts w:ascii="宋体" w:hAnsi="宋体" w:hint="eastAsia"/>
          <w:b/>
          <w:sz w:val="32"/>
          <w:szCs w:val="32"/>
        </w:rPr>
        <w:t xml:space="preserve"> </w:t>
      </w:r>
    </w:p>
    <w:p w:rsidR="00736949" w:rsidRPr="00A16C84" w:rsidRDefault="009E192F" w:rsidP="0058167B">
      <w:pPr>
        <w:spacing w:line="360" w:lineRule="auto"/>
        <w:ind w:firstLineChars="600" w:firstLine="2095"/>
      </w:pPr>
      <w:r>
        <w:rPr>
          <w:rFonts w:ascii="宋体" w:hAnsi="宋体" w:hint="eastAsia"/>
          <w:b/>
          <w:spacing w:val="14"/>
          <w:sz w:val="32"/>
          <w:szCs w:val="32"/>
        </w:rPr>
        <w:t>编 制 时 间：</w:t>
      </w:r>
      <w:r w:rsidR="001403F7">
        <w:rPr>
          <w:rFonts w:ascii="宋体" w:hAnsi="宋体" w:hint="eastAsia"/>
          <w:b/>
          <w:sz w:val="32"/>
          <w:szCs w:val="32"/>
        </w:rPr>
        <w:t>二</w:t>
      </w:r>
      <w:r w:rsidR="001403F7">
        <w:rPr>
          <w:rFonts w:ascii="宋体" w:hAnsi="宋体" w:cs="宋体" w:hint="eastAsia"/>
          <w:b/>
          <w:sz w:val="32"/>
          <w:szCs w:val="32"/>
        </w:rPr>
        <w:t>〇</w:t>
      </w:r>
      <w:r w:rsidR="006704F9">
        <w:rPr>
          <w:rFonts w:ascii="宋体" w:hAnsi="宋体" w:hint="eastAsia"/>
          <w:b/>
          <w:sz w:val="32"/>
          <w:szCs w:val="32"/>
        </w:rPr>
        <w:t>一八</w:t>
      </w:r>
      <w:r w:rsidR="001403F7">
        <w:rPr>
          <w:rFonts w:ascii="宋体" w:hAnsi="宋体" w:hint="eastAsia"/>
          <w:b/>
          <w:sz w:val="32"/>
          <w:szCs w:val="32"/>
        </w:rPr>
        <w:t xml:space="preserve"> </w:t>
      </w:r>
      <w:r w:rsidR="001403F7" w:rsidRPr="0058167B">
        <w:rPr>
          <w:rFonts w:ascii="宋体" w:hAnsi="宋体" w:hint="eastAsia"/>
          <w:b/>
          <w:spacing w:val="22"/>
          <w:w w:val="77"/>
          <w:kern w:val="0"/>
          <w:sz w:val="32"/>
          <w:szCs w:val="32"/>
          <w:fitText w:val="1124" w:id="1418480896"/>
        </w:rPr>
        <w:t>年</w:t>
      </w:r>
      <w:r w:rsidR="0058167B" w:rsidRPr="0058167B">
        <w:rPr>
          <w:rFonts w:ascii="宋体" w:hAnsi="宋体" w:hint="eastAsia"/>
          <w:b/>
          <w:spacing w:val="22"/>
          <w:w w:val="77"/>
          <w:kern w:val="0"/>
          <w:sz w:val="32"/>
          <w:szCs w:val="32"/>
          <w:fitText w:val="1124" w:id="1418480896"/>
        </w:rPr>
        <w:t>十一</w:t>
      </w:r>
      <w:r w:rsidR="001403F7" w:rsidRPr="0058167B">
        <w:rPr>
          <w:rFonts w:ascii="宋体" w:hAnsi="宋体" w:hint="eastAsia"/>
          <w:b/>
          <w:spacing w:val="-1"/>
          <w:w w:val="77"/>
          <w:kern w:val="0"/>
          <w:sz w:val="32"/>
          <w:szCs w:val="32"/>
          <w:fitText w:val="1124" w:id="1418480896"/>
        </w:rPr>
        <w:t>月</w:t>
      </w:r>
      <w:r w:rsidR="007331AA">
        <w:rPr>
          <w:b/>
          <w:sz w:val="24"/>
        </w:rPr>
        <w:br w:type="page"/>
      </w:r>
      <w:r w:rsidR="007331AA">
        <w:rPr>
          <w:rFonts w:hint="eastAsia"/>
          <w:b/>
          <w:sz w:val="24"/>
        </w:rPr>
        <w:lastRenderedPageBreak/>
        <w:t>目</w:t>
      </w:r>
      <w:r w:rsidR="003D00FE">
        <w:rPr>
          <w:rFonts w:hint="eastAsia"/>
          <w:b/>
          <w:sz w:val="24"/>
        </w:rPr>
        <w:t xml:space="preserve">   </w:t>
      </w:r>
      <w:r w:rsidR="007331AA">
        <w:rPr>
          <w:rFonts w:hint="eastAsia"/>
          <w:b/>
          <w:sz w:val="24"/>
        </w:rPr>
        <w:t>录</w:t>
      </w:r>
    </w:p>
    <w:p w:rsidR="00A16C84" w:rsidRPr="00A16C84" w:rsidRDefault="00A16C84" w:rsidP="00A16C84">
      <w:pPr>
        <w:rPr>
          <w:rStyle w:val="ae"/>
          <w:rFonts w:ascii="宋体" w:hAnsi="宋体"/>
          <w:iCs/>
          <w:noProof/>
          <w:color w:val="000000" w:themeColor="text1"/>
          <w:szCs w:val="20"/>
          <w:u w:val="none"/>
        </w:rPr>
      </w:pPr>
      <w:r w:rsidRPr="00A16C84">
        <w:rPr>
          <w:rStyle w:val="ae"/>
          <w:rFonts w:ascii="宋体" w:hAnsi="宋体" w:hint="eastAsia"/>
          <w:iCs/>
          <w:noProof/>
          <w:color w:val="000000" w:themeColor="text1"/>
          <w:szCs w:val="20"/>
          <w:u w:val="none"/>
        </w:rPr>
        <w:t>第一章、招标公告</w:t>
      </w:r>
      <w:r>
        <w:rPr>
          <w:rStyle w:val="ae"/>
          <w:rFonts w:ascii="宋体" w:hAnsi="宋体"/>
          <w:iCs/>
          <w:noProof/>
          <w:webHidden/>
          <w:color w:val="000000" w:themeColor="text1"/>
          <w:szCs w:val="20"/>
          <w:u w:val="none"/>
        </w:rPr>
        <w:t>……………………………………………………………………………………………</w:t>
      </w:r>
      <w:r>
        <w:rPr>
          <w:rStyle w:val="ae"/>
          <w:rFonts w:ascii="宋体" w:hAnsi="宋体" w:hint="eastAsia"/>
          <w:iCs/>
          <w:noProof/>
          <w:webHidden/>
          <w:color w:val="000000" w:themeColor="text1"/>
          <w:szCs w:val="20"/>
          <w:u w:val="none"/>
        </w:rPr>
        <w:t>4</w:t>
      </w:r>
    </w:p>
    <w:p w:rsidR="00A16C84" w:rsidRPr="00A16C84" w:rsidRDefault="00A16C84" w:rsidP="00A16C84">
      <w:pPr>
        <w:rPr>
          <w:rStyle w:val="ae"/>
          <w:rFonts w:ascii="宋体" w:hAnsi="宋体"/>
          <w:iCs/>
          <w:noProof/>
          <w:color w:val="000000" w:themeColor="text1"/>
          <w:szCs w:val="20"/>
          <w:u w:val="none"/>
        </w:rPr>
      </w:pPr>
      <w:r w:rsidRPr="00A16C84">
        <w:rPr>
          <w:rStyle w:val="ae"/>
          <w:rFonts w:ascii="宋体" w:hAnsi="宋体" w:hint="eastAsia"/>
          <w:iCs/>
          <w:noProof/>
          <w:color w:val="000000" w:themeColor="text1"/>
          <w:szCs w:val="20"/>
          <w:u w:val="none"/>
        </w:rPr>
        <w:t>第二章、投标人须知及投标须知前附表</w:t>
      </w:r>
      <w:r>
        <w:rPr>
          <w:rStyle w:val="ae"/>
          <w:rFonts w:ascii="宋体" w:hAnsi="宋体"/>
          <w:iCs/>
          <w:noProof/>
          <w:color w:val="000000" w:themeColor="text1"/>
          <w:szCs w:val="20"/>
          <w:u w:val="none"/>
        </w:rPr>
        <w:t>……………………………………………………………………</w:t>
      </w:r>
      <w:r>
        <w:rPr>
          <w:rStyle w:val="ae"/>
          <w:rFonts w:ascii="宋体" w:hAnsi="宋体" w:hint="eastAsia"/>
          <w:iCs/>
          <w:noProof/>
          <w:color w:val="000000" w:themeColor="text1"/>
          <w:szCs w:val="20"/>
          <w:u w:val="none"/>
        </w:rPr>
        <w:t>8</w:t>
      </w:r>
    </w:p>
    <w:p w:rsidR="005B4613" w:rsidRDefault="00752813">
      <w:pPr>
        <w:pStyle w:val="30"/>
        <w:tabs>
          <w:tab w:val="right" w:leader="dot" w:pos="9060"/>
        </w:tabs>
        <w:rPr>
          <w:rFonts w:asciiTheme="minorHAnsi" w:eastAsiaTheme="minorEastAsia" w:hAnsiTheme="minorHAnsi" w:cstheme="minorBidi"/>
          <w:iCs w:val="0"/>
          <w:noProof/>
          <w:szCs w:val="22"/>
        </w:rPr>
      </w:pPr>
      <w:r>
        <w:rPr>
          <w:b/>
          <w:sz w:val="24"/>
          <w:szCs w:val="24"/>
        </w:rPr>
        <w:fldChar w:fldCharType="begin"/>
      </w:r>
      <w:r w:rsidR="007331AA">
        <w:rPr>
          <w:b/>
          <w:sz w:val="24"/>
          <w:szCs w:val="24"/>
        </w:rPr>
        <w:instrText xml:space="preserve"> TOC \o "1-3" \h \z \u </w:instrText>
      </w:r>
      <w:r>
        <w:rPr>
          <w:b/>
          <w:sz w:val="24"/>
          <w:szCs w:val="24"/>
        </w:rPr>
        <w:fldChar w:fldCharType="separate"/>
      </w:r>
      <w:hyperlink w:anchor="_Toc483313738" w:history="1">
        <w:r w:rsidR="005B4613" w:rsidRPr="00BB44FA">
          <w:rPr>
            <w:rStyle w:val="ae"/>
            <w:rFonts w:ascii="宋体" w:hAnsi="宋体"/>
            <w:noProof/>
          </w:rPr>
          <w:t>1.1</w:t>
        </w:r>
        <w:r w:rsidR="005B4613" w:rsidRPr="00BB44FA">
          <w:rPr>
            <w:rStyle w:val="ae"/>
            <w:rFonts w:ascii="宋体" w:hAnsi="宋体" w:hint="eastAsia"/>
            <w:noProof/>
          </w:rPr>
          <w:t xml:space="preserve">　项目概况</w:t>
        </w:r>
        <w:r w:rsidR="005B4613">
          <w:rPr>
            <w:noProof/>
            <w:webHidden/>
          </w:rPr>
          <w:tab/>
        </w:r>
        <w:r>
          <w:rPr>
            <w:noProof/>
            <w:webHidden/>
          </w:rPr>
          <w:fldChar w:fldCharType="begin"/>
        </w:r>
        <w:r w:rsidR="005B4613">
          <w:rPr>
            <w:noProof/>
            <w:webHidden/>
          </w:rPr>
          <w:instrText xml:space="preserve"> PAGEREF _Toc483313738 \h </w:instrText>
        </w:r>
        <w:r>
          <w:rPr>
            <w:noProof/>
            <w:webHidden/>
          </w:rPr>
        </w:r>
        <w:r>
          <w:rPr>
            <w:noProof/>
            <w:webHidden/>
          </w:rPr>
          <w:fldChar w:fldCharType="separate"/>
        </w:r>
        <w:r w:rsidR="00A02D16">
          <w:rPr>
            <w:noProof/>
            <w:webHidden/>
          </w:rPr>
          <w:t>11</w:t>
        </w:r>
        <w:r>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39" w:history="1">
        <w:r w:rsidR="005B4613" w:rsidRPr="00BB44FA">
          <w:rPr>
            <w:rStyle w:val="ae"/>
            <w:rFonts w:ascii="宋体" w:hAnsi="宋体"/>
            <w:noProof/>
          </w:rPr>
          <w:t>1.2</w:t>
        </w:r>
        <w:r w:rsidR="005B4613" w:rsidRPr="00BB44FA">
          <w:rPr>
            <w:rStyle w:val="ae"/>
            <w:rFonts w:ascii="宋体" w:hAnsi="宋体" w:hint="eastAsia"/>
            <w:noProof/>
          </w:rPr>
          <w:t xml:space="preserve">　资金来源和落实情况</w:t>
        </w:r>
        <w:r w:rsidR="005B4613">
          <w:rPr>
            <w:noProof/>
            <w:webHidden/>
          </w:rPr>
          <w:tab/>
        </w:r>
        <w:r w:rsidR="00752813">
          <w:rPr>
            <w:noProof/>
            <w:webHidden/>
          </w:rPr>
          <w:fldChar w:fldCharType="begin"/>
        </w:r>
        <w:r w:rsidR="005B4613">
          <w:rPr>
            <w:noProof/>
            <w:webHidden/>
          </w:rPr>
          <w:instrText xml:space="preserve"> PAGEREF _Toc483313739 \h </w:instrText>
        </w:r>
        <w:r w:rsidR="00752813">
          <w:rPr>
            <w:noProof/>
            <w:webHidden/>
          </w:rPr>
        </w:r>
        <w:r w:rsidR="00752813">
          <w:rPr>
            <w:noProof/>
            <w:webHidden/>
          </w:rPr>
          <w:fldChar w:fldCharType="separate"/>
        </w:r>
        <w:r w:rsidR="00A02D16">
          <w:rPr>
            <w:noProof/>
            <w:webHidden/>
          </w:rPr>
          <w:t>11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0" w:history="1">
        <w:r w:rsidR="005B4613" w:rsidRPr="00BB44FA">
          <w:rPr>
            <w:rStyle w:val="ae"/>
            <w:rFonts w:ascii="宋体" w:hAnsi="宋体"/>
            <w:noProof/>
          </w:rPr>
          <w:t>1.3</w:t>
        </w:r>
        <w:r w:rsidR="005B4613" w:rsidRPr="00BB44FA">
          <w:rPr>
            <w:rStyle w:val="ae"/>
            <w:rFonts w:ascii="宋体" w:hAnsi="宋体" w:hint="eastAsia"/>
            <w:noProof/>
          </w:rPr>
          <w:t xml:space="preserve">　招标范围、计划工期和质量要求</w:t>
        </w:r>
        <w:r w:rsidR="005B4613">
          <w:rPr>
            <w:noProof/>
            <w:webHidden/>
          </w:rPr>
          <w:tab/>
        </w:r>
        <w:r w:rsidR="00752813">
          <w:rPr>
            <w:noProof/>
            <w:webHidden/>
          </w:rPr>
          <w:fldChar w:fldCharType="begin"/>
        </w:r>
        <w:r w:rsidR="005B4613">
          <w:rPr>
            <w:noProof/>
            <w:webHidden/>
          </w:rPr>
          <w:instrText xml:space="preserve"> PAGEREF _Toc483313740 \h </w:instrText>
        </w:r>
        <w:r w:rsidR="00752813">
          <w:rPr>
            <w:noProof/>
            <w:webHidden/>
          </w:rPr>
        </w:r>
        <w:r w:rsidR="00752813">
          <w:rPr>
            <w:noProof/>
            <w:webHidden/>
          </w:rPr>
          <w:fldChar w:fldCharType="separate"/>
        </w:r>
        <w:r w:rsidR="00A02D16">
          <w:rPr>
            <w:noProof/>
            <w:webHidden/>
          </w:rPr>
          <w:t>11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1" w:history="1">
        <w:r w:rsidR="005B4613" w:rsidRPr="00BB44FA">
          <w:rPr>
            <w:rStyle w:val="ae"/>
            <w:rFonts w:ascii="宋体" w:hAnsi="宋体"/>
            <w:noProof/>
          </w:rPr>
          <w:t>1.4</w:t>
        </w:r>
        <w:r w:rsidR="005B4613" w:rsidRPr="00BB44FA">
          <w:rPr>
            <w:rStyle w:val="ae"/>
            <w:rFonts w:ascii="宋体" w:hAnsi="宋体" w:hint="eastAsia"/>
            <w:noProof/>
          </w:rPr>
          <w:t xml:space="preserve">　投标人资格要求</w:t>
        </w:r>
        <w:r w:rsidR="005B4613">
          <w:rPr>
            <w:noProof/>
            <w:webHidden/>
          </w:rPr>
          <w:tab/>
        </w:r>
        <w:r w:rsidR="00752813">
          <w:rPr>
            <w:noProof/>
            <w:webHidden/>
          </w:rPr>
          <w:fldChar w:fldCharType="begin"/>
        </w:r>
        <w:r w:rsidR="005B4613">
          <w:rPr>
            <w:noProof/>
            <w:webHidden/>
          </w:rPr>
          <w:instrText xml:space="preserve"> PAGEREF _Toc483313741 \h </w:instrText>
        </w:r>
        <w:r w:rsidR="00752813">
          <w:rPr>
            <w:noProof/>
            <w:webHidden/>
          </w:rPr>
        </w:r>
        <w:r w:rsidR="00752813">
          <w:rPr>
            <w:noProof/>
            <w:webHidden/>
          </w:rPr>
          <w:fldChar w:fldCharType="separate"/>
        </w:r>
        <w:r w:rsidR="00A02D16">
          <w:rPr>
            <w:noProof/>
            <w:webHidden/>
          </w:rPr>
          <w:t>11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2" w:history="1">
        <w:r w:rsidR="005B4613" w:rsidRPr="00BB44FA">
          <w:rPr>
            <w:rStyle w:val="ae"/>
            <w:rFonts w:ascii="宋体" w:hAnsi="宋体"/>
            <w:noProof/>
          </w:rPr>
          <w:t>1.5</w:t>
        </w:r>
        <w:r w:rsidR="005B4613" w:rsidRPr="00BB44FA">
          <w:rPr>
            <w:rStyle w:val="ae"/>
            <w:rFonts w:ascii="宋体" w:hAnsi="宋体" w:hint="eastAsia"/>
            <w:noProof/>
          </w:rPr>
          <w:t xml:space="preserve">　费用承担</w:t>
        </w:r>
        <w:r w:rsidR="005B4613">
          <w:rPr>
            <w:noProof/>
            <w:webHidden/>
          </w:rPr>
          <w:tab/>
        </w:r>
        <w:r w:rsidR="00752813">
          <w:rPr>
            <w:noProof/>
            <w:webHidden/>
          </w:rPr>
          <w:fldChar w:fldCharType="begin"/>
        </w:r>
        <w:r w:rsidR="005B4613">
          <w:rPr>
            <w:noProof/>
            <w:webHidden/>
          </w:rPr>
          <w:instrText xml:space="preserve"> PAGEREF _Toc483313742 \h </w:instrText>
        </w:r>
        <w:r w:rsidR="00752813">
          <w:rPr>
            <w:noProof/>
            <w:webHidden/>
          </w:rPr>
        </w:r>
        <w:r w:rsidR="00752813">
          <w:rPr>
            <w:noProof/>
            <w:webHidden/>
          </w:rPr>
          <w:fldChar w:fldCharType="separate"/>
        </w:r>
        <w:r w:rsidR="00A02D16">
          <w:rPr>
            <w:noProof/>
            <w:webHidden/>
          </w:rPr>
          <w:t>12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3" w:history="1">
        <w:r w:rsidR="005B4613" w:rsidRPr="00BB44FA">
          <w:rPr>
            <w:rStyle w:val="ae"/>
            <w:rFonts w:ascii="宋体" w:hAnsi="宋体"/>
            <w:noProof/>
          </w:rPr>
          <w:t>1.6</w:t>
        </w:r>
        <w:r w:rsidR="005B4613" w:rsidRPr="00BB44FA">
          <w:rPr>
            <w:rStyle w:val="ae"/>
            <w:rFonts w:ascii="宋体" w:hAnsi="宋体" w:hint="eastAsia"/>
            <w:noProof/>
          </w:rPr>
          <w:t xml:space="preserve">　保密</w:t>
        </w:r>
        <w:r w:rsidR="005B4613">
          <w:rPr>
            <w:noProof/>
            <w:webHidden/>
          </w:rPr>
          <w:tab/>
        </w:r>
        <w:r w:rsidR="00752813">
          <w:rPr>
            <w:noProof/>
            <w:webHidden/>
          </w:rPr>
          <w:fldChar w:fldCharType="begin"/>
        </w:r>
        <w:r w:rsidR="005B4613">
          <w:rPr>
            <w:noProof/>
            <w:webHidden/>
          </w:rPr>
          <w:instrText xml:space="preserve"> PAGEREF _Toc483313743 \h </w:instrText>
        </w:r>
        <w:r w:rsidR="00752813">
          <w:rPr>
            <w:noProof/>
            <w:webHidden/>
          </w:rPr>
        </w:r>
        <w:r w:rsidR="00752813">
          <w:rPr>
            <w:noProof/>
            <w:webHidden/>
          </w:rPr>
          <w:fldChar w:fldCharType="separate"/>
        </w:r>
        <w:r w:rsidR="00A02D16">
          <w:rPr>
            <w:noProof/>
            <w:webHidden/>
          </w:rPr>
          <w:t>12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4" w:history="1">
        <w:r w:rsidR="005B4613" w:rsidRPr="00BB44FA">
          <w:rPr>
            <w:rStyle w:val="ae"/>
            <w:rFonts w:ascii="宋体" w:hAnsi="宋体"/>
            <w:noProof/>
          </w:rPr>
          <w:t>1.7</w:t>
        </w:r>
        <w:r w:rsidR="005B4613" w:rsidRPr="00BB44FA">
          <w:rPr>
            <w:rStyle w:val="ae"/>
            <w:rFonts w:ascii="宋体" w:hAnsi="宋体" w:hint="eastAsia"/>
            <w:noProof/>
          </w:rPr>
          <w:t xml:space="preserve">　语言文字</w:t>
        </w:r>
        <w:r w:rsidR="005B4613">
          <w:rPr>
            <w:noProof/>
            <w:webHidden/>
          </w:rPr>
          <w:tab/>
        </w:r>
        <w:r w:rsidR="00752813">
          <w:rPr>
            <w:noProof/>
            <w:webHidden/>
          </w:rPr>
          <w:fldChar w:fldCharType="begin"/>
        </w:r>
        <w:r w:rsidR="005B4613">
          <w:rPr>
            <w:noProof/>
            <w:webHidden/>
          </w:rPr>
          <w:instrText xml:space="preserve"> PAGEREF _Toc483313744 \h </w:instrText>
        </w:r>
        <w:r w:rsidR="00752813">
          <w:rPr>
            <w:noProof/>
            <w:webHidden/>
          </w:rPr>
        </w:r>
        <w:r w:rsidR="00752813">
          <w:rPr>
            <w:noProof/>
            <w:webHidden/>
          </w:rPr>
          <w:fldChar w:fldCharType="separate"/>
        </w:r>
        <w:r w:rsidR="00A02D16">
          <w:rPr>
            <w:noProof/>
            <w:webHidden/>
          </w:rPr>
          <w:t>12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5" w:history="1">
        <w:r w:rsidR="005B4613" w:rsidRPr="00BB44FA">
          <w:rPr>
            <w:rStyle w:val="ae"/>
            <w:rFonts w:ascii="宋体" w:hAnsi="宋体"/>
            <w:noProof/>
          </w:rPr>
          <w:t>1.8</w:t>
        </w:r>
        <w:r w:rsidR="005B4613" w:rsidRPr="00BB44FA">
          <w:rPr>
            <w:rStyle w:val="ae"/>
            <w:rFonts w:ascii="宋体" w:hAnsi="宋体" w:hint="eastAsia"/>
            <w:noProof/>
          </w:rPr>
          <w:t xml:space="preserve">　计量单位</w:t>
        </w:r>
        <w:r w:rsidR="005B4613">
          <w:rPr>
            <w:noProof/>
            <w:webHidden/>
          </w:rPr>
          <w:tab/>
        </w:r>
        <w:r w:rsidR="00752813">
          <w:rPr>
            <w:noProof/>
            <w:webHidden/>
          </w:rPr>
          <w:fldChar w:fldCharType="begin"/>
        </w:r>
        <w:r w:rsidR="005B4613">
          <w:rPr>
            <w:noProof/>
            <w:webHidden/>
          </w:rPr>
          <w:instrText xml:space="preserve"> PAGEREF _Toc483313745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6" w:history="1">
        <w:r w:rsidR="005B4613" w:rsidRPr="00BB44FA">
          <w:rPr>
            <w:rStyle w:val="ae"/>
            <w:rFonts w:ascii="宋体" w:hAnsi="宋体"/>
            <w:noProof/>
          </w:rPr>
          <w:t>1.9</w:t>
        </w:r>
        <w:r w:rsidR="005B4613" w:rsidRPr="00BB44FA">
          <w:rPr>
            <w:rStyle w:val="ae"/>
            <w:rFonts w:ascii="宋体" w:hAnsi="宋体" w:hint="eastAsia"/>
            <w:noProof/>
          </w:rPr>
          <w:t xml:space="preserve">　踏勘现场</w:t>
        </w:r>
        <w:r w:rsidR="005B4613">
          <w:rPr>
            <w:noProof/>
            <w:webHidden/>
          </w:rPr>
          <w:tab/>
        </w:r>
        <w:r w:rsidR="00752813">
          <w:rPr>
            <w:noProof/>
            <w:webHidden/>
          </w:rPr>
          <w:fldChar w:fldCharType="begin"/>
        </w:r>
        <w:r w:rsidR="005B4613">
          <w:rPr>
            <w:noProof/>
            <w:webHidden/>
          </w:rPr>
          <w:instrText xml:space="preserve"> PAGEREF _Toc483313746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7" w:history="1">
        <w:r w:rsidR="005B4613" w:rsidRPr="00BB44FA">
          <w:rPr>
            <w:rStyle w:val="ae"/>
            <w:rFonts w:ascii="宋体" w:hAnsi="宋体"/>
            <w:noProof/>
          </w:rPr>
          <w:t xml:space="preserve">1.10  </w:t>
        </w:r>
        <w:r w:rsidR="005B4613" w:rsidRPr="00BB44FA">
          <w:rPr>
            <w:rStyle w:val="ae"/>
            <w:rFonts w:ascii="宋体" w:hAnsi="宋体" w:hint="eastAsia"/>
            <w:noProof/>
          </w:rPr>
          <w:t>投标预备会</w:t>
        </w:r>
        <w:r w:rsidR="005B4613">
          <w:rPr>
            <w:noProof/>
            <w:webHidden/>
          </w:rPr>
          <w:tab/>
        </w:r>
        <w:r w:rsidR="00752813">
          <w:rPr>
            <w:noProof/>
            <w:webHidden/>
          </w:rPr>
          <w:fldChar w:fldCharType="begin"/>
        </w:r>
        <w:r w:rsidR="005B4613">
          <w:rPr>
            <w:noProof/>
            <w:webHidden/>
          </w:rPr>
          <w:instrText xml:space="preserve"> PAGEREF _Toc483313747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8" w:history="1">
        <w:r w:rsidR="005B4613" w:rsidRPr="00BB44FA">
          <w:rPr>
            <w:rStyle w:val="ae"/>
            <w:rFonts w:ascii="宋体" w:hAnsi="宋体"/>
            <w:noProof/>
          </w:rPr>
          <w:t>1.11</w:t>
        </w:r>
        <w:r w:rsidR="005B4613" w:rsidRPr="00BB44FA">
          <w:rPr>
            <w:rStyle w:val="ae"/>
            <w:rFonts w:ascii="宋体" w:hAnsi="宋体" w:hint="eastAsia"/>
            <w:noProof/>
          </w:rPr>
          <w:t xml:space="preserve">　分包</w:t>
        </w:r>
        <w:r w:rsidR="005B4613">
          <w:rPr>
            <w:noProof/>
            <w:webHidden/>
          </w:rPr>
          <w:tab/>
        </w:r>
        <w:r w:rsidR="00752813">
          <w:rPr>
            <w:noProof/>
            <w:webHidden/>
          </w:rPr>
          <w:fldChar w:fldCharType="begin"/>
        </w:r>
        <w:r w:rsidR="005B4613">
          <w:rPr>
            <w:noProof/>
            <w:webHidden/>
          </w:rPr>
          <w:instrText xml:space="preserve"> PAGEREF _Toc483313748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49" w:history="1">
        <w:r w:rsidR="005B4613" w:rsidRPr="00BB44FA">
          <w:rPr>
            <w:rStyle w:val="ae"/>
            <w:rFonts w:ascii="宋体" w:hAnsi="宋体"/>
            <w:noProof/>
          </w:rPr>
          <w:t xml:space="preserve">1.12  </w:t>
        </w:r>
        <w:r w:rsidR="005B4613" w:rsidRPr="00BB44FA">
          <w:rPr>
            <w:rStyle w:val="ae"/>
            <w:rFonts w:ascii="宋体" w:hAnsi="宋体" w:hint="eastAsia"/>
            <w:noProof/>
          </w:rPr>
          <w:t>偏离</w:t>
        </w:r>
        <w:r w:rsidR="005B4613">
          <w:rPr>
            <w:noProof/>
            <w:webHidden/>
          </w:rPr>
          <w:tab/>
        </w:r>
        <w:r w:rsidR="00752813">
          <w:rPr>
            <w:noProof/>
            <w:webHidden/>
          </w:rPr>
          <w:fldChar w:fldCharType="begin"/>
        </w:r>
        <w:r w:rsidR="005B4613">
          <w:rPr>
            <w:noProof/>
            <w:webHidden/>
          </w:rPr>
          <w:instrText xml:space="preserve"> PAGEREF _Toc483313749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0" w:history="1">
        <w:r w:rsidR="005B4613" w:rsidRPr="00BB44FA">
          <w:rPr>
            <w:rStyle w:val="ae"/>
            <w:rFonts w:ascii="宋体" w:hAnsi="宋体"/>
            <w:noProof/>
          </w:rPr>
          <w:t>2.1</w:t>
        </w:r>
        <w:r w:rsidR="005B4613" w:rsidRPr="00BB44FA">
          <w:rPr>
            <w:rStyle w:val="ae"/>
            <w:rFonts w:ascii="宋体" w:hAnsi="宋体" w:hint="eastAsia"/>
            <w:noProof/>
          </w:rPr>
          <w:t xml:space="preserve">　招标文件的组成</w:t>
        </w:r>
        <w:r w:rsidR="005B4613">
          <w:rPr>
            <w:noProof/>
            <w:webHidden/>
          </w:rPr>
          <w:tab/>
        </w:r>
        <w:r w:rsidR="00752813">
          <w:rPr>
            <w:noProof/>
            <w:webHidden/>
          </w:rPr>
          <w:fldChar w:fldCharType="begin"/>
        </w:r>
        <w:r w:rsidR="005B4613">
          <w:rPr>
            <w:noProof/>
            <w:webHidden/>
          </w:rPr>
          <w:instrText xml:space="preserve"> PAGEREF _Toc483313750 \h </w:instrText>
        </w:r>
        <w:r w:rsidR="00752813">
          <w:rPr>
            <w:noProof/>
            <w:webHidden/>
          </w:rPr>
        </w:r>
        <w:r w:rsidR="00752813">
          <w:rPr>
            <w:noProof/>
            <w:webHidden/>
          </w:rPr>
          <w:fldChar w:fldCharType="separate"/>
        </w:r>
        <w:r w:rsidR="00A02D16">
          <w:rPr>
            <w:noProof/>
            <w:webHidden/>
          </w:rPr>
          <w:t>13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1" w:history="1">
        <w:r w:rsidR="005B4613" w:rsidRPr="00BB44FA">
          <w:rPr>
            <w:rStyle w:val="ae"/>
            <w:rFonts w:ascii="宋体" w:hAnsi="宋体"/>
            <w:noProof/>
          </w:rPr>
          <w:t>2.2</w:t>
        </w:r>
        <w:r w:rsidR="005B4613" w:rsidRPr="00BB44FA">
          <w:rPr>
            <w:rStyle w:val="ae"/>
            <w:rFonts w:ascii="宋体" w:hAnsi="宋体" w:hint="eastAsia"/>
            <w:noProof/>
          </w:rPr>
          <w:t xml:space="preserve">　招标文件的澄清</w:t>
        </w:r>
        <w:r w:rsidR="005B4613">
          <w:rPr>
            <w:noProof/>
            <w:webHidden/>
          </w:rPr>
          <w:tab/>
        </w:r>
        <w:r w:rsidR="00752813">
          <w:rPr>
            <w:noProof/>
            <w:webHidden/>
          </w:rPr>
          <w:fldChar w:fldCharType="begin"/>
        </w:r>
        <w:r w:rsidR="005B4613">
          <w:rPr>
            <w:noProof/>
            <w:webHidden/>
          </w:rPr>
          <w:instrText xml:space="preserve"> PAGEREF _Toc483313751 \h </w:instrText>
        </w:r>
        <w:r w:rsidR="00752813">
          <w:rPr>
            <w:noProof/>
            <w:webHidden/>
          </w:rPr>
        </w:r>
        <w:r w:rsidR="00752813">
          <w:rPr>
            <w:noProof/>
            <w:webHidden/>
          </w:rPr>
          <w:fldChar w:fldCharType="separate"/>
        </w:r>
        <w:r w:rsidR="00A02D16">
          <w:rPr>
            <w:noProof/>
            <w:webHidden/>
          </w:rPr>
          <w:t>14</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2" w:history="1">
        <w:r w:rsidR="005B4613" w:rsidRPr="00BB44FA">
          <w:rPr>
            <w:rStyle w:val="ae"/>
            <w:rFonts w:ascii="宋体" w:hAnsi="宋体"/>
            <w:noProof/>
          </w:rPr>
          <w:t>2.3</w:t>
        </w:r>
        <w:r w:rsidR="005B4613" w:rsidRPr="00BB44FA">
          <w:rPr>
            <w:rStyle w:val="ae"/>
            <w:rFonts w:ascii="宋体" w:hAnsi="宋体" w:hint="eastAsia"/>
            <w:noProof/>
          </w:rPr>
          <w:t xml:space="preserve">　招标文件的修改</w:t>
        </w:r>
        <w:r w:rsidR="005B4613">
          <w:rPr>
            <w:noProof/>
            <w:webHidden/>
          </w:rPr>
          <w:tab/>
        </w:r>
        <w:r w:rsidR="00752813">
          <w:rPr>
            <w:noProof/>
            <w:webHidden/>
          </w:rPr>
          <w:fldChar w:fldCharType="begin"/>
        </w:r>
        <w:r w:rsidR="005B4613">
          <w:rPr>
            <w:noProof/>
            <w:webHidden/>
          </w:rPr>
          <w:instrText xml:space="preserve"> PAGEREF _Toc483313752 \h </w:instrText>
        </w:r>
        <w:r w:rsidR="00752813">
          <w:rPr>
            <w:noProof/>
            <w:webHidden/>
          </w:rPr>
        </w:r>
        <w:r w:rsidR="00752813">
          <w:rPr>
            <w:noProof/>
            <w:webHidden/>
          </w:rPr>
          <w:fldChar w:fldCharType="separate"/>
        </w:r>
        <w:r w:rsidR="00A02D16">
          <w:rPr>
            <w:noProof/>
            <w:webHidden/>
          </w:rPr>
          <w:t>14</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53" w:history="1">
        <w:r w:rsidR="005B4613" w:rsidRPr="00BB44FA">
          <w:rPr>
            <w:rStyle w:val="ae"/>
            <w:rFonts w:ascii="宋体" w:hAnsi="宋体"/>
            <w:noProof/>
          </w:rPr>
          <w:t>5</w:t>
        </w:r>
        <w:r w:rsidR="005B4613" w:rsidRPr="00BB44FA">
          <w:rPr>
            <w:rStyle w:val="ae"/>
            <w:rFonts w:ascii="宋体" w:hAnsi="宋体" w:hint="eastAsia"/>
            <w:noProof/>
          </w:rPr>
          <w:t>．开标</w:t>
        </w:r>
        <w:r w:rsidR="005B4613">
          <w:rPr>
            <w:noProof/>
            <w:webHidden/>
          </w:rPr>
          <w:tab/>
        </w:r>
        <w:r w:rsidR="00752813">
          <w:rPr>
            <w:noProof/>
            <w:webHidden/>
          </w:rPr>
          <w:fldChar w:fldCharType="begin"/>
        </w:r>
        <w:r w:rsidR="005B4613">
          <w:rPr>
            <w:noProof/>
            <w:webHidden/>
          </w:rPr>
          <w:instrText xml:space="preserve"> PAGEREF _Toc483313753 \h </w:instrText>
        </w:r>
        <w:r w:rsidR="00752813">
          <w:rPr>
            <w:noProof/>
            <w:webHidden/>
          </w:rPr>
        </w:r>
        <w:r w:rsidR="00752813">
          <w:rPr>
            <w:noProof/>
            <w:webHidden/>
          </w:rPr>
          <w:fldChar w:fldCharType="separate"/>
        </w:r>
        <w:r w:rsidR="00A02D16">
          <w:rPr>
            <w:noProof/>
            <w:webHidden/>
          </w:rPr>
          <w:t>19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4" w:history="1">
        <w:r w:rsidR="005B4613" w:rsidRPr="00BB44FA">
          <w:rPr>
            <w:rStyle w:val="ae"/>
            <w:rFonts w:ascii="宋体" w:hAnsi="宋体"/>
            <w:noProof/>
          </w:rPr>
          <w:t>5.1</w:t>
        </w:r>
        <w:r w:rsidR="005B4613" w:rsidRPr="00BB44FA">
          <w:rPr>
            <w:rStyle w:val="ae"/>
            <w:rFonts w:ascii="宋体" w:hAnsi="宋体" w:hint="eastAsia"/>
            <w:noProof/>
          </w:rPr>
          <w:t xml:space="preserve">　开标时间和地点</w:t>
        </w:r>
        <w:r w:rsidR="005B4613">
          <w:rPr>
            <w:noProof/>
            <w:webHidden/>
          </w:rPr>
          <w:tab/>
        </w:r>
        <w:r w:rsidR="00752813">
          <w:rPr>
            <w:noProof/>
            <w:webHidden/>
          </w:rPr>
          <w:fldChar w:fldCharType="begin"/>
        </w:r>
        <w:r w:rsidR="005B4613">
          <w:rPr>
            <w:noProof/>
            <w:webHidden/>
          </w:rPr>
          <w:instrText xml:space="preserve"> PAGEREF _Toc483313754 \h </w:instrText>
        </w:r>
        <w:r w:rsidR="00752813">
          <w:rPr>
            <w:noProof/>
            <w:webHidden/>
          </w:rPr>
        </w:r>
        <w:r w:rsidR="00752813">
          <w:rPr>
            <w:noProof/>
            <w:webHidden/>
          </w:rPr>
          <w:fldChar w:fldCharType="separate"/>
        </w:r>
        <w:r w:rsidR="00A02D16">
          <w:rPr>
            <w:noProof/>
            <w:webHidden/>
          </w:rPr>
          <w:t>19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5" w:history="1">
        <w:r w:rsidR="005B4613" w:rsidRPr="00BB44FA">
          <w:rPr>
            <w:rStyle w:val="ae"/>
            <w:rFonts w:ascii="宋体" w:hAnsi="宋体"/>
            <w:noProof/>
          </w:rPr>
          <w:t>5.2</w:t>
        </w:r>
        <w:r w:rsidR="005B4613" w:rsidRPr="00BB44FA">
          <w:rPr>
            <w:rStyle w:val="ae"/>
            <w:rFonts w:ascii="宋体" w:hAnsi="宋体" w:hint="eastAsia"/>
            <w:noProof/>
          </w:rPr>
          <w:t xml:space="preserve">　开标程序</w:t>
        </w:r>
        <w:r w:rsidR="005B4613">
          <w:rPr>
            <w:noProof/>
            <w:webHidden/>
          </w:rPr>
          <w:tab/>
        </w:r>
        <w:r w:rsidR="00752813">
          <w:rPr>
            <w:noProof/>
            <w:webHidden/>
          </w:rPr>
          <w:fldChar w:fldCharType="begin"/>
        </w:r>
        <w:r w:rsidR="005B4613">
          <w:rPr>
            <w:noProof/>
            <w:webHidden/>
          </w:rPr>
          <w:instrText xml:space="preserve"> PAGEREF _Toc483313755 \h </w:instrText>
        </w:r>
        <w:r w:rsidR="00752813">
          <w:rPr>
            <w:noProof/>
            <w:webHidden/>
          </w:rPr>
        </w:r>
        <w:r w:rsidR="00752813">
          <w:rPr>
            <w:noProof/>
            <w:webHidden/>
          </w:rPr>
          <w:fldChar w:fldCharType="separate"/>
        </w:r>
        <w:r w:rsidR="00A02D16">
          <w:rPr>
            <w:noProof/>
            <w:webHidden/>
          </w:rPr>
          <w:t>19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6" w:history="1">
        <w:r w:rsidR="005B4613" w:rsidRPr="00BB44FA">
          <w:rPr>
            <w:rStyle w:val="ae"/>
            <w:rFonts w:ascii="宋体" w:hAnsi="宋体"/>
            <w:noProof/>
          </w:rPr>
          <w:t xml:space="preserve">5.3  </w:t>
        </w:r>
        <w:r w:rsidR="005B4613" w:rsidRPr="00BB44FA">
          <w:rPr>
            <w:rStyle w:val="ae"/>
            <w:rFonts w:ascii="宋体" w:hAnsi="宋体" w:hint="eastAsia"/>
            <w:noProof/>
          </w:rPr>
          <w:t>投标人出现以下情况，采购人（代理机构）将拒收其递交的投标文件。</w:t>
        </w:r>
        <w:r w:rsidR="005B4613">
          <w:rPr>
            <w:noProof/>
            <w:webHidden/>
          </w:rPr>
          <w:tab/>
        </w:r>
        <w:r w:rsidR="00752813">
          <w:rPr>
            <w:noProof/>
            <w:webHidden/>
          </w:rPr>
          <w:fldChar w:fldCharType="begin"/>
        </w:r>
        <w:r w:rsidR="005B4613">
          <w:rPr>
            <w:noProof/>
            <w:webHidden/>
          </w:rPr>
          <w:instrText xml:space="preserve"> PAGEREF _Toc483313756 \h </w:instrText>
        </w:r>
        <w:r w:rsidR="00752813">
          <w:rPr>
            <w:noProof/>
            <w:webHidden/>
          </w:rPr>
        </w:r>
        <w:r w:rsidR="00752813">
          <w:rPr>
            <w:noProof/>
            <w:webHidden/>
          </w:rPr>
          <w:fldChar w:fldCharType="separate"/>
        </w:r>
        <w:r w:rsidR="00A02D16">
          <w:rPr>
            <w:noProof/>
            <w:webHidden/>
          </w:rPr>
          <w:t>20</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57" w:history="1">
        <w:r w:rsidR="005B4613" w:rsidRPr="00BB44FA">
          <w:rPr>
            <w:rStyle w:val="ae"/>
            <w:rFonts w:ascii="宋体" w:hAnsi="宋体"/>
            <w:noProof/>
          </w:rPr>
          <w:t>6</w:t>
        </w:r>
        <w:r w:rsidR="005B4613" w:rsidRPr="00BB44FA">
          <w:rPr>
            <w:rStyle w:val="ae"/>
            <w:rFonts w:ascii="宋体" w:hAnsi="宋体" w:hint="eastAsia"/>
            <w:noProof/>
          </w:rPr>
          <w:t>．评标</w:t>
        </w:r>
        <w:r w:rsidR="005B4613">
          <w:rPr>
            <w:noProof/>
            <w:webHidden/>
          </w:rPr>
          <w:tab/>
        </w:r>
        <w:r w:rsidR="00752813">
          <w:rPr>
            <w:noProof/>
            <w:webHidden/>
          </w:rPr>
          <w:fldChar w:fldCharType="begin"/>
        </w:r>
        <w:r w:rsidR="005B4613">
          <w:rPr>
            <w:noProof/>
            <w:webHidden/>
          </w:rPr>
          <w:instrText xml:space="preserve"> PAGEREF _Toc483313757 \h </w:instrText>
        </w:r>
        <w:r w:rsidR="00752813">
          <w:rPr>
            <w:noProof/>
            <w:webHidden/>
          </w:rPr>
        </w:r>
        <w:r w:rsidR="00752813">
          <w:rPr>
            <w:noProof/>
            <w:webHidden/>
          </w:rPr>
          <w:fldChar w:fldCharType="separate"/>
        </w:r>
        <w:r w:rsidR="00A02D16">
          <w:rPr>
            <w:noProof/>
            <w:webHidden/>
          </w:rPr>
          <w:t>20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8" w:history="1">
        <w:r w:rsidR="005B4613" w:rsidRPr="00BB44FA">
          <w:rPr>
            <w:rStyle w:val="ae"/>
            <w:rFonts w:ascii="宋体" w:hAnsi="宋体"/>
            <w:noProof/>
          </w:rPr>
          <w:t>6.1</w:t>
        </w:r>
        <w:r w:rsidR="005B4613" w:rsidRPr="00BB44FA">
          <w:rPr>
            <w:rStyle w:val="ae"/>
            <w:rFonts w:ascii="宋体" w:hAnsi="宋体" w:hint="eastAsia"/>
            <w:noProof/>
          </w:rPr>
          <w:t xml:space="preserve">　评标委员会</w:t>
        </w:r>
        <w:r w:rsidR="005B4613">
          <w:rPr>
            <w:noProof/>
            <w:webHidden/>
          </w:rPr>
          <w:tab/>
        </w:r>
        <w:r w:rsidR="00752813">
          <w:rPr>
            <w:noProof/>
            <w:webHidden/>
          </w:rPr>
          <w:fldChar w:fldCharType="begin"/>
        </w:r>
        <w:r w:rsidR="005B4613">
          <w:rPr>
            <w:noProof/>
            <w:webHidden/>
          </w:rPr>
          <w:instrText xml:space="preserve"> PAGEREF _Toc483313758 \h </w:instrText>
        </w:r>
        <w:r w:rsidR="00752813">
          <w:rPr>
            <w:noProof/>
            <w:webHidden/>
          </w:rPr>
        </w:r>
        <w:r w:rsidR="00752813">
          <w:rPr>
            <w:noProof/>
            <w:webHidden/>
          </w:rPr>
          <w:fldChar w:fldCharType="separate"/>
        </w:r>
        <w:r w:rsidR="00A02D16">
          <w:rPr>
            <w:noProof/>
            <w:webHidden/>
          </w:rPr>
          <w:t>20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59" w:history="1">
        <w:r w:rsidR="005B4613" w:rsidRPr="00BB44FA">
          <w:rPr>
            <w:rStyle w:val="ae"/>
            <w:rFonts w:ascii="宋体" w:hAnsi="宋体"/>
            <w:noProof/>
          </w:rPr>
          <w:t>6.2</w:t>
        </w:r>
        <w:r w:rsidR="005B4613" w:rsidRPr="00BB44FA">
          <w:rPr>
            <w:rStyle w:val="ae"/>
            <w:rFonts w:ascii="宋体" w:hAnsi="宋体" w:hint="eastAsia"/>
            <w:noProof/>
          </w:rPr>
          <w:t xml:space="preserve">　评标原则</w:t>
        </w:r>
        <w:r w:rsidR="005B4613">
          <w:rPr>
            <w:noProof/>
            <w:webHidden/>
          </w:rPr>
          <w:tab/>
        </w:r>
        <w:r w:rsidR="00752813">
          <w:rPr>
            <w:noProof/>
            <w:webHidden/>
          </w:rPr>
          <w:fldChar w:fldCharType="begin"/>
        </w:r>
        <w:r w:rsidR="005B4613">
          <w:rPr>
            <w:noProof/>
            <w:webHidden/>
          </w:rPr>
          <w:instrText xml:space="preserve"> PAGEREF _Toc483313759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0" w:history="1">
        <w:r w:rsidR="005B4613" w:rsidRPr="00BB44FA">
          <w:rPr>
            <w:rStyle w:val="ae"/>
            <w:rFonts w:ascii="宋体" w:hAnsi="宋体"/>
            <w:noProof/>
          </w:rPr>
          <w:t>6.3</w:t>
        </w:r>
        <w:r w:rsidR="005B4613" w:rsidRPr="00BB44FA">
          <w:rPr>
            <w:rStyle w:val="ae"/>
            <w:rFonts w:ascii="宋体" w:hAnsi="宋体" w:hint="eastAsia"/>
            <w:noProof/>
          </w:rPr>
          <w:t xml:space="preserve">　评标</w:t>
        </w:r>
        <w:r w:rsidR="005B4613">
          <w:rPr>
            <w:noProof/>
            <w:webHidden/>
          </w:rPr>
          <w:tab/>
        </w:r>
        <w:r w:rsidR="00752813">
          <w:rPr>
            <w:noProof/>
            <w:webHidden/>
          </w:rPr>
          <w:fldChar w:fldCharType="begin"/>
        </w:r>
        <w:r w:rsidR="005B4613">
          <w:rPr>
            <w:noProof/>
            <w:webHidden/>
          </w:rPr>
          <w:instrText xml:space="preserve"> PAGEREF _Toc483313760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61" w:history="1">
        <w:r w:rsidR="005B4613" w:rsidRPr="00BB44FA">
          <w:rPr>
            <w:rStyle w:val="ae"/>
            <w:rFonts w:ascii="宋体" w:hAnsi="宋体"/>
            <w:noProof/>
          </w:rPr>
          <w:t>7</w:t>
        </w:r>
        <w:r w:rsidR="005B4613" w:rsidRPr="00BB44FA">
          <w:rPr>
            <w:rStyle w:val="ae"/>
            <w:rFonts w:ascii="宋体" w:hAnsi="宋体" w:hint="eastAsia"/>
            <w:noProof/>
          </w:rPr>
          <w:t>．合同授予</w:t>
        </w:r>
        <w:r w:rsidR="005B4613">
          <w:rPr>
            <w:noProof/>
            <w:webHidden/>
          </w:rPr>
          <w:tab/>
        </w:r>
        <w:r w:rsidR="00752813">
          <w:rPr>
            <w:noProof/>
            <w:webHidden/>
          </w:rPr>
          <w:fldChar w:fldCharType="begin"/>
        </w:r>
        <w:r w:rsidR="005B4613">
          <w:rPr>
            <w:noProof/>
            <w:webHidden/>
          </w:rPr>
          <w:instrText xml:space="preserve"> PAGEREF _Toc483313761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2" w:history="1">
        <w:r w:rsidR="005B4613" w:rsidRPr="00BB44FA">
          <w:rPr>
            <w:rStyle w:val="ae"/>
            <w:rFonts w:ascii="宋体" w:hAnsi="宋体"/>
            <w:noProof/>
          </w:rPr>
          <w:t>7.1</w:t>
        </w:r>
        <w:r w:rsidR="005B4613" w:rsidRPr="00BB44FA">
          <w:rPr>
            <w:rStyle w:val="ae"/>
            <w:rFonts w:ascii="宋体" w:hAnsi="宋体" w:hint="eastAsia"/>
            <w:noProof/>
          </w:rPr>
          <w:t xml:space="preserve">　定标方式</w:t>
        </w:r>
        <w:r w:rsidR="005B4613">
          <w:rPr>
            <w:noProof/>
            <w:webHidden/>
          </w:rPr>
          <w:tab/>
        </w:r>
        <w:r w:rsidR="00752813">
          <w:rPr>
            <w:noProof/>
            <w:webHidden/>
          </w:rPr>
          <w:fldChar w:fldCharType="begin"/>
        </w:r>
        <w:r w:rsidR="005B4613">
          <w:rPr>
            <w:noProof/>
            <w:webHidden/>
          </w:rPr>
          <w:instrText xml:space="preserve"> PAGEREF _Toc483313762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3" w:history="1">
        <w:r w:rsidR="005B4613" w:rsidRPr="00BB44FA">
          <w:rPr>
            <w:rStyle w:val="ae"/>
            <w:rFonts w:ascii="宋体" w:hAnsi="宋体"/>
            <w:noProof/>
          </w:rPr>
          <w:t>7.2</w:t>
        </w:r>
        <w:r w:rsidR="005B4613" w:rsidRPr="00BB44FA">
          <w:rPr>
            <w:rStyle w:val="ae"/>
            <w:rFonts w:ascii="宋体" w:hAnsi="宋体" w:hint="eastAsia"/>
            <w:noProof/>
          </w:rPr>
          <w:t xml:space="preserve">　中标通知</w:t>
        </w:r>
        <w:r w:rsidR="005B4613">
          <w:rPr>
            <w:noProof/>
            <w:webHidden/>
          </w:rPr>
          <w:tab/>
        </w:r>
        <w:r w:rsidR="00752813">
          <w:rPr>
            <w:noProof/>
            <w:webHidden/>
          </w:rPr>
          <w:fldChar w:fldCharType="begin"/>
        </w:r>
        <w:r w:rsidR="005B4613">
          <w:rPr>
            <w:noProof/>
            <w:webHidden/>
          </w:rPr>
          <w:instrText xml:space="preserve"> PAGEREF _Toc483313763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4" w:history="1">
        <w:r w:rsidR="005B4613" w:rsidRPr="00BB44FA">
          <w:rPr>
            <w:rStyle w:val="ae"/>
            <w:rFonts w:ascii="宋体" w:hAnsi="宋体"/>
            <w:noProof/>
          </w:rPr>
          <w:t>7.3</w:t>
        </w:r>
        <w:r w:rsidR="005B4613" w:rsidRPr="00BB44FA">
          <w:rPr>
            <w:rStyle w:val="ae"/>
            <w:rFonts w:ascii="宋体" w:hAnsi="宋体" w:hint="eastAsia"/>
            <w:noProof/>
          </w:rPr>
          <w:t xml:space="preserve">　履约担保</w:t>
        </w:r>
        <w:r w:rsidR="005B4613">
          <w:rPr>
            <w:noProof/>
            <w:webHidden/>
          </w:rPr>
          <w:tab/>
        </w:r>
        <w:r w:rsidR="00752813">
          <w:rPr>
            <w:noProof/>
            <w:webHidden/>
          </w:rPr>
          <w:fldChar w:fldCharType="begin"/>
        </w:r>
        <w:r w:rsidR="005B4613">
          <w:rPr>
            <w:noProof/>
            <w:webHidden/>
          </w:rPr>
          <w:instrText xml:space="preserve"> PAGEREF _Toc483313764 \h </w:instrText>
        </w:r>
        <w:r w:rsidR="00752813">
          <w:rPr>
            <w:noProof/>
            <w:webHidden/>
          </w:rPr>
        </w:r>
        <w:r w:rsidR="00752813">
          <w:rPr>
            <w:noProof/>
            <w:webHidden/>
          </w:rPr>
          <w:fldChar w:fldCharType="separate"/>
        </w:r>
        <w:r w:rsidR="00A02D16">
          <w:rPr>
            <w:noProof/>
            <w:webHidden/>
          </w:rPr>
          <w:t>21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5" w:history="1">
        <w:r w:rsidR="005B4613" w:rsidRPr="00BB44FA">
          <w:rPr>
            <w:rStyle w:val="ae"/>
            <w:rFonts w:ascii="宋体" w:hAnsi="宋体"/>
            <w:noProof/>
          </w:rPr>
          <w:t>7.4</w:t>
        </w:r>
        <w:r w:rsidR="005B4613" w:rsidRPr="00BB44FA">
          <w:rPr>
            <w:rStyle w:val="ae"/>
            <w:rFonts w:ascii="宋体" w:hAnsi="宋体" w:hint="eastAsia"/>
            <w:noProof/>
          </w:rPr>
          <w:t xml:space="preserve">　签订合同</w:t>
        </w:r>
        <w:r w:rsidR="005B4613">
          <w:rPr>
            <w:noProof/>
            <w:webHidden/>
          </w:rPr>
          <w:tab/>
        </w:r>
        <w:r w:rsidR="00752813">
          <w:rPr>
            <w:noProof/>
            <w:webHidden/>
          </w:rPr>
          <w:fldChar w:fldCharType="begin"/>
        </w:r>
        <w:r w:rsidR="005B4613">
          <w:rPr>
            <w:noProof/>
            <w:webHidden/>
          </w:rPr>
          <w:instrText xml:space="preserve"> PAGEREF _Toc483313765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66" w:history="1">
        <w:r w:rsidR="005B4613" w:rsidRPr="00BB44FA">
          <w:rPr>
            <w:rStyle w:val="ae"/>
            <w:rFonts w:ascii="宋体" w:hAnsi="宋体"/>
            <w:noProof/>
          </w:rPr>
          <w:t>8</w:t>
        </w:r>
        <w:r w:rsidR="005B4613" w:rsidRPr="00BB44FA">
          <w:rPr>
            <w:rStyle w:val="ae"/>
            <w:rFonts w:ascii="宋体" w:hAnsi="宋体" w:hint="eastAsia"/>
            <w:noProof/>
          </w:rPr>
          <w:t>．重新招标和不再招标</w:t>
        </w:r>
        <w:r w:rsidR="005B4613">
          <w:rPr>
            <w:noProof/>
            <w:webHidden/>
          </w:rPr>
          <w:tab/>
        </w:r>
        <w:r w:rsidR="00752813">
          <w:rPr>
            <w:noProof/>
            <w:webHidden/>
          </w:rPr>
          <w:fldChar w:fldCharType="begin"/>
        </w:r>
        <w:r w:rsidR="005B4613">
          <w:rPr>
            <w:noProof/>
            <w:webHidden/>
          </w:rPr>
          <w:instrText xml:space="preserve"> PAGEREF _Toc483313766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7" w:history="1">
        <w:r w:rsidR="005B4613" w:rsidRPr="00BB44FA">
          <w:rPr>
            <w:rStyle w:val="ae"/>
            <w:rFonts w:ascii="宋体" w:hAnsi="宋体"/>
            <w:noProof/>
          </w:rPr>
          <w:t>8.1</w:t>
        </w:r>
        <w:r w:rsidR="005B4613" w:rsidRPr="00BB44FA">
          <w:rPr>
            <w:rStyle w:val="ae"/>
            <w:rFonts w:ascii="宋体" w:hAnsi="宋体" w:hint="eastAsia"/>
            <w:noProof/>
          </w:rPr>
          <w:t xml:space="preserve">　重新招标</w:t>
        </w:r>
        <w:r w:rsidR="005B4613">
          <w:rPr>
            <w:noProof/>
            <w:webHidden/>
          </w:rPr>
          <w:tab/>
        </w:r>
        <w:r w:rsidR="00752813">
          <w:rPr>
            <w:noProof/>
            <w:webHidden/>
          </w:rPr>
          <w:fldChar w:fldCharType="begin"/>
        </w:r>
        <w:r w:rsidR="005B4613">
          <w:rPr>
            <w:noProof/>
            <w:webHidden/>
          </w:rPr>
          <w:instrText xml:space="preserve"> PAGEREF _Toc483313767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68" w:history="1">
        <w:r w:rsidR="005B4613" w:rsidRPr="00BB44FA">
          <w:rPr>
            <w:rStyle w:val="ae"/>
            <w:rFonts w:ascii="宋体" w:hAnsi="宋体"/>
            <w:noProof/>
          </w:rPr>
          <w:t>8.2</w:t>
        </w:r>
        <w:r w:rsidR="005B4613" w:rsidRPr="00BB44FA">
          <w:rPr>
            <w:rStyle w:val="ae"/>
            <w:rFonts w:ascii="宋体" w:hAnsi="宋体" w:hint="eastAsia"/>
            <w:noProof/>
          </w:rPr>
          <w:t xml:space="preserve">　不再招标</w:t>
        </w:r>
        <w:r w:rsidR="005B4613">
          <w:rPr>
            <w:noProof/>
            <w:webHidden/>
          </w:rPr>
          <w:tab/>
        </w:r>
        <w:r w:rsidR="00752813">
          <w:rPr>
            <w:noProof/>
            <w:webHidden/>
          </w:rPr>
          <w:fldChar w:fldCharType="begin"/>
        </w:r>
        <w:r w:rsidR="005B4613">
          <w:rPr>
            <w:noProof/>
            <w:webHidden/>
          </w:rPr>
          <w:instrText xml:space="preserve"> PAGEREF _Toc483313768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69" w:history="1">
        <w:r w:rsidR="005B4613" w:rsidRPr="00BB44FA">
          <w:rPr>
            <w:rStyle w:val="ae"/>
            <w:rFonts w:ascii="宋体" w:hAnsi="宋体"/>
            <w:noProof/>
          </w:rPr>
          <w:t>9</w:t>
        </w:r>
        <w:r w:rsidR="005B4613" w:rsidRPr="00BB44FA">
          <w:rPr>
            <w:rStyle w:val="ae"/>
            <w:rFonts w:ascii="宋体" w:hAnsi="宋体" w:hint="eastAsia"/>
            <w:noProof/>
          </w:rPr>
          <w:t>．纪律和监督</w:t>
        </w:r>
        <w:r w:rsidR="005B4613">
          <w:rPr>
            <w:noProof/>
            <w:webHidden/>
          </w:rPr>
          <w:tab/>
        </w:r>
        <w:r w:rsidR="00752813">
          <w:rPr>
            <w:noProof/>
            <w:webHidden/>
          </w:rPr>
          <w:fldChar w:fldCharType="begin"/>
        </w:r>
        <w:r w:rsidR="005B4613">
          <w:rPr>
            <w:noProof/>
            <w:webHidden/>
          </w:rPr>
          <w:instrText xml:space="preserve"> PAGEREF _Toc483313769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0" w:history="1">
        <w:r w:rsidR="005B4613" w:rsidRPr="00BB44FA">
          <w:rPr>
            <w:rStyle w:val="ae"/>
            <w:rFonts w:ascii="宋体" w:hAnsi="宋体"/>
            <w:noProof/>
          </w:rPr>
          <w:t>9.1</w:t>
        </w:r>
        <w:r w:rsidR="005B4613" w:rsidRPr="00BB44FA">
          <w:rPr>
            <w:rStyle w:val="ae"/>
            <w:rFonts w:ascii="宋体" w:hAnsi="宋体" w:hint="eastAsia"/>
            <w:noProof/>
          </w:rPr>
          <w:t xml:space="preserve">　对招标人的纪律要求</w:t>
        </w:r>
        <w:r w:rsidR="005B4613">
          <w:rPr>
            <w:noProof/>
            <w:webHidden/>
          </w:rPr>
          <w:tab/>
        </w:r>
        <w:r w:rsidR="00752813">
          <w:rPr>
            <w:noProof/>
            <w:webHidden/>
          </w:rPr>
          <w:fldChar w:fldCharType="begin"/>
        </w:r>
        <w:r w:rsidR="005B4613">
          <w:rPr>
            <w:noProof/>
            <w:webHidden/>
          </w:rPr>
          <w:instrText xml:space="preserve"> PAGEREF _Toc483313770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1" w:history="1">
        <w:r w:rsidR="005B4613" w:rsidRPr="00BB44FA">
          <w:rPr>
            <w:rStyle w:val="ae"/>
            <w:rFonts w:ascii="宋体" w:hAnsi="宋体"/>
            <w:noProof/>
          </w:rPr>
          <w:t>9.2</w:t>
        </w:r>
        <w:r w:rsidR="005B4613" w:rsidRPr="00BB44FA">
          <w:rPr>
            <w:rStyle w:val="ae"/>
            <w:rFonts w:ascii="宋体" w:hAnsi="宋体" w:hint="eastAsia"/>
            <w:noProof/>
          </w:rPr>
          <w:t xml:space="preserve">　对投标人的纪律要求</w:t>
        </w:r>
        <w:r w:rsidR="005B4613">
          <w:rPr>
            <w:noProof/>
            <w:webHidden/>
          </w:rPr>
          <w:tab/>
        </w:r>
        <w:r w:rsidR="00752813">
          <w:rPr>
            <w:noProof/>
            <w:webHidden/>
          </w:rPr>
          <w:fldChar w:fldCharType="begin"/>
        </w:r>
        <w:r w:rsidR="005B4613">
          <w:rPr>
            <w:noProof/>
            <w:webHidden/>
          </w:rPr>
          <w:instrText xml:space="preserve"> PAGEREF _Toc483313771 \h </w:instrText>
        </w:r>
        <w:r w:rsidR="00752813">
          <w:rPr>
            <w:noProof/>
            <w:webHidden/>
          </w:rPr>
        </w:r>
        <w:r w:rsidR="00752813">
          <w:rPr>
            <w:noProof/>
            <w:webHidden/>
          </w:rPr>
          <w:fldChar w:fldCharType="separate"/>
        </w:r>
        <w:r w:rsidR="00A02D16">
          <w:rPr>
            <w:noProof/>
            <w:webHidden/>
          </w:rPr>
          <w:t>22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2" w:history="1">
        <w:r w:rsidR="005B4613" w:rsidRPr="00BB44FA">
          <w:rPr>
            <w:rStyle w:val="ae"/>
            <w:rFonts w:ascii="宋体" w:hAnsi="宋体"/>
            <w:noProof/>
          </w:rPr>
          <w:t>9.3</w:t>
        </w:r>
        <w:r w:rsidR="005B4613" w:rsidRPr="00BB44FA">
          <w:rPr>
            <w:rStyle w:val="ae"/>
            <w:rFonts w:ascii="宋体" w:hAnsi="宋体" w:hint="eastAsia"/>
            <w:noProof/>
          </w:rPr>
          <w:t xml:space="preserve">　对评标委员会成员的纪律要求</w:t>
        </w:r>
        <w:r w:rsidR="005B4613">
          <w:rPr>
            <w:noProof/>
            <w:webHidden/>
          </w:rPr>
          <w:tab/>
        </w:r>
        <w:r w:rsidR="00752813">
          <w:rPr>
            <w:noProof/>
            <w:webHidden/>
          </w:rPr>
          <w:fldChar w:fldCharType="begin"/>
        </w:r>
        <w:r w:rsidR="005B4613">
          <w:rPr>
            <w:noProof/>
            <w:webHidden/>
          </w:rPr>
          <w:instrText xml:space="preserve"> PAGEREF _Toc483313772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3" w:history="1">
        <w:r w:rsidR="005B4613" w:rsidRPr="00BB44FA">
          <w:rPr>
            <w:rStyle w:val="ae"/>
            <w:rFonts w:ascii="宋体" w:hAnsi="宋体"/>
            <w:noProof/>
          </w:rPr>
          <w:t>9.4</w:t>
        </w:r>
        <w:r w:rsidR="005B4613" w:rsidRPr="00BB44FA">
          <w:rPr>
            <w:rStyle w:val="ae"/>
            <w:rFonts w:ascii="宋体" w:hAnsi="宋体" w:hint="eastAsia"/>
            <w:noProof/>
          </w:rPr>
          <w:t xml:space="preserve">　对与评标活动有关的工作人员的纪律要求</w:t>
        </w:r>
        <w:r w:rsidR="005B4613">
          <w:rPr>
            <w:noProof/>
            <w:webHidden/>
          </w:rPr>
          <w:tab/>
        </w:r>
        <w:r w:rsidR="00752813">
          <w:rPr>
            <w:noProof/>
            <w:webHidden/>
          </w:rPr>
          <w:fldChar w:fldCharType="begin"/>
        </w:r>
        <w:r w:rsidR="005B4613">
          <w:rPr>
            <w:noProof/>
            <w:webHidden/>
          </w:rPr>
          <w:instrText xml:space="preserve"> PAGEREF _Toc483313773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4" w:history="1">
        <w:r w:rsidR="005B4613" w:rsidRPr="00BB44FA">
          <w:rPr>
            <w:rStyle w:val="ae"/>
            <w:rFonts w:ascii="宋体" w:hAnsi="宋体"/>
            <w:noProof/>
          </w:rPr>
          <w:t>9.5</w:t>
        </w:r>
        <w:r w:rsidR="005B4613" w:rsidRPr="00BB44FA">
          <w:rPr>
            <w:rStyle w:val="ae"/>
            <w:rFonts w:ascii="宋体" w:hAnsi="宋体" w:hint="eastAsia"/>
            <w:noProof/>
          </w:rPr>
          <w:t xml:space="preserve">　投诉</w:t>
        </w:r>
        <w:r w:rsidR="005B4613">
          <w:rPr>
            <w:noProof/>
            <w:webHidden/>
          </w:rPr>
          <w:tab/>
        </w:r>
        <w:r w:rsidR="00752813">
          <w:rPr>
            <w:noProof/>
            <w:webHidden/>
          </w:rPr>
          <w:fldChar w:fldCharType="begin"/>
        </w:r>
        <w:r w:rsidR="005B4613">
          <w:rPr>
            <w:noProof/>
            <w:webHidden/>
          </w:rPr>
          <w:instrText xml:space="preserve"> PAGEREF _Toc483313774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75" w:history="1">
        <w:r w:rsidR="005B4613" w:rsidRPr="00BB44FA">
          <w:rPr>
            <w:rStyle w:val="ae"/>
            <w:rFonts w:ascii="宋体" w:hAnsi="宋体"/>
            <w:noProof/>
          </w:rPr>
          <w:t>10</w:t>
        </w:r>
        <w:r w:rsidR="005B4613" w:rsidRPr="00BB44FA">
          <w:rPr>
            <w:rStyle w:val="ae"/>
            <w:rFonts w:ascii="宋体" w:hAnsi="宋体" w:hint="eastAsia"/>
            <w:noProof/>
          </w:rPr>
          <w:t>．需要补充的其他内容</w:t>
        </w:r>
        <w:r w:rsidR="005B4613">
          <w:rPr>
            <w:noProof/>
            <w:webHidden/>
          </w:rPr>
          <w:tab/>
        </w:r>
        <w:r w:rsidR="00752813">
          <w:rPr>
            <w:noProof/>
            <w:webHidden/>
          </w:rPr>
          <w:fldChar w:fldCharType="begin"/>
        </w:r>
        <w:r w:rsidR="005B4613">
          <w:rPr>
            <w:noProof/>
            <w:webHidden/>
          </w:rPr>
          <w:instrText xml:space="preserve"> PAGEREF _Toc483313775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10"/>
        <w:tabs>
          <w:tab w:val="right" w:leader="dot" w:pos="9060"/>
        </w:tabs>
        <w:rPr>
          <w:rFonts w:asciiTheme="minorHAnsi" w:eastAsiaTheme="minorEastAsia" w:hAnsiTheme="minorHAnsi" w:cstheme="minorBidi"/>
          <w:bCs w:val="0"/>
          <w:caps w:val="0"/>
          <w:noProof/>
          <w:szCs w:val="22"/>
        </w:rPr>
      </w:pPr>
      <w:hyperlink w:anchor="_Toc483313776" w:history="1">
        <w:r w:rsidR="005B4613" w:rsidRPr="00BB44FA">
          <w:rPr>
            <w:rStyle w:val="ae"/>
            <w:rFonts w:hint="eastAsia"/>
            <w:noProof/>
          </w:rPr>
          <w:t>第三章、合同条款</w:t>
        </w:r>
        <w:r w:rsidR="005B4613">
          <w:rPr>
            <w:noProof/>
            <w:webHidden/>
          </w:rPr>
          <w:tab/>
        </w:r>
        <w:r w:rsidR="00752813">
          <w:rPr>
            <w:noProof/>
            <w:webHidden/>
          </w:rPr>
          <w:fldChar w:fldCharType="begin"/>
        </w:r>
        <w:r w:rsidR="005B4613">
          <w:rPr>
            <w:noProof/>
            <w:webHidden/>
          </w:rPr>
          <w:instrText xml:space="preserve"> PAGEREF _Toc483313776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777" w:history="1">
        <w:r w:rsidR="005B4613" w:rsidRPr="00BB44FA">
          <w:rPr>
            <w:rStyle w:val="ae"/>
            <w:rFonts w:hint="eastAsia"/>
            <w:b/>
            <w:bCs/>
            <w:noProof/>
            <w:kern w:val="0"/>
          </w:rPr>
          <w:t>通用条款</w:t>
        </w:r>
        <w:r w:rsidR="005B4613">
          <w:rPr>
            <w:noProof/>
            <w:webHidden/>
          </w:rPr>
          <w:tab/>
        </w:r>
        <w:r w:rsidR="00752813">
          <w:rPr>
            <w:noProof/>
            <w:webHidden/>
          </w:rPr>
          <w:fldChar w:fldCharType="begin"/>
        </w:r>
        <w:r w:rsidR="005B4613">
          <w:rPr>
            <w:noProof/>
            <w:webHidden/>
          </w:rPr>
          <w:instrText xml:space="preserve"> PAGEREF _Toc483313777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8" w:history="1">
        <w:r w:rsidR="005B4613" w:rsidRPr="00BB44FA">
          <w:rPr>
            <w:rStyle w:val="ae"/>
            <w:rFonts w:hint="eastAsia"/>
            <w:noProof/>
          </w:rPr>
          <w:t>一、词语定义及合同文件</w:t>
        </w:r>
        <w:r w:rsidR="005B4613">
          <w:rPr>
            <w:noProof/>
            <w:webHidden/>
          </w:rPr>
          <w:tab/>
        </w:r>
        <w:r w:rsidR="00752813">
          <w:rPr>
            <w:noProof/>
            <w:webHidden/>
          </w:rPr>
          <w:fldChar w:fldCharType="begin"/>
        </w:r>
        <w:r w:rsidR="005B4613">
          <w:rPr>
            <w:noProof/>
            <w:webHidden/>
          </w:rPr>
          <w:instrText xml:space="preserve"> PAGEREF _Toc483313778 \h </w:instrText>
        </w:r>
        <w:r w:rsidR="00752813">
          <w:rPr>
            <w:noProof/>
            <w:webHidden/>
          </w:rPr>
        </w:r>
        <w:r w:rsidR="00752813">
          <w:rPr>
            <w:noProof/>
            <w:webHidden/>
          </w:rPr>
          <w:fldChar w:fldCharType="separate"/>
        </w:r>
        <w:r w:rsidR="00A02D16">
          <w:rPr>
            <w:noProof/>
            <w:webHidden/>
          </w:rPr>
          <w:t>23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79" w:history="1">
        <w:r w:rsidR="005B4613" w:rsidRPr="00BB44FA">
          <w:rPr>
            <w:rStyle w:val="ae"/>
            <w:rFonts w:hint="eastAsia"/>
            <w:noProof/>
          </w:rPr>
          <w:t>二、双方一般权利和义务</w:t>
        </w:r>
        <w:r w:rsidR="005B4613">
          <w:rPr>
            <w:noProof/>
            <w:webHidden/>
          </w:rPr>
          <w:tab/>
        </w:r>
        <w:r w:rsidR="00752813">
          <w:rPr>
            <w:noProof/>
            <w:webHidden/>
          </w:rPr>
          <w:fldChar w:fldCharType="begin"/>
        </w:r>
        <w:r w:rsidR="005B4613">
          <w:rPr>
            <w:noProof/>
            <w:webHidden/>
          </w:rPr>
          <w:instrText xml:space="preserve"> PAGEREF _Toc483313779 \h </w:instrText>
        </w:r>
        <w:r w:rsidR="00752813">
          <w:rPr>
            <w:noProof/>
            <w:webHidden/>
          </w:rPr>
        </w:r>
        <w:r w:rsidR="00752813">
          <w:rPr>
            <w:noProof/>
            <w:webHidden/>
          </w:rPr>
          <w:fldChar w:fldCharType="separate"/>
        </w:r>
        <w:r w:rsidR="00A02D16">
          <w:rPr>
            <w:noProof/>
            <w:webHidden/>
          </w:rPr>
          <w:t>26</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0" w:history="1">
        <w:r w:rsidR="005B4613" w:rsidRPr="00BB44FA">
          <w:rPr>
            <w:rStyle w:val="ae"/>
            <w:rFonts w:hint="eastAsia"/>
            <w:noProof/>
          </w:rPr>
          <w:t>三、施工组织设计和工期</w:t>
        </w:r>
        <w:r w:rsidR="005B4613">
          <w:rPr>
            <w:noProof/>
            <w:webHidden/>
          </w:rPr>
          <w:tab/>
        </w:r>
        <w:r w:rsidR="00752813">
          <w:rPr>
            <w:noProof/>
            <w:webHidden/>
          </w:rPr>
          <w:fldChar w:fldCharType="begin"/>
        </w:r>
        <w:r w:rsidR="005B4613">
          <w:rPr>
            <w:noProof/>
            <w:webHidden/>
          </w:rPr>
          <w:instrText xml:space="preserve"> PAGEREF _Toc483313780 \h </w:instrText>
        </w:r>
        <w:r w:rsidR="00752813">
          <w:rPr>
            <w:noProof/>
            <w:webHidden/>
          </w:rPr>
        </w:r>
        <w:r w:rsidR="00752813">
          <w:rPr>
            <w:noProof/>
            <w:webHidden/>
          </w:rPr>
          <w:fldChar w:fldCharType="separate"/>
        </w:r>
        <w:r w:rsidR="00A02D16">
          <w:rPr>
            <w:noProof/>
            <w:webHidden/>
          </w:rPr>
          <w:t>30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1" w:history="1">
        <w:r w:rsidR="005B4613" w:rsidRPr="00BB44FA">
          <w:rPr>
            <w:rStyle w:val="ae"/>
            <w:rFonts w:hint="eastAsia"/>
            <w:noProof/>
          </w:rPr>
          <w:t>四、质量与检验</w:t>
        </w:r>
        <w:r w:rsidR="005B4613">
          <w:rPr>
            <w:noProof/>
            <w:webHidden/>
          </w:rPr>
          <w:tab/>
        </w:r>
        <w:r w:rsidR="00752813">
          <w:rPr>
            <w:noProof/>
            <w:webHidden/>
          </w:rPr>
          <w:fldChar w:fldCharType="begin"/>
        </w:r>
        <w:r w:rsidR="005B4613">
          <w:rPr>
            <w:noProof/>
            <w:webHidden/>
          </w:rPr>
          <w:instrText xml:space="preserve"> PAGEREF _Toc483313781 \h </w:instrText>
        </w:r>
        <w:r w:rsidR="00752813">
          <w:rPr>
            <w:noProof/>
            <w:webHidden/>
          </w:rPr>
        </w:r>
        <w:r w:rsidR="00752813">
          <w:rPr>
            <w:noProof/>
            <w:webHidden/>
          </w:rPr>
          <w:fldChar w:fldCharType="separate"/>
        </w:r>
        <w:r w:rsidR="00A02D16">
          <w:rPr>
            <w:noProof/>
            <w:webHidden/>
          </w:rPr>
          <w:t>31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2" w:history="1">
        <w:r w:rsidR="005B4613" w:rsidRPr="00BB44FA">
          <w:rPr>
            <w:rStyle w:val="ae"/>
            <w:rFonts w:hint="eastAsia"/>
            <w:noProof/>
          </w:rPr>
          <w:t>五、安全施工</w:t>
        </w:r>
        <w:r w:rsidR="005B4613">
          <w:rPr>
            <w:noProof/>
            <w:webHidden/>
          </w:rPr>
          <w:tab/>
        </w:r>
        <w:r w:rsidR="00752813">
          <w:rPr>
            <w:noProof/>
            <w:webHidden/>
          </w:rPr>
          <w:fldChar w:fldCharType="begin"/>
        </w:r>
        <w:r w:rsidR="005B4613">
          <w:rPr>
            <w:noProof/>
            <w:webHidden/>
          </w:rPr>
          <w:instrText xml:space="preserve"> PAGEREF _Toc483313782 \h </w:instrText>
        </w:r>
        <w:r w:rsidR="00752813">
          <w:rPr>
            <w:noProof/>
            <w:webHidden/>
          </w:rPr>
        </w:r>
        <w:r w:rsidR="00752813">
          <w:rPr>
            <w:noProof/>
            <w:webHidden/>
          </w:rPr>
          <w:fldChar w:fldCharType="separate"/>
        </w:r>
        <w:r w:rsidR="00A02D16">
          <w:rPr>
            <w:noProof/>
            <w:webHidden/>
          </w:rPr>
          <w:t>33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3" w:history="1">
        <w:r w:rsidR="005B4613" w:rsidRPr="00BB44FA">
          <w:rPr>
            <w:rStyle w:val="ae"/>
            <w:rFonts w:hint="eastAsia"/>
            <w:noProof/>
          </w:rPr>
          <w:t>六、合同价款与支付</w:t>
        </w:r>
        <w:r w:rsidR="005B4613">
          <w:rPr>
            <w:noProof/>
            <w:webHidden/>
          </w:rPr>
          <w:tab/>
        </w:r>
        <w:r w:rsidR="00752813">
          <w:rPr>
            <w:noProof/>
            <w:webHidden/>
          </w:rPr>
          <w:fldChar w:fldCharType="begin"/>
        </w:r>
        <w:r w:rsidR="005B4613">
          <w:rPr>
            <w:noProof/>
            <w:webHidden/>
          </w:rPr>
          <w:instrText xml:space="preserve"> PAGEREF _Toc483313783 \h </w:instrText>
        </w:r>
        <w:r w:rsidR="00752813">
          <w:rPr>
            <w:noProof/>
            <w:webHidden/>
          </w:rPr>
        </w:r>
        <w:r w:rsidR="00752813">
          <w:rPr>
            <w:noProof/>
            <w:webHidden/>
          </w:rPr>
          <w:fldChar w:fldCharType="separate"/>
        </w:r>
        <w:r w:rsidR="00A02D16">
          <w:rPr>
            <w:noProof/>
            <w:webHidden/>
          </w:rPr>
          <w:t>34</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4" w:history="1">
        <w:r w:rsidR="005B4613" w:rsidRPr="00BB44FA">
          <w:rPr>
            <w:rStyle w:val="ae"/>
            <w:rFonts w:hint="eastAsia"/>
            <w:noProof/>
          </w:rPr>
          <w:t>七、材料设备供应</w:t>
        </w:r>
        <w:r w:rsidR="005B4613">
          <w:rPr>
            <w:noProof/>
            <w:webHidden/>
          </w:rPr>
          <w:tab/>
        </w:r>
        <w:r w:rsidR="00752813">
          <w:rPr>
            <w:noProof/>
            <w:webHidden/>
          </w:rPr>
          <w:fldChar w:fldCharType="begin"/>
        </w:r>
        <w:r w:rsidR="005B4613">
          <w:rPr>
            <w:noProof/>
            <w:webHidden/>
          </w:rPr>
          <w:instrText xml:space="preserve"> PAGEREF _Toc483313784 \h </w:instrText>
        </w:r>
        <w:r w:rsidR="00752813">
          <w:rPr>
            <w:noProof/>
            <w:webHidden/>
          </w:rPr>
        </w:r>
        <w:r w:rsidR="00752813">
          <w:rPr>
            <w:noProof/>
            <w:webHidden/>
          </w:rPr>
          <w:fldChar w:fldCharType="separate"/>
        </w:r>
        <w:r w:rsidR="00A02D16">
          <w:rPr>
            <w:noProof/>
            <w:webHidden/>
          </w:rPr>
          <w:t>36</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5" w:history="1">
        <w:r w:rsidR="005B4613" w:rsidRPr="00BB44FA">
          <w:rPr>
            <w:rStyle w:val="ae"/>
            <w:rFonts w:hint="eastAsia"/>
            <w:noProof/>
          </w:rPr>
          <w:t>八、工程变更</w:t>
        </w:r>
        <w:r w:rsidR="005B4613">
          <w:rPr>
            <w:noProof/>
            <w:webHidden/>
          </w:rPr>
          <w:tab/>
        </w:r>
        <w:r w:rsidR="00752813">
          <w:rPr>
            <w:noProof/>
            <w:webHidden/>
          </w:rPr>
          <w:fldChar w:fldCharType="begin"/>
        </w:r>
        <w:r w:rsidR="005B4613">
          <w:rPr>
            <w:noProof/>
            <w:webHidden/>
          </w:rPr>
          <w:instrText xml:space="preserve"> PAGEREF _Toc483313785 \h </w:instrText>
        </w:r>
        <w:r w:rsidR="00752813">
          <w:rPr>
            <w:noProof/>
            <w:webHidden/>
          </w:rPr>
        </w:r>
        <w:r w:rsidR="00752813">
          <w:rPr>
            <w:noProof/>
            <w:webHidden/>
          </w:rPr>
          <w:fldChar w:fldCharType="separate"/>
        </w:r>
        <w:r w:rsidR="00A02D16">
          <w:rPr>
            <w:noProof/>
            <w:webHidden/>
          </w:rPr>
          <w:t>37</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6" w:history="1">
        <w:r w:rsidR="005B4613" w:rsidRPr="00BB44FA">
          <w:rPr>
            <w:rStyle w:val="ae"/>
            <w:rFonts w:hint="eastAsia"/>
            <w:noProof/>
          </w:rPr>
          <w:t>九、竣工验收与结算</w:t>
        </w:r>
        <w:r w:rsidR="005B4613">
          <w:rPr>
            <w:noProof/>
            <w:webHidden/>
          </w:rPr>
          <w:tab/>
        </w:r>
        <w:r w:rsidR="00752813">
          <w:rPr>
            <w:noProof/>
            <w:webHidden/>
          </w:rPr>
          <w:fldChar w:fldCharType="begin"/>
        </w:r>
        <w:r w:rsidR="005B4613">
          <w:rPr>
            <w:noProof/>
            <w:webHidden/>
          </w:rPr>
          <w:instrText xml:space="preserve"> PAGEREF _Toc483313786 \h </w:instrText>
        </w:r>
        <w:r w:rsidR="00752813">
          <w:rPr>
            <w:noProof/>
            <w:webHidden/>
          </w:rPr>
        </w:r>
        <w:r w:rsidR="00752813">
          <w:rPr>
            <w:noProof/>
            <w:webHidden/>
          </w:rPr>
          <w:fldChar w:fldCharType="separate"/>
        </w:r>
        <w:r w:rsidR="00A02D16">
          <w:rPr>
            <w:noProof/>
            <w:webHidden/>
          </w:rPr>
          <w:t>38</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7" w:history="1">
        <w:r w:rsidR="005B4613" w:rsidRPr="00BB44FA">
          <w:rPr>
            <w:rStyle w:val="ae"/>
            <w:rFonts w:hint="eastAsia"/>
            <w:noProof/>
          </w:rPr>
          <w:t>十、违约、索赔和争议</w:t>
        </w:r>
        <w:r w:rsidR="005B4613">
          <w:rPr>
            <w:noProof/>
            <w:webHidden/>
          </w:rPr>
          <w:tab/>
        </w:r>
        <w:r w:rsidR="00752813">
          <w:rPr>
            <w:noProof/>
            <w:webHidden/>
          </w:rPr>
          <w:fldChar w:fldCharType="begin"/>
        </w:r>
        <w:r w:rsidR="005B4613">
          <w:rPr>
            <w:noProof/>
            <w:webHidden/>
          </w:rPr>
          <w:instrText xml:space="preserve"> PAGEREF _Toc483313787 \h </w:instrText>
        </w:r>
        <w:r w:rsidR="00752813">
          <w:rPr>
            <w:noProof/>
            <w:webHidden/>
          </w:rPr>
        </w:r>
        <w:r w:rsidR="00752813">
          <w:rPr>
            <w:noProof/>
            <w:webHidden/>
          </w:rPr>
          <w:fldChar w:fldCharType="separate"/>
        </w:r>
        <w:r w:rsidR="00A02D16">
          <w:rPr>
            <w:noProof/>
            <w:webHidden/>
          </w:rPr>
          <w:t>40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8" w:history="1">
        <w:r w:rsidR="005B4613" w:rsidRPr="00BB44FA">
          <w:rPr>
            <w:rStyle w:val="ae"/>
            <w:rFonts w:hint="eastAsia"/>
            <w:noProof/>
          </w:rPr>
          <w:t>十一、其他</w:t>
        </w:r>
        <w:r w:rsidR="005B4613">
          <w:rPr>
            <w:noProof/>
            <w:webHidden/>
          </w:rPr>
          <w:tab/>
        </w:r>
        <w:r w:rsidR="00752813">
          <w:rPr>
            <w:noProof/>
            <w:webHidden/>
          </w:rPr>
          <w:fldChar w:fldCharType="begin"/>
        </w:r>
        <w:r w:rsidR="005B4613">
          <w:rPr>
            <w:noProof/>
            <w:webHidden/>
          </w:rPr>
          <w:instrText xml:space="preserve"> PAGEREF _Toc483313788 \h </w:instrText>
        </w:r>
        <w:r w:rsidR="00752813">
          <w:rPr>
            <w:noProof/>
            <w:webHidden/>
          </w:rPr>
        </w:r>
        <w:r w:rsidR="00752813">
          <w:rPr>
            <w:noProof/>
            <w:webHidden/>
          </w:rPr>
          <w:fldChar w:fldCharType="separate"/>
        </w:r>
        <w:r w:rsidR="00A02D16">
          <w:rPr>
            <w:noProof/>
            <w:webHidden/>
          </w:rPr>
          <w:t>42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89" w:history="1">
        <w:r w:rsidR="005B4613" w:rsidRPr="00BB44FA">
          <w:rPr>
            <w:rStyle w:val="ae"/>
            <w:rFonts w:hint="eastAsia"/>
            <w:noProof/>
          </w:rPr>
          <w:t>一、词语定义及合同文件</w:t>
        </w:r>
        <w:r w:rsidR="005B4613">
          <w:rPr>
            <w:noProof/>
            <w:webHidden/>
          </w:rPr>
          <w:tab/>
        </w:r>
        <w:r w:rsidR="00752813">
          <w:rPr>
            <w:noProof/>
            <w:webHidden/>
          </w:rPr>
          <w:fldChar w:fldCharType="begin"/>
        </w:r>
        <w:r w:rsidR="005B4613">
          <w:rPr>
            <w:noProof/>
            <w:webHidden/>
          </w:rPr>
          <w:instrText xml:space="preserve"> PAGEREF _Toc483313789 \h </w:instrText>
        </w:r>
        <w:r w:rsidR="00752813">
          <w:rPr>
            <w:noProof/>
            <w:webHidden/>
          </w:rPr>
        </w:r>
        <w:r w:rsidR="00752813">
          <w:rPr>
            <w:noProof/>
            <w:webHidden/>
          </w:rPr>
          <w:fldChar w:fldCharType="separate"/>
        </w:r>
        <w:r w:rsidR="00A02D16">
          <w:rPr>
            <w:noProof/>
            <w:webHidden/>
          </w:rPr>
          <w:t>46</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0" w:history="1">
        <w:r w:rsidR="005B4613" w:rsidRPr="00BB44FA">
          <w:rPr>
            <w:rStyle w:val="ae"/>
            <w:rFonts w:hint="eastAsia"/>
            <w:noProof/>
          </w:rPr>
          <w:t>二、双方一般权利和义务</w:t>
        </w:r>
        <w:r w:rsidR="005B4613">
          <w:rPr>
            <w:noProof/>
            <w:webHidden/>
          </w:rPr>
          <w:tab/>
        </w:r>
        <w:r w:rsidR="00752813">
          <w:rPr>
            <w:noProof/>
            <w:webHidden/>
          </w:rPr>
          <w:fldChar w:fldCharType="begin"/>
        </w:r>
        <w:r w:rsidR="005B4613">
          <w:rPr>
            <w:noProof/>
            <w:webHidden/>
          </w:rPr>
          <w:instrText xml:space="preserve"> PAGEREF _Toc483313790 \h </w:instrText>
        </w:r>
        <w:r w:rsidR="00752813">
          <w:rPr>
            <w:noProof/>
            <w:webHidden/>
          </w:rPr>
        </w:r>
        <w:r w:rsidR="00752813">
          <w:rPr>
            <w:noProof/>
            <w:webHidden/>
          </w:rPr>
          <w:fldChar w:fldCharType="separate"/>
        </w:r>
        <w:r w:rsidR="00A02D16">
          <w:rPr>
            <w:noProof/>
            <w:webHidden/>
          </w:rPr>
          <w:t>46</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1" w:history="1">
        <w:r w:rsidR="005B4613" w:rsidRPr="00BB44FA">
          <w:rPr>
            <w:rStyle w:val="ae"/>
            <w:rFonts w:hint="eastAsia"/>
            <w:noProof/>
          </w:rPr>
          <w:t>三、施工组织设计和工期</w:t>
        </w:r>
        <w:r w:rsidR="005B4613">
          <w:rPr>
            <w:noProof/>
            <w:webHidden/>
          </w:rPr>
          <w:tab/>
        </w:r>
        <w:r w:rsidR="00752813">
          <w:rPr>
            <w:noProof/>
            <w:webHidden/>
          </w:rPr>
          <w:fldChar w:fldCharType="begin"/>
        </w:r>
        <w:r w:rsidR="005B4613">
          <w:rPr>
            <w:noProof/>
            <w:webHidden/>
          </w:rPr>
          <w:instrText xml:space="preserve"> PAGEREF _Toc483313791 \h </w:instrText>
        </w:r>
        <w:r w:rsidR="00752813">
          <w:rPr>
            <w:noProof/>
            <w:webHidden/>
          </w:rPr>
        </w:r>
        <w:r w:rsidR="00752813">
          <w:rPr>
            <w:noProof/>
            <w:webHidden/>
          </w:rPr>
          <w:fldChar w:fldCharType="separate"/>
        </w:r>
        <w:r w:rsidR="00A02D16">
          <w:rPr>
            <w:noProof/>
            <w:webHidden/>
          </w:rPr>
          <w:t>47</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2" w:history="1">
        <w:r w:rsidR="005B4613" w:rsidRPr="00BB44FA">
          <w:rPr>
            <w:rStyle w:val="ae"/>
            <w:rFonts w:hint="eastAsia"/>
            <w:noProof/>
          </w:rPr>
          <w:t>四、质量与验收</w:t>
        </w:r>
        <w:r w:rsidR="005B4613">
          <w:rPr>
            <w:noProof/>
            <w:webHidden/>
          </w:rPr>
          <w:tab/>
        </w:r>
        <w:r w:rsidR="00752813">
          <w:rPr>
            <w:noProof/>
            <w:webHidden/>
          </w:rPr>
          <w:fldChar w:fldCharType="begin"/>
        </w:r>
        <w:r w:rsidR="005B4613">
          <w:rPr>
            <w:noProof/>
            <w:webHidden/>
          </w:rPr>
          <w:instrText xml:space="preserve"> PAGEREF _Toc483313792 \h </w:instrText>
        </w:r>
        <w:r w:rsidR="00752813">
          <w:rPr>
            <w:noProof/>
            <w:webHidden/>
          </w:rPr>
        </w:r>
        <w:r w:rsidR="00752813">
          <w:rPr>
            <w:noProof/>
            <w:webHidden/>
          </w:rPr>
          <w:fldChar w:fldCharType="separate"/>
        </w:r>
        <w:r w:rsidR="00A02D16">
          <w:rPr>
            <w:noProof/>
            <w:webHidden/>
          </w:rPr>
          <w:t>47</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3" w:history="1">
        <w:r w:rsidR="005B4613" w:rsidRPr="00BB44FA">
          <w:rPr>
            <w:rStyle w:val="ae"/>
            <w:rFonts w:hint="eastAsia"/>
            <w:noProof/>
          </w:rPr>
          <w:t>五、安全施工</w:t>
        </w:r>
        <w:r w:rsidR="005B4613">
          <w:rPr>
            <w:noProof/>
            <w:webHidden/>
          </w:rPr>
          <w:tab/>
        </w:r>
        <w:r w:rsidR="00752813">
          <w:rPr>
            <w:noProof/>
            <w:webHidden/>
          </w:rPr>
          <w:fldChar w:fldCharType="begin"/>
        </w:r>
        <w:r w:rsidR="005B4613">
          <w:rPr>
            <w:noProof/>
            <w:webHidden/>
          </w:rPr>
          <w:instrText xml:space="preserve"> PAGEREF _Toc483313793 \h </w:instrText>
        </w:r>
        <w:r w:rsidR="00752813">
          <w:rPr>
            <w:noProof/>
            <w:webHidden/>
          </w:rPr>
        </w:r>
        <w:r w:rsidR="00752813">
          <w:rPr>
            <w:noProof/>
            <w:webHidden/>
          </w:rPr>
          <w:fldChar w:fldCharType="separate"/>
        </w:r>
        <w:r w:rsidR="00A02D16">
          <w:rPr>
            <w:noProof/>
            <w:webHidden/>
          </w:rPr>
          <w:t>48</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4" w:history="1">
        <w:r w:rsidR="005B4613" w:rsidRPr="00BB44FA">
          <w:rPr>
            <w:rStyle w:val="ae"/>
            <w:rFonts w:hint="eastAsia"/>
            <w:noProof/>
          </w:rPr>
          <w:t>六、合同价款与支付</w:t>
        </w:r>
        <w:r w:rsidR="005B4613">
          <w:rPr>
            <w:noProof/>
            <w:webHidden/>
          </w:rPr>
          <w:tab/>
        </w:r>
        <w:r w:rsidR="00752813">
          <w:rPr>
            <w:noProof/>
            <w:webHidden/>
          </w:rPr>
          <w:fldChar w:fldCharType="begin"/>
        </w:r>
        <w:r w:rsidR="005B4613">
          <w:rPr>
            <w:noProof/>
            <w:webHidden/>
          </w:rPr>
          <w:instrText xml:space="preserve"> PAGEREF _Toc483313794 \h </w:instrText>
        </w:r>
        <w:r w:rsidR="00752813">
          <w:rPr>
            <w:noProof/>
            <w:webHidden/>
          </w:rPr>
        </w:r>
        <w:r w:rsidR="00752813">
          <w:rPr>
            <w:noProof/>
            <w:webHidden/>
          </w:rPr>
          <w:fldChar w:fldCharType="separate"/>
        </w:r>
        <w:r w:rsidR="00A02D16">
          <w:rPr>
            <w:noProof/>
            <w:webHidden/>
          </w:rPr>
          <w:t>48</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5" w:history="1">
        <w:r w:rsidR="005B4613" w:rsidRPr="00BB44FA">
          <w:rPr>
            <w:rStyle w:val="ae"/>
            <w:rFonts w:hint="eastAsia"/>
            <w:noProof/>
          </w:rPr>
          <w:t>七、材料设备供应</w:t>
        </w:r>
        <w:r w:rsidR="005B4613">
          <w:rPr>
            <w:noProof/>
            <w:webHidden/>
          </w:rPr>
          <w:tab/>
        </w:r>
        <w:r w:rsidR="00752813">
          <w:rPr>
            <w:noProof/>
            <w:webHidden/>
          </w:rPr>
          <w:fldChar w:fldCharType="begin"/>
        </w:r>
        <w:r w:rsidR="005B4613">
          <w:rPr>
            <w:noProof/>
            <w:webHidden/>
          </w:rPr>
          <w:instrText xml:space="preserve"> PAGEREF _Toc483313795 \h </w:instrText>
        </w:r>
        <w:r w:rsidR="00752813">
          <w:rPr>
            <w:noProof/>
            <w:webHidden/>
          </w:rPr>
        </w:r>
        <w:r w:rsidR="00752813">
          <w:rPr>
            <w:noProof/>
            <w:webHidden/>
          </w:rPr>
          <w:fldChar w:fldCharType="separate"/>
        </w:r>
        <w:r w:rsidR="00A02D16">
          <w:rPr>
            <w:noProof/>
            <w:webHidden/>
          </w:rPr>
          <w:t>48</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6" w:history="1">
        <w:r w:rsidR="005B4613" w:rsidRPr="00BB44FA">
          <w:rPr>
            <w:rStyle w:val="ae"/>
            <w:rFonts w:hint="eastAsia"/>
            <w:noProof/>
          </w:rPr>
          <w:t>八、工程变更</w:t>
        </w:r>
        <w:r w:rsidR="005B4613">
          <w:rPr>
            <w:noProof/>
            <w:webHidden/>
          </w:rPr>
          <w:tab/>
        </w:r>
        <w:r w:rsidR="00752813">
          <w:rPr>
            <w:noProof/>
            <w:webHidden/>
          </w:rPr>
          <w:fldChar w:fldCharType="begin"/>
        </w:r>
        <w:r w:rsidR="005B4613">
          <w:rPr>
            <w:noProof/>
            <w:webHidden/>
          </w:rPr>
          <w:instrText xml:space="preserve"> PAGEREF _Toc483313796 \h </w:instrText>
        </w:r>
        <w:r w:rsidR="00752813">
          <w:rPr>
            <w:noProof/>
            <w:webHidden/>
          </w:rPr>
        </w:r>
        <w:r w:rsidR="00752813">
          <w:rPr>
            <w:noProof/>
            <w:webHidden/>
          </w:rPr>
          <w:fldChar w:fldCharType="separate"/>
        </w:r>
        <w:r w:rsidR="00A02D16">
          <w:rPr>
            <w:noProof/>
            <w:webHidden/>
          </w:rPr>
          <w:t>48</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7" w:history="1">
        <w:r w:rsidR="005B4613" w:rsidRPr="00BB44FA">
          <w:rPr>
            <w:rStyle w:val="ae"/>
            <w:rFonts w:hint="eastAsia"/>
            <w:noProof/>
          </w:rPr>
          <w:t>九、竣工验收与结算</w:t>
        </w:r>
        <w:r w:rsidR="005B4613">
          <w:rPr>
            <w:noProof/>
            <w:webHidden/>
          </w:rPr>
          <w:tab/>
        </w:r>
        <w:r w:rsidR="00752813">
          <w:rPr>
            <w:noProof/>
            <w:webHidden/>
          </w:rPr>
          <w:fldChar w:fldCharType="begin"/>
        </w:r>
        <w:r w:rsidR="005B4613">
          <w:rPr>
            <w:noProof/>
            <w:webHidden/>
          </w:rPr>
          <w:instrText xml:space="preserve"> PAGEREF _Toc483313797 \h </w:instrText>
        </w:r>
        <w:r w:rsidR="00752813">
          <w:rPr>
            <w:noProof/>
            <w:webHidden/>
          </w:rPr>
        </w:r>
        <w:r w:rsidR="00752813">
          <w:rPr>
            <w:noProof/>
            <w:webHidden/>
          </w:rPr>
          <w:fldChar w:fldCharType="separate"/>
        </w:r>
        <w:r w:rsidR="00A02D16">
          <w:rPr>
            <w:noProof/>
            <w:webHidden/>
          </w:rPr>
          <w:t>49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8" w:history="1">
        <w:r w:rsidR="005B4613" w:rsidRPr="00BB44FA">
          <w:rPr>
            <w:rStyle w:val="ae"/>
            <w:rFonts w:hint="eastAsia"/>
            <w:noProof/>
          </w:rPr>
          <w:t>十、违约、索赔和争议</w:t>
        </w:r>
        <w:r w:rsidR="005B4613">
          <w:rPr>
            <w:noProof/>
            <w:webHidden/>
          </w:rPr>
          <w:tab/>
        </w:r>
        <w:r w:rsidR="00752813">
          <w:rPr>
            <w:noProof/>
            <w:webHidden/>
          </w:rPr>
          <w:fldChar w:fldCharType="begin"/>
        </w:r>
        <w:r w:rsidR="005B4613">
          <w:rPr>
            <w:noProof/>
            <w:webHidden/>
          </w:rPr>
          <w:instrText xml:space="preserve"> PAGEREF _Toc483313798 \h </w:instrText>
        </w:r>
        <w:r w:rsidR="00752813">
          <w:rPr>
            <w:noProof/>
            <w:webHidden/>
          </w:rPr>
        </w:r>
        <w:r w:rsidR="00752813">
          <w:rPr>
            <w:noProof/>
            <w:webHidden/>
          </w:rPr>
          <w:fldChar w:fldCharType="separate"/>
        </w:r>
        <w:r w:rsidR="00A02D16">
          <w:rPr>
            <w:noProof/>
            <w:webHidden/>
          </w:rPr>
          <w:t>49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799" w:history="1">
        <w:r w:rsidR="005B4613" w:rsidRPr="00BB44FA">
          <w:rPr>
            <w:rStyle w:val="ae"/>
            <w:rFonts w:hint="eastAsia"/>
            <w:noProof/>
          </w:rPr>
          <w:t>十一、其他</w:t>
        </w:r>
        <w:r w:rsidR="005B4613">
          <w:rPr>
            <w:noProof/>
            <w:webHidden/>
          </w:rPr>
          <w:tab/>
        </w:r>
        <w:r w:rsidR="00752813">
          <w:rPr>
            <w:noProof/>
            <w:webHidden/>
          </w:rPr>
          <w:fldChar w:fldCharType="begin"/>
        </w:r>
        <w:r w:rsidR="005B4613">
          <w:rPr>
            <w:noProof/>
            <w:webHidden/>
          </w:rPr>
          <w:instrText xml:space="preserve"> PAGEREF _Toc483313799 \h </w:instrText>
        </w:r>
        <w:r w:rsidR="00752813">
          <w:rPr>
            <w:noProof/>
            <w:webHidden/>
          </w:rPr>
        </w:r>
        <w:r w:rsidR="00752813">
          <w:rPr>
            <w:noProof/>
            <w:webHidden/>
          </w:rPr>
          <w:fldChar w:fldCharType="separate"/>
        </w:r>
        <w:r w:rsidR="00A02D16">
          <w:rPr>
            <w:noProof/>
            <w:webHidden/>
          </w:rPr>
          <w:t>50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0" w:history="1">
        <w:r w:rsidR="005B4613" w:rsidRPr="00BB44FA">
          <w:rPr>
            <w:rStyle w:val="ae"/>
            <w:rFonts w:hint="eastAsia"/>
            <w:noProof/>
          </w:rPr>
          <w:t>附件一：合同协议书</w:t>
        </w:r>
        <w:r w:rsidR="005B4613">
          <w:rPr>
            <w:noProof/>
            <w:webHidden/>
          </w:rPr>
          <w:tab/>
        </w:r>
        <w:r w:rsidR="00752813">
          <w:rPr>
            <w:noProof/>
            <w:webHidden/>
          </w:rPr>
          <w:fldChar w:fldCharType="begin"/>
        </w:r>
        <w:r w:rsidR="005B4613">
          <w:rPr>
            <w:noProof/>
            <w:webHidden/>
          </w:rPr>
          <w:instrText xml:space="preserve"> PAGEREF _Toc483313800 \h </w:instrText>
        </w:r>
        <w:r w:rsidR="00752813">
          <w:rPr>
            <w:noProof/>
            <w:webHidden/>
          </w:rPr>
        </w:r>
        <w:r w:rsidR="00752813">
          <w:rPr>
            <w:noProof/>
            <w:webHidden/>
          </w:rPr>
          <w:fldChar w:fldCharType="separate"/>
        </w:r>
        <w:r w:rsidR="00A02D16">
          <w:rPr>
            <w:noProof/>
            <w:webHidden/>
          </w:rPr>
          <w:t>51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1" w:history="1">
        <w:r w:rsidR="005B4613" w:rsidRPr="00BB44FA">
          <w:rPr>
            <w:rStyle w:val="ae"/>
            <w:rFonts w:hint="eastAsia"/>
            <w:noProof/>
          </w:rPr>
          <w:t>附件二：承包人提供的材料和工程设备一览表</w:t>
        </w:r>
        <w:r w:rsidR="005B4613">
          <w:rPr>
            <w:noProof/>
            <w:webHidden/>
          </w:rPr>
          <w:tab/>
        </w:r>
        <w:r w:rsidR="00752813">
          <w:rPr>
            <w:noProof/>
            <w:webHidden/>
          </w:rPr>
          <w:fldChar w:fldCharType="begin"/>
        </w:r>
        <w:r w:rsidR="005B4613">
          <w:rPr>
            <w:noProof/>
            <w:webHidden/>
          </w:rPr>
          <w:instrText xml:space="preserve"> PAGEREF _Toc483313801 \h </w:instrText>
        </w:r>
        <w:r w:rsidR="00752813">
          <w:rPr>
            <w:noProof/>
            <w:webHidden/>
          </w:rPr>
        </w:r>
        <w:r w:rsidR="00752813">
          <w:rPr>
            <w:noProof/>
            <w:webHidden/>
          </w:rPr>
          <w:fldChar w:fldCharType="separate"/>
        </w:r>
        <w:r w:rsidR="00A02D16">
          <w:rPr>
            <w:noProof/>
            <w:webHidden/>
          </w:rPr>
          <w:t>54</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2" w:history="1">
        <w:r w:rsidR="005B4613" w:rsidRPr="00BB44FA">
          <w:rPr>
            <w:rStyle w:val="ae"/>
            <w:rFonts w:hint="eastAsia"/>
            <w:noProof/>
          </w:rPr>
          <w:t>附件三：发包人提供的材料和工程设备一览表</w:t>
        </w:r>
        <w:r w:rsidR="005B4613">
          <w:rPr>
            <w:noProof/>
            <w:webHidden/>
          </w:rPr>
          <w:tab/>
        </w:r>
        <w:r w:rsidR="00752813">
          <w:rPr>
            <w:noProof/>
            <w:webHidden/>
          </w:rPr>
          <w:fldChar w:fldCharType="begin"/>
        </w:r>
        <w:r w:rsidR="005B4613">
          <w:rPr>
            <w:noProof/>
            <w:webHidden/>
          </w:rPr>
          <w:instrText xml:space="preserve"> PAGEREF _Toc483313802 \h </w:instrText>
        </w:r>
        <w:r w:rsidR="00752813">
          <w:rPr>
            <w:noProof/>
            <w:webHidden/>
          </w:rPr>
        </w:r>
        <w:r w:rsidR="00752813">
          <w:rPr>
            <w:noProof/>
            <w:webHidden/>
          </w:rPr>
          <w:fldChar w:fldCharType="separate"/>
        </w:r>
        <w:r w:rsidR="00A02D16">
          <w:rPr>
            <w:noProof/>
            <w:webHidden/>
          </w:rPr>
          <w:t>55</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3" w:history="1">
        <w:r w:rsidR="005B4613" w:rsidRPr="00BB44FA">
          <w:rPr>
            <w:rStyle w:val="ae"/>
            <w:rFonts w:ascii="宋体" w:hAnsi="宋体" w:hint="eastAsia"/>
            <w:noProof/>
          </w:rPr>
          <w:t>附件四：预付款担保</w:t>
        </w:r>
        <w:r w:rsidR="005B4613">
          <w:rPr>
            <w:noProof/>
            <w:webHidden/>
          </w:rPr>
          <w:tab/>
        </w:r>
        <w:r w:rsidR="00752813">
          <w:rPr>
            <w:noProof/>
            <w:webHidden/>
          </w:rPr>
          <w:fldChar w:fldCharType="begin"/>
        </w:r>
        <w:r w:rsidR="005B4613">
          <w:rPr>
            <w:noProof/>
            <w:webHidden/>
          </w:rPr>
          <w:instrText xml:space="preserve"> PAGEREF _Toc483313803 \h </w:instrText>
        </w:r>
        <w:r w:rsidR="00752813">
          <w:rPr>
            <w:noProof/>
            <w:webHidden/>
          </w:rPr>
        </w:r>
        <w:r w:rsidR="00752813">
          <w:rPr>
            <w:noProof/>
            <w:webHidden/>
          </w:rPr>
          <w:fldChar w:fldCharType="separate"/>
        </w:r>
        <w:r w:rsidR="00A02D16">
          <w:rPr>
            <w:noProof/>
            <w:webHidden/>
          </w:rPr>
          <w:t>56</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4" w:history="1">
        <w:r w:rsidR="005B4613" w:rsidRPr="00BB44FA">
          <w:rPr>
            <w:rStyle w:val="ae"/>
            <w:rFonts w:ascii="宋体" w:hAnsi="宋体" w:cs="黑体" w:hint="eastAsia"/>
            <w:noProof/>
            <w:kern w:val="0"/>
            <w:lang w:val="zh-CN"/>
          </w:rPr>
          <w:t>附件六：</w:t>
        </w:r>
        <w:r w:rsidR="005B4613" w:rsidRPr="00BB44FA">
          <w:rPr>
            <w:rStyle w:val="ae"/>
            <w:rFonts w:hint="eastAsia"/>
            <w:noProof/>
          </w:rPr>
          <w:t>发包人支付保函</w:t>
        </w:r>
        <w:r w:rsidR="005B4613">
          <w:rPr>
            <w:noProof/>
            <w:webHidden/>
          </w:rPr>
          <w:tab/>
        </w:r>
        <w:r w:rsidR="00752813">
          <w:rPr>
            <w:noProof/>
            <w:webHidden/>
          </w:rPr>
          <w:fldChar w:fldCharType="begin"/>
        </w:r>
        <w:r w:rsidR="005B4613">
          <w:rPr>
            <w:noProof/>
            <w:webHidden/>
          </w:rPr>
          <w:instrText xml:space="preserve"> PAGEREF _Toc483313804 \h </w:instrText>
        </w:r>
        <w:r w:rsidR="00752813">
          <w:rPr>
            <w:noProof/>
            <w:webHidden/>
          </w:rPr>
        </w:r>
        <w:r w:rsidR="00752813">
          <w:rPr>
            <w:noProof/>
            <w:webHidden/>
          </w:rPr>
          <w:fldChar w:fldCharType="separate"/>
        </w:r>
        <w:r w:rsidR="00A02D16">
          <w:rPr>
            <w:noProof/>
            <w:webHidden/>
          </w:rPr>
          <w:t>59</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5" w:history="1">
        <w:r w:rsidR="005B4613" w:rsidRPr="00BB44FA">
          <w:rPr>
            <w:rStyle w:val="ae"/>
            <w:rFonts w:ascii="宋体" w:hAnsi="宋体" w:cs="黑体" w:hint="eastAsia"/>
            <w:noProof/>
            <w:kern w:val="0"/>
            <w:lang w:val="zh-CN"/>
          </w:rPr>
          <w:t>附件七：工程质量保修书</w:t>
        </w:r>
        <w:r w:rsidR="005B4613">
          <w:rPr>
            <w:noProof/>
            <w:webHidden/>
          </w:rPr>
          <w:tab/>
        </w:r>
        <w:r w:rsidR="00752813">
          <w:rPr>
            <w:noProof/>
            <w:webHidden/>
          </w:rPr>
          <w:fldChar w:fldCharType="begin"/>
        </w:r>
        <w:r w:rsidR="005B4613">
          <w:rPr>
            <w:noProof/>
            <w:webHidden/>
          </w:rPr>
          <w:instrText xml:space="preserve"> PAGEREF _Toc483313805 \h </w:instrText>
        </w:r>
        <w:r w:rsidR="00752813">
          <w:rPr>
            <w:noProof/>
            <w:webHidden/>
          </w:rPr>
        </w:r>
        <w:r w:rsidR="00752813">
          <w:rPr>
            <w:noProof/>
            <w:webHidden/>
          </w:rPr>
          <w:fldChar w:fldCharType="separate"/>
        </w:r>
        <w:r w:rsidR="00A02D16">
          <w:rPr>
            <w:noProof/>
            <w:webHidden/>
          </w:rPr>
          <w:t>61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06" w:history="1">
        <w:r w:rsidR="005B4613" w:rsidRPr="00BB44FA">
          <w:rPr>
            <w:rStyle w:val="ae"/>
            <w:rFonts w:ascii="宋体" w:hAnsi="宋体" w:hint="eastAsia"/>
            <w:noProof/>
          </w:rPr>
          <w:t>第四章</w:t>
        </w:r>
        <w:r w:rsidR="005B4613" w:rsidRPr="00BB44FA">
          <w:rPr>
            <w:rStyle w:val="ae"/>
            <w:rFonts w:ascii="宋体" w:hAnsi="宋体"/>
            <w:noProof/>
          </w:rPr>
          <w:t xml:space="preserve"> </w:t>
        </w:r>
        <w:r w:rsidR="005B4613" w:rsidRPr="00BB44FA">
          <w:rPr>
            <w:rStyle w:val="ae"/>
            <w:rFonts w:ascii="宋体" w:hAnsi="宋体" w:hint="eastAsia"/>
            <w:noProof/>
          </w:rPr>
          <w:t>评标办法</w:t>
        </w:r>
        <w:r w:rsidR="005B4613">
          <w:rPr>
            <w:noProof/>
            <w:webHidden/>
          </w:rPr>
          <w:tab/>
        </w:r>
        <w:r w:rsidR="00752813">
          <w:rPr>
            <w:noProof/>
            <w:webHidden/>
          </w:rPr>
          <w:fldChar w:fldCharType="begin"/>
        </w:r>
        <w:r w:rsidR="005B4613">
          <w:rPr>
            <w:noProof/>
            <w:webHidden/>
          </w:rPr>
          <w:instrText xml:space="preserve"> PAGEREF _Toc483313806 \h </w:instrText>
        </w:r>
        <w:r w:rsidR="00752813">
          <w:rPr>
            <w:noProof/>
            <w:webHidden/>
          </w:rPr>
        </w:r>
        <w:r w:rsidR="00752813">
          <w:rPr>
            <w:noProof/>
            <w:webHidden/>
          </w:rPr>
          <w:fldChar w:fldCharType="separate"/>
        </w:r>
        <w:r w:rsidR="00A02D16">
          <w:rPr>
            <w:noProof/>
            <w:webHidden/>
          </w:rPr>
          <w:t>63</w:t>
        </w:r>
        <w:r w:rsidR="00752813">
          <w:rPr>
            <w:noProof/>
            <w:webHidden/>
          </w:rPr>
          <w:fldChar w:fldCharType="end"/>
        </w:r>
      </w:hyperlink>
    </w:p>
    <w:p w:rsidR="005B4613" w:rsidRDefault="00E53004">
      <w:pPr>
        <w:pStyle w:val="10"/>
        <w:tabs>
          <w:tab w:val="right" w:leader="dot" w:pos="9060"/>
        </w:tabs>
        <w:rPr>
          <w:rFonts w:asciiTheme="minorHAnsi" w:eastAsiaTheme="minorEastAsia" w:hAnsiTheme="minorHAnsi" w:cstheme="minorBidi"/>
          <w:bCs w:val="0"/>
          <w:caps w:val="0"/>
          <w:noProof/>
          <w:szCs w:val="22"/>
        </w:rPr>
      </w:pPr>
      <w:hyperlink w:anchor="_Toc483313807" w:history="1">
        <w:r w:rsidR="005B4613" w:rsidRPr="00BB44FA">
          <w:rPr>
            <w:rStyle w:val="ae"/>
            <w:rFonts w:ascii="宋体" w:hAnsi="宋体" w:hint="eastAsia"/>
            <w:b/>
            <w:noProof/>
            <w:spacing w:val="40"/>
          </w:rPr>
          <w:t>（综合评估法）</w:t>
        </w:r>
        <w:r w:rsidR="005B4613">
          <w:rPr>
            <w:noProof/>
            <w:webHidden/>
          </w:rPr>
          <w:tab/>
        </w:r>
        <w:r w:rsidR="00752813">
          <w:rPr>
            <w:noProof/>
            <w:webHidden/>
          </w:rPr>
          <w:fldChar w:fldCharType="begin"/>
        </w:r>
        <w:r w:rsidR="005B4613">
          <w:rPr>
            <w:noProof/>
            <w:webHidden/>
          </w:rPr>
          <w:instrText xml:space="preserve"> PAGEREF _Toc483313807 \h </w:instrText>
        </w:r>
        <w:r w:rsidR="00752813">
          <w:rPr>
            <w:noProof/>
            <w:webHidden/>
          </w:rPr>
        </w:r>
        <w:r w:rsidR="00752813">
          <w:rPr>
            <w:noProof/>
            <w:webHidden/>
          </w:rPr>
          <w:fldChar w:fldCharType="separate"/>
        </w:r>
        <w:r w:rsidR="00A02D16">
          <w:rPr>
            <w:noProof/>
            <w:webHidden/>
          </w:rPr>
          <w:t>63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08" w:history="1">
        <w:r w:rsidR="005B4613" w:rsidRPr="00BB44FA">
          <w:rPr>
            <w:rStyle w:val="ae"/>
            <w:rFonts w:ascii="宋体" w:hAnsi="宋体"/>
            <w:noProof/>
          </w:rPr>
          <w:t>3.1</w:t>
        </w:r>
        <w:r w:rsidR="005B4613" w:rsidRPr="00BB44FA">
          <w:rPr>
            <w:rStyle w:val="ae"/>
            <w:rFonts w:ascii="宋体" w:hAnsi="宋体" w:hint="eastAsia"/>
            <w:noProof/>
          </w:rPr>
          <w:t>评标依据</w:t>
        </w:r>
        <w:r w:rsidR="005B4613">
          <w:rPr>
            <w:noProof/>
            <w:webHidden/>
          </w:rPr>
          <w:tab/>
        </w:r>
        <w:r w:rsidR="00752813">
          <w:rPr>
            <w:noProof/>
            <w:webHidden/>
          </w:rPr>
          <w:fldChar w:fldCharType="begin"/>
        </w:r>
        <w:r w:rsidR="005B4613">
          <w:rPr>
            <w:noProof/>
            <w:webHidden/>
          </w:rPr>
          <w:instrText xml:space="preserve"> PAGEREF _Toc483313808 \h </w:instrText>
        </w:r>
        <w:r w:rsidR="00752813">
          <w:rPr>
            <w:noProof/>
            <w:webHidden/>
          </w:rPr>
        </w:r>
        <w:r w:rsidR="00752813">
          <w:rPr>
            <w:noProof/>
            <w:webHidden/>
          </w:rPr>
          <w:fldChar w:fldCharType="separate"/>
        </w:r>
        <w:r w:rsidR="00A02D16">
          <w:rPr>
            <w:noProof/>
            <w:webHidden/>
          </w:rPr>
          <w:t>63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09" w:history="1">
        <w:r w:rsidR="005B4613" w:rsidRPr="00BB44FA">
          <w:rPr>
            <w:rStyle w:val="ae"/>
            <w:rFonts w:ascii="宋体" w:hAnsi="宋体"/>
            <w:noProof/>
          </w:rPr>
          <w:t>3.2</w:t>
        </w:r>
        <w:r w:rsidR="005B4613" w:rsidRPr="00BB44FA">
          <w:rPr>
            <w:rStyle w:val="ae"/>
            <w:rFonts w:ascii="宋体" w:hAnsi="宋体" w:hint="eastAsia"/>
            <w:noProof/>
          </w:rPr>
          <w:t>评标程序</w:t>
        </w:r>
        <w:r w:rsidR="005B4613">
          <w:rPr>
            <w:noProof/>
            <w:webHidden/>
          </w:rPr>
          <w:tab/>
        </w:r>
        <w:r w:rsidR="00752813">
          <w:rPr>
            <w:noProof/>
            <w:webHidden/>
          </w:rPr>
          <w:fldChar w:fldCharType="begin"/>
        </w:r>
        <w:r w:rsidR="005B4613">
          <w:rPr>
            <w:noProof/>
            <w:webHidden/>
          </w:rPr>
          <w:instrText xml:space="preserve"> PAGEREF _Toc483313809 \h </w:instrText>
        </w:r>
        <w:r w:rsidR="00752813">
          <w:rPr>
            <w:noProof/>
            <w:webHidden/>
          </w:rPr>
        </w:r>
        <w:r w:rsidR="00752813">
          <w:rPr>
            <w:noProof/>
            <w:webHidden/>
          </w:rPr>
          <w:fldChar w:fldCharType="separate"/>
        </w:r>
        <w:r w:rsidR="00A02D16">
          <w:rPr>
            <w:noProof/>
            <w:webHidden/>
          </w:rPr>
          <w:t>63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0" w:history="1">
        <w:r w:rsidR="005B4613" w:rsidRPr="00BB44FA">
          <w:rPr>
            <w:rStyle w:val="ae"/>
            <w:rFonts w:ascii="宋体" w:hAnsi="宋体"/>
            <w:noProof/>
          </w:rPr>
          <w:t>3.3</w:t>
        </w:r>
        <w:r w:rsidR="005B4613" w:rsidRPr="00BB44FA">
          <w:rPr>
            <w:rStyle w:val="ae"/>
            <w:rFonts w:ascii="宋体" w:hAnsi="宋体" w:hint="eastAsia"/>
            <w:noProof/>
          </w:rPr>
          <w:t>评标委员会的组成</w:t>
        </w:r>
        <w:r w:rsidR="005B4613">
          <w:rPr>
            <w:noProof/>
            <w:webHidden/>
          </w:rPr>
          <w:tab/>
        </w:r>
        <w:r w:rsidR="00752813">
          <w:rPr>
            <w:noProof/>
            <w:webHidden/>
          </w:rPr>
          <w:fldChar w:fldCharType="begin"/>
        </w:r>
        <w:r w:rsidR="005B4613">
          <w:rPr>
            <w:noProof/>
            <w:webHidden/>
          </w:rPr>
          <w:instrText xml:space="preserve"> PAGEREF _Toc483313810 \h </w:instrText>
        </w:r>
        <w:r w:rsidR="00752813">
          <w:rPr>
            <w:noProof/>
            <w:webHidden/>
          </w:rPr>
        </w:r>
        <w:r w:rsidR="00752813">
          <w:rPr>
            <w:noProof/>
            <w:webHidden/>
          </w:rPr>
          <w:fldChar w:fldCharType="separate"/>
        </w:r>
        <w:r w:rsidR="00A02D16">
          <w:rPr>
            <w:noProof/>
            <w:webHidden/>
          </w:rPr>
          <w:t>64</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1" w:history="1">
        <w:r w:rsidR="005B4613" w:rsidRPr="00BB44FA">
          <w:rPr>
            <w:rStyle w:val="ae"/>
            <w:rFonts w:ascii="宋体" w:hAnsi="宋体"/>
            <w:noProof/>
          </w:rPr>
          <w:t>3.5</w:t>
        </w:r>
        <w:r w:rsidR="005B4613" w:rsidRPr="00BB44FA">
          <w:rPr>
            <w:rStyle w:val="ae"/>
            <w:rFonts w:ascii="宋体" w:hAnsi="宋体" w:hint="eastAsia"/>
            <w:noProof/>
          </w:rPr>
          <w:t>评标原则</w:t>
        </w:r>
        <w:r w:rsidR="005B4613">
          <w:rPr>
            <w:noProof/>
            <w:webHidden/>
          </w:rPr>
          <w:tab/>
        </w:r>
        <w:r w:rsidR="00752813">
          <w:rPr>
            <w:noProof/>
            <w:webHidden/>
          </w:rPr>
          <w:fldChar w:fldCharType="begin"/>
        </w:r>
        <w:r w:rsidR="005B4613">
          <w:rPr>
            <w:noProof/>
            <w:webHidden/>
          </w:rPr>
          <w:instrText xml:space="preserve"> PAGEREF _Toc483313811 \h </w:instrText>
        </w:r>
        <w:r w:rsidR="00752813">
          <w:rPr>
            <w:noProof/>
            <w:webHidden/>
          </w:rPr>
        </w:r>
        <w:r w:rsidR="00752813">
          <w:rPr>
            <w:noProof/>
            <w:webHidden/>
          </w:rPr>
          <w:fldChar w:fldCharType="separate"/>
        </w:r>
        <w:r w:rsidR="00A02D16">
          <w:rPr>
            <w:noProof/>
            <w:webHidden/>
          </w:rPr>
          <w:t>64</w:t>
        </w:r>
        <w:r w:rsidR="00752813">
          <w:rPr>
            <w:noProof/>
            <w:webHidden/>
          </w:rPr>
          <w:fldChar w:fldCharType="end"/>
        </w:r>
      </w:hyperlink>
    </w:p>
    <w:p w:rsidR="005B4613" w:rsidRDefault="00E53004">
      <w:pPr>
        <w:pStyle w:val="10"/>
        <w:tabs>
          <w:tab w:val="right" w:leader="dot" w:pos="9060"/>
        </w:tabs>
        <w:rPr>
          <w:rFonts w:asciiTheme="minorHAnsi" w:eastAsiaTheme="minorEastAsia" w:hAnsiTheme="minorHAnsi" w:cstheme="minorBidi"/>
          <w:bCs w:val="0"/>
          <w:caps w:val="0"/>
          <w:noProof/>
          <w:szCs w:val="22"/>
        </w:rPr>
      </w:pPr>
      <w:hyperlink w:anchor="_Toc483313812" w:history="1">
        <w:r w:rsidR="005B4613" w:rsidRPr="00BB44FA">
          <w:rPr>
            <w:rStyle w:val="ae"/>
            <w:rFonts w:ascii="宋体" w:hAnsi="宋体" w:hint="eastAsia"/>
            <w:noProof/>
          </w:rPr>
          <w:t>第五章</w:t>
        </w:r>
        <w:r w:rsidR="005B4613" w:rsidRPr="00BB44FA">
          <w:rPr>
            <w:rStyle w:val="ae"/>
            <w:rFonts w:ascii="宋体" w:hAnsi="宋体"/>
            <w:noProof/>
          </w:rPr>
          <w:t xml:space="preserve">  </w:t>
        </w:r>
        <w:r w:rsidR="005B4613" w:rsidRPr="00BB44FA">
          <w:rPr>
            <w:rStyle w:val="ae"/>
            <w:rFonts w:ascii="宋体" w:hAnsi="宋体" w:hint="eastAsia"/>
            <w:noProof/>
          </w:rPr>
          <w:t>工程量清单</w:t>
        </w:r>
        <w:r w:rsidR="005B4613">
          <w:rPr>
            <w:noProof/>
            <w:webHidden/>
          </w:rPr>
          <w:tab/>
        </w:r>
        <w:r w:rsidR="00752813">
          <w:rPr>
            <w:noProof/>
            <w:webHidden/>
          </w:rPr>
          <w:fldChar w:fldCharType="begin"/>
        </w:r>
        <w:r w:rsidR="005B4613">
          <w:rPr>
            <w:noProof/>
            <w:webHidden/>
          </w:rPr>
          <w:instrText xml:space="preserve"> PAGEREF _Toc483313812 \h </w:instrText>
        </w:r>
        <w:r w:rsidR="00752813">
          <w:rPr>
            <w:noProof/>
            <w:webHidden/>
          </w:rPr>
        </w:r>
        <w:r w:rsidR="00752813">
          <w:rPr>
            <w:noProof/>
            <w:webHidden/>
          </w:rPr>
          <w:fldChar w:fldCharType="separate"/>
        </w:r>
        <w:r w:rsidR="00A02D16">
          <w:rPr>
            <w:noProof/>
            <w:webHidden/>
          </w:rPr>
          <w:t>67</w:t>
        </w:r>
        <w:r w:rsidR="00752813">
          <w:rPr>
            <w:noProof/>
            <w:webHidden/>
          </w:rPr>
          <w:fldChar w:fldCharType="end"/>
        </w:r>
      </w:hyperlink>
    </w:p>
    <w:p w:rsidR="005B4613" w:rsidRDefault="00E53004">
      <w:pPr>
        <w:pStyle w:val="10"/>
        <w:tabs>
          <w:tab w:val="right" w:leader="dot" w:pos="9060"/>
        </w:tabs>
        <w:rPr>
          <w:rFonts w:asciiTheme="minorHAnsi" w:eastAsiaTheme="minorEastAsia" w:hAnsiTheme="minorHAnsi" w:cstheme="minorBidi"/>
          <w:bCs w:val="0"/>
          <w:caps w:val="0"/>
          <w:noProof/>
          <w:szCs w:val="22"/>
        </w:rPr>
      </w:pPr>
      <w:hyperlink w:anchor="_Toc483313813" w:history="1">
        <w:r w:rsidR="005B4613" w:rsidRPr="00BB44FA">
          <w:rPr>
            <w:rStyle w:val="ae"/>
            <w:rFonts w:hint="eastAsia"/>
            <w:noProof/>
          </w:rPr>
          <w:t>第七章</w:t>
        </w:r>
        <w:r w:rsidR="005B4613" w:rsidRPr="00BB44FA">
          <w:rPr>
            <w:rStyle w:val="ae"/>
            <w:noProof/>
          </w:rPr>
          <w:t xml:space="preserve">  </w:t>
        </w:r>
        <w:r w:rsidR="005B4613" w:rsidRPr="00BB44FA">
          <w:rPr>
            <w:rStyle w:val="ae"/>
            <w:rFonts w:hint="eastAsia"/>
            <w:noProof/>
          </w:rPr>
          <w:t>技术标准和要求</w:t>
        </w:r>
        <w:r w:rsidR="005B4613">
          <w:rPr>
            <w:noProof/>
            <w:webHidden/>
          </w:rPr>
          <w:tab/>
        </w:r>
        <w:r w:rsidR="00752813">
          <w:rPr>
            <w:noProof/>
            <w:webHidden/>
          </w:rPr>
          <w:fldChar w:fldCharType="begin"/>
        </w:r>
        <w:r w:rsidR="005B4613">
          <w:rPr>
            <w:noProof/>
            <w:webHidden/>
          </w:rPr>
          <w:instrText xml:space="preserve"> PAGEREF _Toc483313813 \h </w:instrText>
        </w:r>
        <w:r w:rsidR="00752813">
          <w:rPr>
            <w:noProof/>
            <w:webHidden/>
          </w:rPr>
        </w:r>
        <w:r w:rsidR="00752813">
          <w:rPr>
            <w:noProof/>
            <w:webHidden/>
          </w:rPr>
          <w:fldChar w:fldCharType="separate"/>
        </w:r>
        <w:r w:rsidR="00A02D16">
          <w:rPr>
            <w:noProof/>
            <w:webHidden/>
          </w:rPr>
          <w:t>67</w:t>
        </w:r>
        <w:r w:rsidR="00752813">
          <w:rPr>
            <w:noProof/>
            <w:webHidden/>
          </w:rPr>
          <w:fldChar w:fldCharType="end"/>
        </w:r>
      </w:hyperlink>
    </w:p>
    <w:p w:rsidR="005B4613" w:rsidRDefault="00E53004">
      <w:pPr>
        <w:pStyle w:val="10"/>
        <w:tabs>
          <w:tab w:val="right" w:leader="dot" w:pos="9060"/>
        </w:tabs>
        <w:rPr>
          <w:rFonts w:asciiTheme="minorHAnsi" w:eastAsiaTheme="minorEastAsia" w:hAnsiTheme="minorHAnsi" w:cstheme="minorBidi"/>
          <w:bCs w:val="0"/>
          <w:caps w:val="0"/>
          <w:noProof/>
          <w:szCs w:val="22"/>
        </w:rPr>
      </w:pPr>
      <w:hyperlink w:anchor="_Toc483313814" w:history="1">
        <w:r w:rsidR="005B4613" w:rsidRPr="00BB44FA">
          <w:rPr>
            <w:rStyle w:val="ae"/>
            <w:rFonts w:hint="eastAsia"/>
            <w:noProof/>
          </w:rPr>
          <w:t>第八章投标文件格式</w:t>
        </w:r>
        <w:r w:rsidR="005B4613">
          <w:rPr>
            <w:noProof/>
            <w:webHidden/>
          </w:rPr>
          <w:tab/>
        </w:r>
        <w:r w:rsidR="00752813">
          <w:rPr>
            <w:noProof/>
            <w:webHidden/>
          </w:rPr>
          <w:fldChar w:fldCharType="begin"/>
        </w:r>
        <w:r w:rsidR="005B4613">
          <w:rPr>
            <w:noProof/>
            <w:webHidden/>
          </w:rPr>
          <w:instrText xml:space="preserve"> PAGEREF _Toc483313814 \h </w:instrText>
        </w:r>
        <w:r w:rsidR="00752813">
          <w:rPr>
            <w:noProof/>
            <w:webHidden/>
          </w:rPr>
        </w:r>
        <w:r w:rsidR="00752813">
          <w:rPr>
            <w:noProof/>
            <w:webHidden/>
          </w:rPr>
          <w:fldChar w:fldCharType="separate"/>
        </w:r>
        <w:r w:rsidR="00A02D16">
          <w:rPr>
            <w:noProof/>
            <w:webHidden/>
          </w:rPr>
          <w:t>71</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5" w:history="1">
        <w:r w:rsidR="005B4613" w:rsidRPr="00BB44FA">
          <w:rPr>
            <w:rStyle w:val="ae"/>
            <w:rFonts w:ascii="宋体" w:hAnsi="宋体" w:hint="eastAsia"/>
            <w:noProof/>
          </w:rPr>
          <w:t>一、投标函及投标函附录</w:t>
        </w:r>
        <w:r w:rsidR="005B4613">
          <w:rPr>
            <w:noProof/>
            <w:webHidden/>
          </w:rPr>
          <w:tab/>
        </w:r>
        <w:r w:rsidR="00752813">
          <w:rPr>
            <w:noProof/>
            <w:webHidden/>
          </w:rPr>
          <w:fldChar w:fldCharType="begin"/>
        </w:r>
        <w:r w:rsidR="005B4613">
          <w:rPr>
            <w:noProof/>
            <w:webHidden/>
          </w:rPr>
          <w:instrText xml:space="preserve"> PAGEREF _Toc483313815 \h </w:instrText>
        </w:r>
        <w:r w:rsidR="00752813">
          <w:rPr>
            <w:noProof/>
            <w:webHidden/>
          </w:rPr>
        </w:r>
        <w:r w:rsidR="00752813">
          <w:rPr>
            <w:noProof/>
            <w:webHidden/>
          </w:rPr>
          <w:fldChar w:fldCharType="separate"/>
        </w:r>
        <w:r w:rsidR="00A02D16">
          <w:rPr>
            <w:noProof/>
            <w:webHidden/>
          </w:rPr>
          <w:t>73</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6" w:history="1">
        <w:r w:rsidR="005B4613" w:rsidRPr="00BB44FA">
          <w:rPr>
            <w:rStyle w:val="ae"/>
            <w:rFonts w:ascii="宋体" w:hAnsi="宋体" w:hint="eastAsia"/>
            <w:noProof/>
          </w:rPr>
          <w:t>二、法定代表人身份证明</w:t>
        </w:r>
        <w:r w:rsidR="005B4613">
          <w:rPr>
            <w:noProof/>
            <w:webHidden/>
          </w:rPr>
          <w:tab/>
        </w:r>
        <w:r w:rsidR="00752813">
          <w:rPr>
            <w:noProof/>
            <w:webHidden/>
          </w:rPr>
          <w:fldChar w:fldCharType="begin"/>
        </w:r>
        <w:r w:rsidR="005B4613">
          <w:rPr>
            <w:noProof/>
            <w:webHidden/>
          </w:rPr>
          <w:instrText xml:space="preserve"> PAGEREF _Toc483313816 \h </w:instrText>
        </w:r>
        <w:r w:rsidR="00752813">
          <w:rPr>
            <w:noProof/>
            <w:webHidden/>
          </w:rPr>
        </w:r>
        <w:r w:rsidR="00752813">
          <w:rPr>
            <w:noProof/>
            <w:webHidden/>
          </w:rPr>
          <w:fldChar w:fldCharType="separate"/>
        </w:r>
        <w:r w:rsidR="00A02D16">
          <w:rPr>
            <w:noProof/>
            <w:webHidden/>
          </w:rPr>
          <w:t>75</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7" w:history="1">
        <w:r w:rsidR="005B4613" w:rsidRPr="00BB44FA">
          <w:rPr>
            <w:rStyle w:val="ae"/>
            <w:rFonts w:ascii="宋体" w:hAnsi="宋体" w:hint="eastAsia"/>
            <w:noProof/>
          </w:rPr>
          <w:t>三、法定代表人授权委托书</w:t>
        </w:r>
        <w:r w:rsidR="005B4613">
          <w:rPr>
            <w:noProof/>
            <w:webHidden/>
          </w:rPr>
          <w:tab/>
        </w:r>
        <w:r w:rsidR="00752813">
          <w:rPr>
            <w:noProof/>
            <w:webHidden/>
          </w:rPr>
          <w:fldChar w:fldCharType="begin"/>
        </w:r>
        <w:r w:rsidR="005B4613">
          <w:rPr>
            <w:noProof/>
            <w:webHidden/>
          </w:rPr>
          <w:instrText xml:space="preserve"> PAGEREF _Toc483313817 \h </w:instrText>
        </w:r>
        <w:r w:rsidR="00752813">
          <w:rPr>
            <w:noProof/>
            <w:webHidden/>
          </w:rPr>
        </w:r>
        <w:r w:rsidR="00752813">
          <w:rPr>
            <w:noProof/>
            <w:webHidden/>
          </w:rPr>
          <w:fldChar w:fldCharType="separate"/>
        </w:r>
        <w:r w:rsidR="00A02D16">
          <w:rPr>
            <w:noProof/>
            <w:webHidden/>
          </w:rPr>
          <w:t>76</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8" w:history="1">
        <w:r w:rsidR="005B4613" w:rsidRPr="00BB44FA">
          <w:rPr>
            <w:rStyle w:val="ae"/>
            <w:rFonts w:ascii="宋体" w:hAnsi="宋体" w:hint="eastAsia"/>
            <w:noProof/>
          </w:rPr>
          <w:t>四、投标保证金</w:t>
        </w:r>
        <w:r w:rsidR="005B4613">
          <w:rPr>
            <w:noProof/>
            <w:webHidden/>
          </w:rPr>
          <w:tab/>
        </w:r>
        <w:r w:rsidR="00752813">
          <w:rPr>
            <w:noProof/>
            <w:webHidden/>
          </w:rPr>
          <w:fldChar w:fldCharType="begin"/>
        </w:r>
        <w:r w:rsidR="005B4613">
          <w:rPr>
            <w:noProof/>
            <w:webHidden/>
          </w:rPr>
          <w:instrText xml:space="preserve"> PAGEREF _Toc483313818 \h </w:instrText>
        </w:r>
        <w:r w:rsidR="00752813">
          <w:rPr>
            <w:noProof/>
            <w:webHidden/>
          </w:rPr>
        </w:r>
        <w:r w:rsidR="00752813">
          <w:rPr>
            <w:noProof/>
            <w:webHidden/>
          </w:rPr>
          <w:fldChar w:fldCharType="separate"/>
        </w:r>
        <w:r w:rsidR="00A02D16">
          <w:rPr>
            <w:noProof/>
            <w:webHidden/>
          </w:rPr>
          <w:t>77</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19" w:history="1">
        <w:r w:rsidR="005B4613" w:rsidRPr="00BB44FA">
          <w:rPr>
            <w:rStyle w:val="ae"/>
            <w:rFonts w:ascii="宋体" w:hAnsi="宋体" w:hint="eastAsia"/>
            <w:noProof/>
          </w:rPr>
          <w:t>五、已标价工程量清单</w:t>
        </w:r>
        <w:r w:rsidR="005B4613">
          <w:rPr>
            <w:noProof/>
            <w:webHidden/>
          </w:rPr>
          <w:tab/>
        </w:r>
        <w:r w:rsidR="00752813">
          <w:rPr>
            <w:noProof/>
            <w:webHidden/>
          </w:rPr>
          <w:fldChar w:fldCharType="begin"/>
        </w:r>
        <w:r w:rsidR="005B4613">
          <w:rPr>
            <w:noProof/>
            <w:webHidden/>
          </w:rPr>
          <w:instrText xml:space="preserve"> PAGEREF _Toc483313819 \h </w:instrText>
        </w:r>
        <w:r w:rsidR="00752813">
          <w:rPr>
            <w:noProof/>
            <w:webHidden/>
          </w:rPr>
        </w:r>
        <w:r w:rsidR="00752813">
          <w:rPr>
            <w:noProof/>
            <w:webHidden/>
          </w:rPr>
          <w:fldChar w:fldCharType="separate"/>
        </w:r>
        <w:r w:rsidR="00A02D16">
          <w:rPr>
            <w:noProof/>
            <w:webHidden/>
          </w:rPr>
          <w:t>78</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20" w:history="1">
        <w:r w:rsidR="005B4613" w:rsidRPr="00BB44FA">
          <w:rPr>
            <w:rStyle w:val="ae"/>
            <w:rFonts w:ascii="宋体" w:hAnsi="宋体" w:hint="eastAsia"/>
            <w:noProof/>
          </w:rPr>
          <w:t>六、施工组织设计</w:t>
        </w:r>
        <w:r w:rsidR="005B4613">
          <w:rPr>
            <w:noProof/>
            <w:webHidden/>
          </w:rPr>
          <w:tab/>
        </w:r>
        <w:r w:rsidR="00752813">
          <w:rPr>
            <w:noProof/>
            <w:webHidden/>
          </w:rPr>
          <w:fldChar w:fldCharType="begin"/>
        </w:r>
        <w:r w:rsidR="005B4613">
          <w:rPr>
            <w:noProof/>
            <w:webHidden/>
          </w:rPr>
          <w:instrText xml:space="preserve"> PAGEREF _Toc483313820 \h </w:instrText>
        </w:r>
        <w:r w:rsidR="00752813">
          <w:rPr>
            <w:noProof/>
            <w:webHidden/>
          </w:rPr>
        </w:r>
        <w:r w:rsidR="00752813">
          <w:rPr>
            <w:noProof/>
            <w:webHidden/>
          </w:rPr>
          <w:fldChar w:fldCharType="separate"/>
        </w:r>
        <w:r w:rsidR="00A02D16">
          <w:rPr>
            <w:noProof/>
            <w:webHidden/>
          </w:rPr>
          <w:t>79</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21" w:history="1">
        <w:r w:rsidR="005B4613" w:rsidRPr="00BB44FA">
          <w:rPr>
            <w:rStyle w:val="ae"/>
            <w:rFonts w:ascii="宋体" w:hAnsi="宋体" w:hint="eastAsia"/>
            <w:noProof/>
          </w:rPr>
          <w:t>八、项目管理机构</w:t>
        </w:r>
        <w:r w:rsidR="005B4613">
          <w:rPr>
            <w:noProof/>
            <w:webHidden/>
          </w:rPr>
          <w:tab/>
        </w:r>
        <w:r w:rsidR="00752813">
          <w:rPr>
            <w:noProof/>
            <w:webHidden/>
          </w:rPr>
          <w:fldChar w:fldCharType="begin"/>
        </w:r>
        <w:r w:rsidR="005B4613">
          <w:rPr>
            <w:noProof/>
            <w:webHidden/>
          </w:rPr>
          <w:instrText xml:space="preserve"> PAGEREF _Toc483313821 \h </w:instrText>
        </w:r>
        <w:r w:rsidR="00752813">
          <w:rPr>
            <w:noProof/>
            <w:webHidden/>
          </w:rPr>
        </w:r>
        <w:r w:rsidR="00752813">
          <w:rPr>
            <w:noProof/>
            <w:webHidden/>
          </w:rPr>
          <w:fldChar w:fldCharType="separate"/>
        </w:r>
        <w:r w:rsidR="00A02D16">
          <w:rPr>
            <w:noProof/>
            <w:webHidden/>
          </w:rPr>
          <w:t>87</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2" w:history="1">
        <w:r w:rsidR="005B4613" w:rsidRPr="00BB44FA">
          <w:rPr>
            <w:rStyle w:val="ae"/>
            <w:rFonts w:hint="eastAsia"/>
            <w:noProof/>
          </w:rPr>
          <w:t>（一）项目管理机构组成表</w:t>
        </w:r>
        <w:r w:rsidR="005B4613">
          <w:rPr>
            <w:noProof/>
            <w:webHidden/>
          </w:rPr>
          <w:tab/>
        </w:r>
        <w:r w:rsidR="00752813">
          <w:rPr>
            <w:noProof/>
            <w:webHidden/>
          </w:rPr>
          <w:fldChar w:fldCharType="begin"/>
        </w:r>
        <w:r w:rsidR="005B4613">
          <w:rPr>
            <w:noProof/>
            <w:webHidden/>
          </w:rPr>
          <w:instrText xml:space="preserve"> PAGEREF _Toc483313822 \h </w:instrText>
        </w:r>
        <w:r w:rsidR="00752813">
          <w:rPr>
            <w:noProof/>
            <w:webHidden/>
          </w:rPr>
        </w:r>
        <w:r w:rsidR="00752813">
          <w:rPr>
            <w:noProof/>
            <w:webHidden/>
          </w:rPr>
          <w:fldChar w:fldCharType="separate"/>
        </w:r>
        <w:r w:rsidR="00A02D16">
          <w:rPr>
            <w:noProof/>
            <w:webHidden/>
          </w:rPr>
          <w:t>87</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3" w:history="1">
        <w:r w:rsidR="005B4613" w:rsidRPr="00BB44FA">
          <w:rPr>
            <w:rStyle w:val="ae"/>
            <w:rFonts w:hint="eastAsia"/>
            <w:noProof/>
          </w:rPr>
          <w:t>（二）主要人员简历表</w:t>
        </w:r>
        <w:r w:rsidR="005B4613">
          <w:rPr>
            <w:noProof/>
            <w:webHidden/>
          </w:rPr>
          <w:tab/>
        </w:r>
        <w:r w:rsidR="00752813">
          <w:rPr>
            <w:noProof/>
            <w:webHidden/>
          </w:rPr>
          <w:fldChar w:fldCharType="begin"/>
        </w:r>
        <w:r w:rsidR="005B4613">
          <w:rPr>
            <w:noProof/>
            <w:webHidden/>
          </w:rPr>
          <w:instrText xml:space="preserve"> PAGEREF _Toc483313823 \h </w:instrText>
        </w:r>
        <w:r w:rsidR="00752813">
          <w:rPr>
            <w:noProof/>
            <w:webHidden/>
          </w:rPr>
        </w:r>
        <w:r w:rsidR="00752813">
          <w:rPr>
            <w:noProof/>
            <w:webHidden/>
          </w:rPr>
          <w:fldChar w:fldCharType="separate"/>
        </w:r>
        <w:r w:rsidR="00A02D16">
          <w:rPr>
            <w:noProof/>
            <w:webHidden/>
          </w:rPr>
          <w:t>88</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24" w:history="1">
        <w:r w:rsidR="005B4613" w:rsidRPr="00BB44FA">
          <w:rPr>
            <w:rStyle w:val="ae"/>
            <w:rFonts w:ascii="宋体" w:hAnsi="宋体" w:hint="eastAsia"/>
            <w:noProof/>
          </w:rPr>
          <w:t>八、拟分包项目情况表</w:t>
        </w:r>
        <w:r w:rsidR="005B4613">
          <w:rPr>
            <w:noProof/>
            <w:webHidden/>
          </w:rPr>
          <w:tab/>
        </w:r>
        <w:r w:rsidR="00752813">
          <w:rPr>
            <w:noProof/>
            <w:webHidden/>
          </w:rPr>
          <w:fldChar w:fldCharType="begin"/>
        </w:r>
        <w:r w:rsidR="005B4613">
          <w:rPr>
            <w:noProof/>
            <w:webHidden/>
          </w:rPr>
          <w:instrText xml:space="preserve"> PAGEREF _Toc483313824 \h </w:instrText>
        </w:r>
        <w:r w:rsidR="00752813">
          <w:rPr>
            <w:noProof/>
            <w:webHidden/>
          </w:rPr>
        </w:r>
        <w:r w:rsidR="00752813">
          <w:rPr>
            <w:noProof/>
            <w:webHidden/>
          </w:rPr>
          <w:fldChar w:fldCharType="separate"/>
        </w:r>
        <w:r w:rsidR="00A02D16">
          <w:rPr>
            <w:noProof/>
            <w:webHidden/>
          </w:rPr>
          <w:t>89</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25" w:history="1">
        <w:r w:rsidR="005B4613" w:rsidRPr="00BB44FA">
          <w:rPr>
            <w:rStyle w:val="ae"/>
            <w:rFonts w:ascii="宋体" w:hAnsi="宋体" w:hint="eastAsia"/>
            <w:noProof/>
          </w:rPr>
          <w:t>九、资格审查资料（资格后审）</w:t>
        </w:r>
        <w:r w:rsidR="005B4613">
          <w:rPr>
            <w:noProof/>
            <w:webHidden/>
          </w:rPr>
          <w:tab/>
        </w:r>
        <w:r w:rsidR="00752813">
          <w:rPr>
            <w:noProof/>
            <w:webHidden/>
          </w:rPr>
          <w:fldChar w:fldCharType="begin"/>
        </w:r>
        <w:r w:rsidR="005B4613">
          <w:rPr>
            <w:noProof/>
            <w:webHidden/>
          </w:rPr>
          <w:instrText xml:space="preserve"> PAGEREF _Toc483313825 \h </w:instrText>
        </w:r>
        <w:r w:rsidR="00752813">
          <w:rPr>
            <w:noProof/>
            <w:webHidden/>
          </w:rPr>
        </w:r>
        <w:r w:rsidR="00752813">
          <w:rPr>
            <w:noProof/>
            <w:webHidden/>
          </w:rPr>
          <w:fldChar w:fldCharType="separate"/>
        </w:r>
        <w:r w:rsidR="00A02D16">
          <w:rPr>
            <w:noProof/>
            <w:webHidden/>
          </w:rPr>
          <w:t>90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6" w:history="1">
        <w:r w:rsidR="005B4613" w:rsidRPr="00BB44FA">
          <w:rPr>
            <w:rStyle w:val="ae"/>
            <w:rFonts w:hint="eastAsia"/>
            <w:noProof/>
          </w:rPr>
          <w:t>（一）投标人基本情况表</w:t>
        </w:r>
        <w:r w:rsidR="005B4613">
          <w:rPr>
            <w:noProof/>
            <w:webHidden/>
          </w:rPr>
          <w:tab/>
        </w:r>
        <w:r w:rsidR="00752813">
          <w:rPr>
            <w:noProof/>
            <w:webHidden/>
          </w:rPr>
          <w:fldChar w:fldCharType="begin"/>
        </w:r>
        <w:r w:rsidR="005B4613">
          <w:rPr>
            <w:noProof/>
            <w:webHidden/>
          </w:rPr>
          <w:instrText xml:space="preserve"> PAGEREF _Toc483313826 \h </w:instrText>
        </w:r>
        <w:r w:rsidR="00752813">
          <w:rPr>
            <w:noProof/>
            <w:webHidden/>
          </w:rPr>
        </w:r>
        <w:r w:rsidR="00752813">
          <w:rPr>
            <w:noProof/>
            <w:webHidden/>
          </w:rPr>
          <w:fldChar w:fldCharType="separate"/>
        </w:r>
        <w:r w:rsidR="00A02D16">
          <w:rPr>
            <w:noProof/>
            <w:webHidden/>
          </w:rPr>
          <w:t>90</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7" w:history="1">
        <w:r w:rsidR="005B4613" w:rsidRPr="00BB44FA">
          <w:rPr>
            <w:rStyle w:val="ae"/>
            <w:rFonts w:hint="eastAsia"/>
            <w:noProof/>
          </w:rPr>
          <w:t>（二）近年财务状况表</w:t>
        </w:r>
        <w:r w:rsidR="005B4613">
          <w:rPr>
            <w:noProof/>
            <w:webHidden/>
          </w:rPr>
          <w:tab/>
        </w:r>
        <w:r w:rsidR="00752813">
          <w:rPr>
            <w:noProof/>
            <w:webHidden/>
          </w:rPr>
          <w:fldChar w:fldCharType="begin"/>
        </w:r>
        <w:r w:rsidR="005B4613">
          <w:rPr>
            <w:noProof/>
            <w:webHidden/>
          </w:rPr>
          <w:instrText xml:space="preserve"> PAGEREF _Toc483313827 \h </w:instrText>
        </w:r>
        <w:r w:rsidR="00752813">
          <w:rPr>
            <w:noProof/>
            <w:webHidden/>
          </w:rPr>
        </w:r>
        <w:r w:rsidR="00752813">
          <w:rPr>
            <w:noProof/>
            <w:webHidden/>
          </w:rPr>
          <w:fldChar w:fldCharType="separate"/>
        </w:r>
        <w:r w:rsidR="00A02D16">
          <w:rPr>
            <w:noProof/>
            <w:webHidden/>
          </w:rPr>
          <w:t>91</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8" w:history="1">
        <w:r w:rsidR="005B4613" w:rsidRPr="00BB44FA">
          <w:rPr>
            <w:rStyle w:val="ae"/>
            <w:rFonts w:hint="eastAsia"/>
            <w:noProof/>
          </w:rPr>
          <w:t>（三）近年完成的类似项目情况表</w:t>
        </w:r>
        <w:r w:rsidR="005B4613">
          <w:rPr>
            <w:noProof/>
            <w:webHidden/>
          </w:rPr>
          <w:tab/>
        </w:r>
        <w:r w:rsidR="00752813">
          <w:rPr>
            <w:noProof/>
            <w:webHidden/>
          </w:rPr>
          <w:fldChar w:fldCharType="begin"/>
        </w:r>
        <w:r w:rsidR="005B4613">
          <w:rPr>
            <w:noProof/>
            <w:webHidden/>
          </w:rPr>
          <w:instrText xml:space="preserve"> PAGEREF _Toc483313828 \h </w:instrText>
        </w:r>
        <w:r w:rsidR="00752813">
          <w:rPr>
            <w:noProof/>
            <w:webHidden/>
          </w:rPr>
        </w:r>
        <w:r w:rsidR="00752813">
          <w:rPr>
            <w:noProof/>
            <w:webHidden/>
          </w:rPr>
          <w:fldChar w:fldCharType="separate"/>
        </w:r>
        <w:r w:rsidR="00A02D16">
          <w:rPr>
            <w:noProof/>
            <w:webHidden/>
          </w:rPr>
          <w:t>92</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29" w:history="1">
        <w:r w:rsidR="005B4613" w:rsidRPr="00BB44FA">
          <w:rPr>
            <w:rStyle w:val="ae"/>
            <w:rFonts w:hint="eastAsia"/>
            <w:noProof/>
          </w:rPr>
          <w:t>（四）正在施工的和新承接的项目情况表</w:t>
        </w:r>
        <w:r w:rsidR="005B4613">
          <w:rPr>
            <w:noProof/>
            <w:webHidden/>
          </w:rPr>
          <w:tab/>
        </w:r>
        <w:r w:rsidR="00752813">
          <w:rPr>
            <w:noProof/>
            <w:webHidden/>
          </w:rPr>
          <w:fldChar w:fldCharType="begin"/>
        </w:r>
        <w:r w:rsidR="005B4613">
          <w:rPr>
            <w:noProof/>
            <w:webHidden/>
          </w:rPr>
          <w:instrText xml:space="preserve"> PAGEREF _Toc483313829 \h </w:instrText>
        </w:r>
        <w:r w:rsidR="00752813">
          <w:rPr>
            <w:noProof/>
            <w:webHidden/>
          </w:rPr>
        </w:r>
        <w:r w:rsidR="00752813">
          <w:rPr>
            <w:noProof/>
            <w:webHidden/>
          </w:rPr>
          <w:fldChar w:fldCharType="separate"/>
        </w:r>
        <w:r w:rsidR="00A02D16">
          <w:rPr>
            <w:noProof/>
            <w:webHidden/>
          </w:rPr>
          <w:t>93</w:t>
        </w:r>
        <w:r w:rsidR="00752813">
          <w:rPr>
            <w:noProof/>
            <w:webHidden/>
          </w:rPr>
          <w:fldChar w:fldCharType="end"/>
        </w:r>
      </w:hyperlink>
    </w:p>
    <w:p w:rsidR="005B4613" w:rsidRDefault="00E53004">
      <w:pPr>
        <w:pStyle w:val="30"/>
        <w:tabs>
          <w:tab w:val="right" w:leader="dot" w:pos="9060"/>
        </w:tabs>
        <w:rPr>
          <w:rFonts w:asciiTheme="minorHAnsi" w:eastAsiaTheme="minorEastAsia" w:hAnsiTheme="minorHAnsi" w:cstheme="minorBidi"/>
          <w:iCs w:val="0"/>
          <w:noProof/>
          <w:szCs w:val="22"/>
        </w:rPr>
      </w:pPr>
      <w:hyperlink w:anchor="_Toc483313830" w:history="1">
        <w:r w:rsidR="005B4613" w:rsidRPr="00BB44FA">
          <w:rPr>
            <w:rStyle w:val="ae"/>
            <w:rFonts w:hint="eastAsia"/>
            <w:noProof/>
          </w:rPr>
          <w:t>（五）近年发生的诉讼及仲裁情况</w:t>
        </w:r>
        <w:r w:rsidR="005B4613">
          <w:rPr>
            <w:noProof/>
            <w:webHidden/>
          </w:rPr>
          <w:tab/>
        </w:r>
        <w:r w:rsidR="00752813">
          <w:rPr>
            <w:noProof/>
            <w:webHidden/>
          </w:rPr>
          <w:fldChar w:fldCharType="begin"/>
        </w:r>
        <w:r w:rsidR="005B4613">
          <w:rPr>
            <w:noProof/>
            <w:webHidden/>
          </w:rPr>
          <w:instrText xml:space="preserve"> PAGEREF _Toc483313830 \h </w:instrText>
        </w:r>
        <w:r w:rsidR="00752813">
          <w:rPr>
            <w:noProof/>
            <w:webHidden/>
          </w:rPr>
        </w:r>
        <w:r w:rsidR="00752813">
          <w:rPr>
            <w:noProof/>
            <w:webHidden/>
          </w:rPr>
          <w:fldChar w:fldCharType="separate"/>
        </w:r>
        <w:r w:rsidR="00A02D16">
          <w:rPr>
            <w:noProof/>
            <w:webHidden/>
          </w:rPr>
          <w:t>94</w:t>
        </w:r>
        <w:r w:rsidR="00752813">
          <w:rPr>
            <w:noProof/>
            <w:webHidden/>
          </w:rPr>
          <w:fldChar w:fldCharType="end"/>
        </w:r>
      </w:hyperlink>
    </w:p>
    <w:p w:rsidR="005B4613" w:rsidRDefault="00E53004">
      <w:pPr>
        <w:pStyle w:val="20"/>
        <w:tabs>
          <w:tab w:val="right" w:leader="dot" w:pos="9060"/>
        </w:tabs>
        <w:rPr>
          <w:rFonts w:asciiTheme="minorHAnsi" w:eastAsiaTheme="minorEastAsia" w:hAnsiTheme="minorHAnsi" w:cstheme="minorBidi"/>
          <w:smallCaps w:val="0"/>
          <w:noProof/>
          <w:szCs w:val="22"/>
        </w:rPr>
      </w:pPr>
      <w:hyperlink w:anchor="_Toc483313831" w:history="1">
        <w:r w:rsidR="005B4613" w:rsidRPr="00BB44FA">
          <w:rPr>
            <w:rStyle w:val="ae"/>
            <w:rFonts w:ascii="宋体" w:hAnsi="宋体" w:hint="eastAsia"/>
            <w:noProof/>
          </w:rPr>
          <w:t>十、其他材料</w:t>
        </w:r>
        <w:r w:rsidR="00A02D16">
          <w:rPr>
            <w:rStyle w:val="ae"/>
            <w:rFonts w:ascii="宋体" w:hAnsi="宋体" w:hint="eastAsia"/>
            <w:noProof/>
          </w:rPr>
          <w:t>（</w:t>
        </w:r>
        <w:r w:rsidR="00A02D16" w:rsidRPr="00A02D16">
          <w:rPr>
            <w:rStyle w:val="ae"/>
            <w:rFonts w:hint="eastAsia"/>
            <w:noProof/>
          </w:rPr>
          <w:t>白银市劳动保障监察无拖欠工资诚信证明</w:t>
        </w:r>
        <w:r w:rsidR="00A02D16">
          <w:rPr>
            <w:rStyle w:val="ae"/>
            <w:rFonts w:hint="eastAsia"/>
            <w:noProof/>
          </w:rPr>
          <w:t>）</w:t>
        </w:r>
        <w:r w:rsidR="005B4613">
          <w:rPr>
            <w:noProof/>
            <w:webHidden/>
          </w:rPr>
          <w:tab/>
        </w:r>
        <w:r w:rsidR="00752813">
          <w:rPr>
            <w:noProof/>
            <w:webHidden/>
          </w:rPr>
          <w:fldChar w:fldCharType="begin"/>
        </w:r>
        <w:r w:rsidR="005B4613">
          <w:rPr>
            <w:noProof/>
            <w:webHidden/>
          </w:rPr>
          <w:instrText xml:space="preserve"> PAGEREF _Toc483313831 \h </w:instrText>
        </w:r>
        <w:r w:rsidR="00752813">
          <w:rPr>
            <w:noProof/>
            <w:webHidden/>
          </w:rPr>
        </w:r>
        <w:r w:rsidR="00752813">
          <w:rPr>
            <w:noProof/>
            <w:webHidden/>
          </w:rPr>
          <w:fldChar w:fldCharType="separate"/>
        </w:r>
        <w:r w:rsidR="00A02D16">
          <w:rPr>
            <w:noProof/>
            <w:webHidden/>
          </w:rPr>
          <w:t>95</w:t>
        </w:r>
        <w:r w:rsidR="00752813">
          <w:rPr>
            <w:noProof/>
            <w:webHidden/>
          </w:rPr>
          <w:fldChar w:fldCharType="end"/>
        </w:r>
      </w:hyperlink>
    </w:p>
    <w:p w:rsidR="00DA45E4" w:rsidRPr="00DA45E4" w:rsidRDefault="00752813" w:rsidP="0001537C">
      <w:pPr>
        <w:tabs>
          <w:tab w:val="left" w:pos="0"/>
          <w:tab w:val="left" w:pos="6000"/>
        </w:tabs>
        <w:spacing w:line="360" w:lineRule="auto"/>
        <w:jc w:val="center"/>
        <w:rPr>
          <w:rFonts w:eastAsia="黑体"/>
          <w:sz w:val="36"/>
          <w:szCs w:val="44"/>
        </w:rPr>
      </w:pPr>
      <w:r>
        <w:rPr>
          <w:b/>
          <w:bCs/>
          <w:caps/>
          <w:sz w:val="24"/>
        </w:rPr>
        <w:fldChar w:fldCharType="end"/>
      </w:r>
      <w:r w:rsidR="00B77DB8" w:rsidRPr="002A1B67">
        <w:rPr>
          <w:sz w:val="24"/>
        </w:rPr>
        <w:t xml:space="preserve"> </w:t>
      </w:r>
      <w:r w:rsidR="007331AA" w:rsidRPr="002A1B67">
        <w:rPr>
          <w:sz w:val="24"/>
        </w:rPr>
        <w:br w:type="page"/>
      </w:r>
      <w:bookmarkStart w:id="4" w:name="_Toc285638606"/>
      <w:bookmarkStart w:id="5" w:name="_Toc245005628"/>
      <w:bookmarkStart w:id="6" w:name="_Toc244249634"/>
      <w:bookmarkStart w:id="7" w:name="_Toc244001021"/>
      <w:bookmarkStart w:id="8" w:name="_Toc239129397"/>
      <w:r w:rsidR="00FF5C17">
        <w:rPr>
          <w:rFonts w:hint="eastAsia"/>
          <w:b/>
          <w:sz w:val="36"/>
          <w:szCs w:val="36"/>
        </w:rPr>
        <w:lastRenderedPageBreak/>
        <w:t>第一章、</w:t>
      </w:r>
      <w:r w:rsidR="00DA45E4">
        <w:rPr>
          <w:rFonts w:eastAsia="黑体" w:hint="eastAsia"/>
          <w:sz w:val="36"/>
          <w:szCs w:val="44"/>
        </w:rPr>
        <w:t>招标公告</w:t>
      </w:r>
      <w:bookmarkStart w:id="9" w:name="_Toc415577035"/>
    </w:p>
    <w:p w:rsidR="003E76B6" w:rsidRDefault="003E76B6" w:rsidP="003E76B6">
      <w:pPr>
        <w:pStyle w:val="ListParagraph1"/>
        <w:adjustRightInd w:val="0"/>
        <w:snapToGrid w:val="0"/>
        <w:spacing w:line="540" w:lineRule="exact"/>
        <w:ind w:firstLine="560"/>
        <w:jc w:val="left"/>
        <w:rPr>
          <w:rFonts w:ascii="仿宋_GB2312" w:eastAsia="仿宋_GB2312" w:cs="仿宋"/>
          <w:sz w:val="28"/>
          <w:szCs w:val="28"/>
        </w:rPr>
      </w:pPr>
      <w:r>
        <w:rPr>
          <w:rFonts w:ascii="仿宋_GB2312" w:eastAsia="仿宋_GB2312" w:cs="仿宋" w:hint="eastAsia"/>
          <w:sz w:val="28"/>
          <w:szCs w:val="28"/>
        </w:rPr>
        <w:t>甘肃大地工程咨询有限公司受</w:t>
      </w:r>
      <w:r w:rsidR="00D879F1">
        <w:rPr>
          <w:rFonts w:ascii="仿宋_GB2312" w:eastAsia="仿宋_GB2312" w:cs="仿宋"/>
          <w:sz w:val="28"/>
          <w:szCs w:val="28"/>
        </w:rPr>
        <w:t>白银市白银区农业综合开发办公室</w:t>
      </w:r>
      <w:r>
        <w:rPr>
          <w:rFonts w:ascii="仿宋_GB2312" w:eastAsia="仿宋_GB2312" w:cs="仿宋" w:hint="eastAsia"/>
          <w:sz w:val="28"/>
          <w:szCs w:val="28"/>
        </w:rPr>
        <w:t>的委托，对其</w:t>
      </w:r>
      <w:r w:rsidR="0058167B" w:rsidRPr="0058167B">
        <w:rPr>
          <w:rFonts w:ascii="仿宋_GB2312" w:eastAsia="仿宋_GB2312" w:cs="仿宋" w:hint="eastAsia"/>
          <w:sz w:val="28"/>
          <w:szCs w:val="28"/>
        </w:rPr>
        <w:t>2018年省级财政资金</w:t>
      </w:r>
      <w:r w:rsidR="001A41FF">
        <w:rPr>
          <w:rFonts w:ascii="仿宋_GB2312" w:eastAsia="仿宋_GB2312" w:cs="仿宋"/>
          <w:sz w:val="28"/>
          <w:szCs w:val="28"/>
        </w:rPr>
        <w:t>白银区武川乡高标准农田建设项目</w:t>
      </w:r>
      <w:r>
        <w:rPr>
          <w:rFonts w:ascii="仿宋_GB2312" w:eastAsia="仿宋_GB2312" w:cs="仿宋" w:hint="eastAsia"/>
          <w:sz w:val="28"/>
          <w:szCs w:val="28"/>
        </w:rPr>
        <w:t>进行采购，欢迎符合条件的供应商前来投标。</w:t>
      </w:r>
    </w:p>
    <w:p w:rsidR="003E76B6" w:rsidRDefault="003E76B6" w:rsidP="003E76B6">
      <w:pPr>
        <w:ind w:firstLineChars="200" w:firstLine="560"/>
        <w:rPr>
          <w:rFonts w:ascii="仿宋_GB2312" w:eastAsia="仿宋_GB2312" w:cs="仿宋"/>
          <w:sz w:val="28"/>
          <w:szCs w:val="28"/>
        </w:rPr>
      </w:pPr>
      <w:r>
        <w:rPr>
          <w:rFonts w:ascii="黑体" w:eastAsia="黑体" w:cs="黑体" w:hint="eastAsia"/>
          <w:sz w:val="28"/>
          <w:szCs w:val="28"/>
        </w:rPr>
        <w:t>一、项目编号：</w:t>
      </w:r>
      <w:r>
        <w:rPr>
          <w:rFonts w:ascii="仿宋_GB2312" w:eastAsia="仿宋_GB2312" w:cs="仿宋" w:hint="eastAsia"/>
          <w:sz w:val="28"/>
          <w:szCs w:val="28"/>
        </w:rPr>
        <w:t>BGZJ-ZC18</w:t>
      </w:r>
      <w:r w:rsidR="00E905D7">
        <w:rPr>
          <w:rFonts w:ascii="仿宋_GB2312" w:eastAsia="仿宋_GB2312" w:cs="仿宋" w:hint="eastAsia"/>
          <w:sz w:val="28"/>
          <w:szCs w:val="28"/>
        </w:rPr>
        <w:t>698</w:t>
      </w:r>
    </w:p>
    <w:p w:rsidR="003E76B6" w:rsidRDefault="003E76B6" w:rsidP="003E76B6">
      <w:pPr>
        <w:ind w:firstLineChars="200" w:firstLine="560"/>
        <w:rPr>
          <w:rFonts w:ascii="仿宋_GB2312" w:eastAsia="仿宋_GB2312" w:cs="仿宋"/>
          <w:sz w:val="28"/>
          <w:szCs w:val="28"/>
        </w:rPr>
      </w:pPr>
      <w:r>
        <w:rPr>
          <w:rFonts w:ascii="黑体" w:eastAsia="黑体" w:cs="黑体" w:hint="eastAsia"/>
          <w:sz w:val="28"/>
          <w:szCs w:val="28"/>
        </w:rPr>
        <w:t>二、采购方式：</w:t>
      </w:r>
      <w:r>
        <w:rPr>
          <w:rFonts w:ascii="仿宋_GB2312" w:eastAsia="仿宋_GB2312" w:cs="仿宋" w:hint="eastAsia"/>
          <w:sz w:val="28"/>
          <w:szCs w:val="28"/>
        </w:rPr>
        <w:t>公开招标</w:t>
      </w:r>
    </w:p>
    <w:p w:rsidR="003E76B6" w:rsidRDefault="003E76B6" w:rsidP="003E76B6">
      <w:pPr>
        <w:ind w:firstLineChars="200" w:firstLine="560"/>
        <w:jc w:val="left"/>
        <w:rPr>
          <w:rFonts w:ascii="黑体" w:eastAsia="黑体" w:cs="黑体"/>
          <w:sz w:val="28"/>
          <w:szCs w:val="28"/>
        </w:rPr>
      </w:pPr>
      <w:r>
        <w:rPr>
          <w:rFonts w:ascii="黑体" w:eastAsia="黑体" w:cs="黑体" w:hint="eastAsia"/>
          <w:sz w:val="28"/>
          <w:szCs w:val="28"/>
        </w:rPr>
        <w:t>三、项目简介：</w:t>
      </w:r>
    </w:p>
    <w:p w:rsidR="001A41FF" w:rsidRDefault="003E76B6" w:rsidP="0058167B">
      <w:pPr>
        <w:ind w:firstLineChars="150" w:firstLine="420"/>
        <w:jc w:val="left"/>
        <w:rPr>
          <w:rFonts w:ascii="仿宋_GB2312" w:eastAsia="仿宋_GB2312" w:hAnsi="微软雅黑"/>
          <w:sz w:val="28"/>
          <w:szCs w:val="28"/>
        </w:rPr>
      </w:pPr>
      <w:r>
        <w:rPr>
          <w:rFonts w:ascii="仿宋_GB2312" w:eastAsia="仿宋_GB2312" w:cs="仿宋" w:hint="eastAsia"/>
          <w:sz w:val="28"/>
          <w:szCs w:val="28"/>
        </w:rPr>
        <w:t>（一）采购主要内容</w:t>
      </w:r>
      <w:r w:rsidRPr="0058167B">
        <w:rPr>
          <w:rFonts w:ascii="仿宋_GB2312" w:eastAsia="仿宋_GB2312" w:cs="仿宋" w:hint="eastAsia"/>
          <w:sz w:val="28"/>
          <w:szCs w:val="28"/>
        </w:rPr>
        <w:t>:</w:t>
      </w:r>
      <w:r w:rsidR="00312911" w:rsidRPr="0058167B">
        <w:rPr>
          <w:rFonts w:ascii="仿宋_GB2312" w:eastAsia="仿宋_GB2312" w:cs="仿宋" w:hint="eastAsia"/>
          <w:sz w:val="28"/>
          <w:szCs w:val="28"/>
        </w:rPr>
        <w:t xml:space="preserve"> </w:t>
      </w:r>
      <w:r w:rsidR="0058167B" w:rsidRPr="0058167B">
        <w:rPr>
          <w:rFonts w:ascii="仿宋_GB2312" w:eastAsia="仿宋_GB2312" w:cs="仿宋" w:hint="eastAsia"/>
          <w:sz w:val="28"/>
          <w:szCs w:val="28"/>
        </w:rPr>
        <w:t>规划建设武川乡（新安村、红岘村）高标准农田面积</w:t>
      </w:r>
      <w:r w:rsidR="0058167B" w:rsidRPr="0058167B">
        <w:rPr>
          <w:rFonts w:ascii="仿宋_GB2312" w:eastAsia="仿宋_GB2312" w:cs="仿宋"/>
          <w:sz w:val="28"/>
          <w:szCs w:val="28"/>
        </w:rPr>
        <w:t>0.</w:t>
      </w:r>
      <w:r w:rsidR="0058167B" w:rsidRPr="0058167B">
        <w:rPr>
          <w:rFonts w:ascii="仿宋_GB2312" w:eastAsia="仿宋_GB2312" w:cs="仿宋" w:hint="eastAsia"/>
          <w:sz w:val="28"/>
          <w:szCs w:val="28"/>
        </w:rPr>
        <w:t>33万亩。具体建设：新建防渗衬砌T型渠道</w:t>
      </w:r>
      <w:r w:rsidR="0058167B" w:rsidRPr="0058167B">
        <w:rPr>
          <w:rFonts w:ascii="仿宋_GB2312" w:eastAsia="仿宋_GB2312" w:cs="仿宋"/>
          <w:sz w:val="28"/>
          <w:szCs w:val="28"/>
        </w:rPr>
        <w:t>21.87</w:t>
      </w:r>
      <w:r w:rsidR="0058167B" w:rsidRPr="0058167B">
        <w:rPr>
          <w:rFonts w:ascii="仿宋_GB2312" w:eastAsia="仿宋_GB2312" w:cs="仿宋" w:hint="eastAsia"/>
          <w:sz w:val="28"/>
          <w:szCs w:val="28"/>
        </w:rPr>
        <w:t>km，配套渠系建筑物</w:t>
      </w:r>
      <w:r w:rsidR="0058167B" w:rsidRPr="0058167B">
        <w:rPr>
          <w:rFonts w:ascii="仿宋_GB2312" w:eastAsia="仿宋_GB2312" w:cs="仿宋"/>
          <w:sz w:val="28"/>
          <w:szCs w:val="28"/>
        </w:rPr>
        <w:t>671</w:t>
      </w:r>
      <w:r w:rsidR="0058167B" w:rsidRPr="0058167B">
        <w:rPr>
          <w:rFonts w:ascii="仿宋_GB2312" w:eastAsia="仿宋_GB2312" w:cs="仿宋" w:hint="eastAsia"/>
          <w:sz w:val="28"/>
          <w:szCs w:val="28"/>
        </w:rPr>
        <w:t>座，（包括：分水口578座，过路涵管17座，陡坡76座）</w:t>
      </w:r>
      <w:r w:rsidR="001A41FF" w:rsidRPr="0058167B">
        <w:rPr>
          <w:rFonts w:ascii="仿宋_GB2312" w:eastAsia="仿宋_GB2312" w:cs="仿宋" w:hint="eastAsia"/>
          <w:sz w:val="28"/>
          <w:szCs w:val="28"/>
        </w:rPr>
        <w:t>。</w:t>
      </w:r>
    </w:p>
    <w:p w:rsidR="003E76B6" w:rsidRDefault="003E76B6" w:rsidP="00D879F1">
      <w:pPr>
        <w:ind w:firstLineChars="150" w:firstLine="420"/>
        <w:jc w:val="left"/>
        <w:rPr>
          <w:rFonts w:ascii="仿宋_GB2312" w:eastAsia="仿宋_GB2312" w:cs="仿宋"/>
          <w:sz w:val="28"/>
          <w:szCs w:val="28"/>
        </w:rPr>
      </w:pPr>
      <w:r w:rsidRPr="00041F31">
        <w:rPr>
          <w:rFonts w:ascii="仿宋_GB2312" w:eastAsia="仿宋_GB2312" w:cs="仿宋" w:hint="eastAsia"/>
          <w:sz w:val="28"/>
          <w:szCs w:val="28"/>
        </w:rPr>
        <w:t>（二）采购数量</w:t>
      </w:r>
      <w:r>
        <w:rPr>
          <w:rFonts w:ascii="仿宋_GB2312" w:eastAsia="仿宋_GB2312" w:cs="仿宋" w:hint="eastAsia"/>
          <w:sz w:val="28"/>
          <w:szCs w:val="28"/>
        </w:rPr>
        <w:t>：详见工程量清单</w:t>
      </w:r>
    </w:p>
    <w:p w:rsidR="003E76B6" w:rsidRPr="009D7806" w:rsidRDefault="003E76B6" w:rsidP="003E76B6">
      <w:pPr>
        <w:pStyle w:val="ListParagraph1"/>
        <w:adjustRightInd w:val="0"/>
        <w:snapToGrid w:val="0"/>
        <w:spacing w:line="540" w:lineRule="exact"/>
        <w:ind w:firstLineChars="150" w:firstLine="420"/>
        <w:jc w:val="left"/>
        <w:rPr>
          <w:rFonts w:ascii="仿宋_GB2312" w:eastAsia="仿宋_GB2312" w:hAnsi="仿宋" w:cs="仿宋"/>
          <w:sz w:val="28"/>
          <w:szCs w:val="28"/>
        </w:rPr>
      </w:pPr>
      <w:r>
        <w:rPr>
          <w:rFonts w:ascii="仿宋_GB2312" w:eastAsia="仿宋_GB2312" w:cs="仿宋" w:hint="eastAsia"/>
          <w:sz w:val="28"/>
          <w:szCs w:val="28"/>
        </w:rPr>
        <w:t>（三）采购预算：</w:t>
      </w:r>
      <w:r w:rsidR="0058167B">
        <w:rPr>
          <w:rFonts w:ascii="仿宋_GB2312" w:eastAsia="仿宋_GB2312" w:hAnsi="微软雅黑" w:hint="eastAsia"/>
          <w:sz w:val="28"/>
          <w:szCs w:val="28"/>
        </w:rPr>
        <w:t>3</w:t>
      </w:r>
      <w:r w:rsidR="00804BD1">
        <w:rPr>
          <w:rFonts w:ascii="仿宋_GB2312" w:eastAsia="仿宋_GB2312" w:hAnsi="微软雅黑" w:hint="eastAsia"/>
          <w:sz w:val="28"/>
          <w:szCs w:val="28"/>
        </w:rPr>
        <w:t>15.4</w:t>
      </w:r>
      <w:r w:rsidR="0058167B">
        <w:rPr>
          <w:rFonts w:ascii="仿宋_GB2312" w:eastAsia="仿宋_GB2312" w:hAnsi="微软雅黑" w:hint="eastAsia"/>
          <w:sz w:val="28"/>
          <w:szCs w:val="28"/>
        </w:rPr>
        <w:t>0</w:t>
      </w:r>
      <w:r w:rsidR="00D879F1" w:rsidRPr="00D879F1">
        <w:rPr>
          <w:rFonts w:ascii="仿宋_GB2312" w:eastAsia="仿宋_GB2312" w:hAnsi="微软雅黑" w:hint="eastAsia"/>
          <w:sz w:val="28"/>
          <w:szCs w:val="28"/>
        </w:rPr>
        <w:t>万元</w:t>
      </w:r>
    </w:p>
    <w:p w:rsidR="003E76B6" w:rsidRPr="009D7806" w:rsidRDefault="003E76B6" w:rsidP="003E76B6">
      <w:pPr>
        <w:pStyle w:val="ListParagraph1"/>
        <w:adjustRightInd w:val="0"/>
        <w:snapToGrid w:val="0"/>
        <w:spacing w:line="540" w:lineRule="exact"/>
        <w:ind w:firstLineChars="150" w:firstLine="420"/>
        <w:jc w:val="left"/>
        <w:rPr>
          <w:rFonts w:ascii="仿宋_GB2312" w:eastAsia="仿宋_GB2312" w:hAnsi="仿宋" w:cs="仿宋"/>
          <w:sz w:val="28"/>
          <w:szCs w:val="28"/>
        </w:rPr>
      </w:pPr>
      <w:r w:rsidRPr="009D7806">
        <w:rPr>
          <w:rFonts w:ascii="仿宋_GB2312" w:eastAsia="仿宋_GB2312" w:hAnsi="仿宋" w:cs="仿宋"/>
          <w:sz w:val="28"/>
          <w:szCs w:val="28"/>
        </w:rPr>
        <w:t>（</w:t>
      </w:r>
      <w:r>
        <w:rPr>
          <w:rFonts w:ascii="仿宋_GB2312" w:eastAsia="仿宋_GB2312" w:hAnsi="仿宋" w:cs="仿宋" w:hint="eastAsia"/>
          <w:sz w:val="28"/>
          <w:szCs w:val="28"/>
        </w:rPr>
        <w:t>四</w:t>
      </w:r>
      <w:r w:rsidRPr="009D7806">
        <w:rPr>
          <w:rFonts w:ascii="仿宋_GB2312" w:eastAsia="仿宋_GB2312" w:hAnsi="仿宋" w:cs="仿宋"/>
          <w:sz w:val="28"/>
          <w:szCs w:val="28"/>
        </w:rPr>
        <w:t xml:space="preserve">）评审办法：综合评分法 </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黑体" w:eastAsia="黑体" w:cs="黑体" w:hint="eastAsia"/>
          <w:sz w:val="28"/>
          <w:szCs w:val="28"/>
        </w:rPr>
        <w:t>四、供应商资格要求：</w:t>
      </w:r>
    </w:p>
    <w:p w:rsidR="00F91C7E" w:rsidRPr="00F91C7E" w:rsidRDefault="00F91C7E" w:rsidP="00F91C7E">
      <w:pPr>
        <w:spacing w:line="360" w:lineRule="auto"/>
        <w:ind w:firstLineChars="200" w:firstLine="560"/>
        <w:jc w:val="left"/>
        <w:rPr>
          <w:rFonts w:ascii="仿宋_GB2312" w:eastAsia="仿宋_GB2312" w:cs="仿宋"/>
          <w:sz w:val="28"/>
          <w:szCs w:val="28"/>
        </w:rPr>
      </w:pPr>
      <w:r w:rsidRPr="009D7806">
        <w:rPr>
          <w:rFonts w:ascii="仿宋_GB2312" w:eastAsia="仿宋_GB2312" w:hAnsi="仿宋" w:cs="仿宋"/>
          <w:sz w:val="28"/>
          <w:szCs w:val="28"/>
        </w:rPr>
        <w:t>（</w:t>
      </w:r>
      <w:r>
        <w:rPr>
          <w:rFonts w:ascii="仿宋_GB2312" w:eastAsia="仿宋_GB2312" w:hAnsi="仿宋" w:cs="仿宋" w:hint="eastAsia"/>
          <w:sz w:val="28"/>
          <w:szCs w:val="28"/>
        </w:rPr>
        <w:t>一</w:t>
      </w:r>
      <w:r w:rsidRPr="009D7806">
        <w:rPr>
          <w:rFonts w:ascii="仿宋_GB2312" w:eastAsia="仿宋_GB2312" w:hAnsi="仿宋" w:cs="仿宋"/>
          <w:sz w:val="28"/>
          <w:szCs w:val="28"/>
        </w:rPr>
        <w:t>）</w:t>
      </w:r>
      <w:r w:rsidRPr="00F91C7E">
        <w:rPr>
          <w:rFonts w:ascii="仿宋_GB2312" w:eastAsia="仿宋_GB2312" w:cs="仿宋" w:hint="eastAsia"/>
          <w:sz w:val="28"/>
          <w:szCs w:val="28"/>
        </w:rPr>
        <w:t xml:space="preserve">投标人应符合《中华人民共和国政府采购法》第22条规定； </w:t>
      </w:r>
    </w:p>
    <w:p w:rsidR="00F91C7E" w:rsidRP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（二）</w:t>
      </w:r>
      <w:r w:rsidRPr="00F91C7E">
        <w:rPr>
          <w:rFonts w:ascii="仿宋_GB2312" w:eastAsia="仿宋_GB2312" w:cs="仿宋" w:hint="eastAsia"/>
          <w:sz w:val="28"/>
          <w:szCs w:val="28"/>
        </w:rPr>
        <w:t>提供营业执照、税务登记证、组织机构代码证副本或具有统一社会信用代码的营业执照副本；</w:t>
      </w:r>
    </w:p>
    <w:p w:rsid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（三）</w:t>
      </w:r>
      <w:r w:rsidRPr="00F91C7E">
        <w:rPr>
          <w:rFonts w:ascii="仿宋_GB2312" w:eastAsia="仿宋_GB2312" w:cs="仿宋" w:hint="eastAsia"/>
          <w:sz w:val="28"/>
          <w:szCs w:val="28"/>
        </w:rPr>
        <w:t>法定代表人资格证明（原件）、身份证（正、反面复印件）（法定代表人参与投标时提供）</w:t>
      </w:r>
      <w:r>
        <w:rPr>
          <w:rFonts w:ascii="仿宋_GB2312" w:eastAsia="仿宋_GB2312" w:cs="仿宋" w:hint="eastAsia"/>
          <w:sz w:val="28"/>
          <w:szCs w:val="28"/>
        </w:rPr>
        <w:t>；</w:t>
      </w:r>
    </w:p>
    <w:p w:rsidR="00F91C7E" w:rsidRP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（四）</w:t>
      </w:r>
      <w:r w:rsidRPr="00F91C7E">
        <w:rPr>
          <w:rFonts w:ascii="仿宋_GB2312" w:eastAsia="仿宋_GB2312" w:cs="仿宋" w:hint="eastAsia"/>
          <w:sz w:val="28"/>
          <w:szCs w:val="28"/>
        </w:rPr>
        <w:t>法人授权函（原件）及被授权人身份证（正、反面复印件）（非法定代表人参与投标时提供）</w:t>
      </w:r>
      <w:r>
        <w:rPr>
          <w:rFonts w:ascii="仿宋_GB2312" w:eastAsia="仿宋_GB2312" w:cs="仿宋" w:hint="eastAsia"/>
          <w:sz w:val="28"/>
          <w:szCs w:val="28"/>
        </w:rPr>
        <w:t>；</w:t>
      </w:r>
    </w:p>
    <w:p w:rsidR="00F91C7E" w:rsidRP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（五）</w:t>
      </w:r>
      <w:r w:rsidR="0058167B" w:rsidRPr="007116E2">
        <w:rPr>
          <w:rFonts w:ascii="仿宋_GB2312" w:eastAsia="仿宋_GB2312" w:cs="仿宋" w:hint="eastAsia"/>
          <w:sz w:val="28"/>
          <w:szCs w:val="28"/>
        </w:rPr>
        <w:t>提供由劳动保障监察机构出具的</w:t>
      </w:r>
      <w:r w:rsidR="007340FB">
        <w:rPr>
          <w:rFonts w:ascii="仿宋_GB2312" w:eastAsia="仿宋_GB2312" w:cs="仿宋" w:hint="eastAsia"/>
          <w:sz w:val="28"/>
          <w:szCs w:val="28"/>
        </w:rPr>
        <w:t>“</w:t>
      </w:r>
      <w:r w:rsidR="0058167B" w:rsidRPr="007116E2">
        <w:rPr>
          <w:rFonts w:ascii="仿宋_GB2312" w:eastAsia="仿宋_GB2312" w:cs="仿宋" w:hint="eastAsia"/>
          <w:sz w:val="28"/>
          <w:szCs w:val="28"/>
        </w:rPr>
        <w:t>无拖欠工资诚信证明</w:t>
      </w:r>
      <w:r w:rsidR="0058167B" w:rsidRPr="0058167B">
        <w:rPr>
          <w:rFonts w:ascii="仿宋_GB2312" w:eastAsia="仿宋_GB2312" w:cs="仿宋"/>
          <w:sz w:val="28"/>
          <w:szCs w:val="28"/>
        </w:rPr>
        <w:t>信证明</w:t>
      </w:r>
      <w:r w:rsidR="0058167B" w:rsidRPr="0058167B">
        <w:rPr>
          <w:rFonts w:ascii="仿宋_GB2312" w:eastAsia="仿宋_GB2312" w:cs="仿宋"/>
          <w:sz w:val="28"/>
          <w:szCs w:val="28"/>
        </w:rPr>
        <w:t>”</w:t>
      </w:r>
      <w:r w:rsidR="0058167B" w:rsidRPr="0058167B">
        <w:rPr>
          <w:rFonts w:ascii="仿宋_GB2312" w:eastAsia="仿宋_GB2312" w:cs="仿宋"/>
          <w:sz w:val="28"/>
          <w:szCs w:val="28"/>
        </w:rPr>
        <w:t>（复印件加盖鲜章，原件携带备查）；</w:t>
      </w:r>
      <w:r w:rsidR="0058167B" w:rsidRPr="00F91C7E">
        <w:rPr>
          <w:rFonts w:ascii="仿宋_GB2312" w:eastAsia="仿宋_GB2312" w:cs="仿宋"/>
          <w:sz w:val="28"/>
          <w:szCs w:val="28"/>
        </w:rPr>
        <w:t xml:space="preserve"> </w:t>
      </w:r>
    </w:p>
    <w:p w:rsidR="00F91C7E" w:rsidRP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lastRenderedPageBreak/>
        <w:t>（六）</w:t>
      </w:r>
      <w:r w:rsidRPr="00F91C7E">
        <w:rPr>
          <w:rFonts w:ascii="仿宋_GB2312" w:eastAsia="仿宋_GB2312" w:cs="仿宋" w:hint="eastAsia"/>
          <w:sz w:val="28"/>
          <w:szCs w:val="28"/>
        </w:rPr>
        <w:t xml:space="preserve">提供参加政府采购 3 年内在经营活动中无重大违法记录的书面声明； </w:t>
      </w:r>
    </w:p>
    <w:p w:rsidR="00F91C7E" w:rsidRP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（七）</w:t>
      </w:r>
      <w:r w:rsidR="00804BD1" w:rsidRPr="00804BD1">
        <w:rPr>
          <w:rFonts w:ascii="仿宋_GB2312" w:eastAsia="仿宋_GB2312" w:cs="仿宋" w:hint="eastAsia"/>
          <w:sz w:val="28"/>
          <w:szCs w:val="28"/>
        </w:rPr>
        <w:t>提供2017年度财务审计报告（新成立企业提供基本开户银行出具的资信证明），投标截止日期前3个月依法缴纳税收和社会保障资金的相关材料</w:t>
      </w:r>
      <w:r w:rsidRPr="00F91C7E">
        <w:rPr>
          <w:rFonts w:ascii="仿宋_GB2312" w:eastAsia="仿宋_GB2312" w:cs="仿宋" w:hint="eastAsia"/>
          <w:sz w:val="28"/>
          <w:szCs w:val="28"/>
        </w:rPr>
        <w:t>；</w:t>
      </w:r>
    </w:p>
    <w:p w:rsid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（八）</w:t>
      </w:r>
      <w:r w:rsidR="002D0B6C" w:rsidRPr="002D0B6C">
        <w:rPr>
          <w:rFonts w:ascii="仿宋_GB2312" w:eastAsia="仿宋_GB2312" w:cs="仿宋" w:hint="eastAsia"/>
          <w:sz w:val="28"/>
          <w:szCs w:val="28"/>
        </w:rPr>
        <w:t>具备水利水电工程施工总承包叁级及以上资质，项目经理须持有水利水电工程专业贰级及以上建造师资格，技术负责人具有中级及以上技术职称，参与本工程的投标</w:t>
      </w:r>
      <w:r w:rsidR="002D0B6C">
        <w:rPr>
          <w:rFonts w:ascii="仿宋_GB2312" w:eastAsia="仿宋_GB2312" w:cs="仿宋" w:hint="eastAsia"/>
          <w:sz w:val="28"/>
          <w:szCs w:val="28"/>
        </w:rPr>
        <w:t>人须持有有效的《甘肃省水利水电工程建设市场从业单位登记备案证》</w:t>
      </w:r>
      <w:r>
        <w:rPr>
          <w:rFonts w:ascii="仿宋_GB2312" w:eastAsia="仿宋_GB2312" w:cs="仿宋" w:hint="eastAsia"/>
          <w:sz w:val="28"/>
          <w:szCs w:val="28"/>
        </w:rPr>
        <w:t>；</w:t>
      </w:r>
    </w:p>
    <w:p w:rsidR="00F91C7E" w:rsidRDefault="00F91C7E" w:rsidP="00F91C7E">
      <w:pPr>
        <w:spacing w:line="360" w:lineRule="auto"/>
        <w:ind w:firstLineChars="200" w:firstLine="560"/>
        <w:jc w:val="left"/>
        <w:rPr>
          <w:rFonts w:ascii="仿宋_GB2312" w:eastAsia="仿宋_GB2312" w:cs="仿宋"/>
          <w:sz w:val="28"/>
          <w:szCs w:val="28"/>
        </w:rPr>
      </w:pPr>
      <w:r>
        <w:rPr>
          <w:rFonts w:ascii="仿宋_GB2312" w:eastAsia="仿宋_GB2312" w:cs="仿宋" w:hint="eastAsia"/>
          <w:sz w:val="28"/>
          <w:szCs w:val="28"/>
        </w:rPr>
        <w:t>（九）</w:t>
      </w:r>
      <w:r w:rsidRPr="00F91C7E">
        <w:rPr>
          <w:rFonts w:ascii="仿宋_GB2312" w:eastAsia="仿宋_GB2312" w:cs="仿宋" w:hint="eastAsia"/>
          <w:sz w:val="28"/>
          <w:szCs w:val="28"/>
        </w:rPr>
        <w:t>本项目不接受联合体投标。</w:t>
      </w:r>
    </w:p>
    <w:p w:rsidR="001733DD" w:rsidRPr="001733DD" w:rsidRDefault="001733DD" w:rsidP="00F91C7E">
      <w:pPr>
        <w:spacing w:line="360" w:lineRule="auto"/>
        <w:ind w:firstLineChars="200" w:firstLine="560"/>
        <w:jc w:val="left"/>
        <w:rPr>
          <w:rFonts w:ascii="黑体" w:eastAsia="黑体" w:cs="黑体"/>
          <w:sz w:val="28"/>
          <w:szCs w:val="28"/>
        </w:rPr>
      </w:pPr>
      <w:r w:rsidRPr="001733DD">
        <w:rPr>
          <w:rFonts w:ascii="黑体" w:eastAsia="黑体" w:cs="黑体" w:hint="eastAsia"/>
          <w:sz w:val="28"/>
          <w:szCs w:val="28"/>
        </w:rPr>
        <w:t>五、网上报名时间：</w:t>
      </w:r>
    </w:p>
    <w:p w:rsidR="001733DD" w:rsidRPr="00D61B27" w:rsidRDefault="001733DD" w:rsidP="001733DD">
      <w:pPr>
        <w:adjustRightInd w:val="0"/>
        <w:snapToGrid w:val="0"/>
        <w:spacing w:line="360" w:lineRule="auto"/>
        <w:ind w:firstLineChars="200" w:firstLine="560"/>
        <w:jc w:val="left"/>
        <w:rPr>
          <w:rFonts w:ascii="仿宋_GB2312" w:eastAsia="仿宋_GB2312"/>
          <w:sz w:val="32"/>
          <w:szCs w:val="32"/>
        </w:rPr>
      </w:pPr>
      <w:r w:rsidRPr="001733DD">
        <w:rPr>
          <w:rFonts w:ascii="仿宋_GB2312" w:eastAsia="仿宋_GB2312" w:cs="仿宋" w:hint="eastAsia"/>
          <w:sz w:val="28"/>
          <w:szCs w:val="28"/>
        </w:rPr>
        <w:t>2018年</w:t>
      </w:r>
      <w:r w:rsidR="00E905D7">
        <w:rPr>
          <w:rFonts w:ascii="仿宋_GB2312" w:eastAsia="仿宋_GB2312" w:cs="仿宋" w:hint="eastAsia"/>
          <w:sz w:val="28"/>
          <w:szCs w:val="28"/>
        </w:rPr>
        <w:t>11</w:t>
      </w:r>
      <w:r w:rsidRPr="001733DD">
        <w:rPr>
          <w:rFonts w:ascii="仿宋_GB2312" w:eastAsia="仿宋_GB2312" w:cs="仿宋" w:hint="eastAsia"/>
          <w:sz w:val="28"/>
          <w:szCs w:val="28"/>
        </w:rPr>
        <w:t>月</w:t>
      </w:r>
      <w:r w:rsidR="00E905D7">
        <w:rPr>
          <w:rFonts w:ascii="仿宋_GB2312" w:eastAsia="仿宋_GB2312" w:cs="仿宋" w:hint="eastAsia"/>
          <w:sz w:val="28"/>
          <w:szCs w:val="28"/>
        </w:rPr>
        <w:t>12</w:t>
      </w:r>
      <w:r w:rsidRPr="001733DD">
        <w:rPr>
          <w:rFonts w:ascii="仿宋_GB2312" w:eastAsia="仿宋_GB2312" w:cs="仿宋" w:hint="eastAsia"/>
          <w:sz w:val="28"/>
          <w:szCs w:val="28"/>
        </w:rPr>
        <w:t>日0：00至2018年</w:t>
      </w:r>
      <w:r w:rsidR="00E905D7">
        <w:rPr>
          <w:rFonts w:ascii="仿宋_GB2312" w:eastAsia="仿宋_GB2312" w:cs="仿宋" w:hint="eastAsia"/>
          <w:sz w:val="28"/>
          <w:szCs w:val="28"/>
        </w:rPr>
        <w:t>11</w:t>
      </w:r>
      <w:r w:rsidRPr="001733DD">
        <w:rPr>
          <w:rFonts w:ascii="仿宋_GB2312" w:eastAsia="仿宋_GB2312" w:cs="仿宋" w:hint="eastAsia"/>
          <w:sz w:val="28"/>
          <w:szCs w:val="28"/>
        </w:rPr>
        <w:t>月</w:t>
      </w:r>
      <w:r w:rsidR="00E905D7">
        <w:rPr>
          <w:rFonts w:ascii="仿宋_GB2312" w:eastAsia="仿宋_GB2312" w:cs="仿宋" w:hint="eastAsia"/>
          <w:sz w:val="28"/>
          <w:szCs w:val="28"/>
        </w:rPr>
        <w:t>16</w:t>
      </w:r>
      <w:r w:rsidRPr="001733DD">
        <w:rPr>
          <w:rFonts w:ascii="仿宋_GB2312" w:eastAsia="仿宋_GB2312" w:cs="仿宋" w:hint="eastAsia"/>
          <w:sz w:val="28"/>
          <w:szCs w:val="28"/>
        </w:rPr>
        <w:t>日23:59:59，请登录白银市公共资源交易中心网站报名。</w:t>
      </w:r>
    </w:p>
    <w:p w:rsidR="001733DD" w:rsidRPr="001733DD" w:rsidRDefault="001733DD" w:rsidP="001733DD">
      <w:pPr>
        <w:spacing w:line="360" w:lineRule="auto"/>
        <w:ind w:firstLineChars="200" w:firstLine="560"/>
        <w:jc w:val="left"/>
        <w:rPr>
          <w:rFonts w:ascii="黑体" w:eastAsia="黑体" w:cs="黑体"/>
          <w:sz w:val="28"/>
          <w:szCs w:val="28"/>
        </w:rPr>
      </w:pPr>
      <w:r w:rsidRPr="001733DD">
        <w:rPr>
          <w:rFonts w:ascii="黑体" w:eastAsia="黑体" w:cs="黑体" w:hint="eastAsia"/>
          <w:sz w:val="28"/>
          <w:szCs w:val="28"/>
        </w:rPr>
        <w:t>六、招标文件获取时间及方式：</w:t>
      </w:r>
    </w:p>
    <w:p w:rsidR="001733DD" w:rsidRPr="001733DD" w:rsidRDefault="001733DD" w:rsidP="001733DD">
      <w:pPr>
        <w:adjustRightInd w:val="0"/>
        <w:snapToGrid w:val="0"/>
        <w:spacing w:line="360" w:lineRule="auto"/>
        <w:ind w:firstLineChars="200" w:firstLine="560"/>
        <w:jc w:val="left"/>
        <w:rPr>
          <w:rFonts w:ascii="仿宋_GB2312" w:eastAsia="仿宋_GB2312" w:cs="仿宋"/>
          <w:sz w:val="28"/>
          <w:szCs w:val="28"/>
        </w:rPr>
      </w:pPr>
      <w:r w:rsidRPr="001733DD">
        <w:rPr>
          <w:rFonts w:ascii="仿宋_GB2312" w:eastAsia="仿宋_GB2312" w:cs="仿宋" w:hint="eastAsia"/>
          <w:sz w:val="28"/>
          <w:szCs w:val="28"/>
        </w:rPr>
        <w:t>（一）时间：2018年</w:t>
      </w:r>
      <w:r w:rsidR="00E53004">
        <w:rPr>
          <w:rFonts w:ascii="仿宋_GB2312" w:eastAsia="仿宋_GB2312" w:cs="仿宋" w:hint="eastAsia"/>
          <w:sz w:val="28"/>
          <w:szCs w:val="28"/>
        </w:rPr>
        <w:t>11</w:t>
      </w:r>
      <w:r w:rsidR="006F15A7" w:rsidRPr="001733DD">
        <w:rPr>
          <w:rFonts w:ascii="仿宋_GB2312" w:eastAsia="仿宋_GB2312" w:cs="仿宋" w:hint="eastAsia"/>
          <w:sz w:val="28"/>
          <w:szCs w:val="28"/>
        </w:rPr>
        <w:t>月</w:t>
      </w:r>
      <w:r w:rsidR="00E53004">
        <w:rPr>
          <w:rFonts w:ascii="仿宋_GB2312" w:eastAsia="仿宋_GB2312" w:cs="仿宋" w:hint="eastAsia"/>
          <w:sz w:val="28"/>
          <w:szCs w:val="28"/>
        </w:rPr>
        <w:t>12</w:t>
      </w:r>
      <w:r w:rsidR="006F15A7" w:rsidRPr="001733DD">
        <w:rPr>
          <w:rFonts w:ascii="仿宋_GB2312" w:eastAsia="仿宋_GB2312" w:cs="仿宋" w:hint="eastAsia"/>
          <w:sz w:val="28"/>
          <w:szCs w:val="28"/>
        </w:rPr>
        <w:t>日0：00至2018年</w:t>
      </w:r>
      <w:r w:rsidR="00E53004">
        <w:rPr>
          <w:rFonts w:ascii="仿宋_GB2312" w:eastAsia="仿宋_GB2312" w:cs="仿宋" w:hint="eastAsia"/>
          <w:sz w:val="28"/>
          <w:szCs w:val="28"/>
        </w:rPr>
        <w:t>11</w:t>
      </w:r>
      <w:r w:rsidR="006F15A7" w:rsidRPr="001733DD">
        <w:rPr>
          <w:rFonts w:ascii="仿宋_GB2312" w:eastAsia="仿宋_GB2312" w:cs="仿宋" w:hint="eastAsia"/>
          <w:sz w:val="28"/>
          <w:szCs w:val="28"/>
        </w:rPr>
        <w:t>月</w:t>
      </w:r>
      <w:r w:rsidR="00E53004">
        <w:rPr>
          <w:rFonts w:ascii="仿宋_GB2312" w:eastAsia="仿宋_GB2312" w:cs="仿宋" w:hint="eastAsia"/>
          <w:sz w:val="28"/>
          <w:szCs w:val="28"/>
        </w:rPr>
        <w:t>16</w:t>
      </w:r>
      <w:r w:rsidRPr="001733DD">
        <w:rPr>
          <w:rFonts w:ascii="仿宋_GB2312" w:eastAsia="仿宋_GB2312" w:cs="仿宋" w:hint="eastAsia"/>
          <w:sz w:val="28"/>
          <w:szCs w:val="28"/>
        </w:rPr>
        <w:t>日23:59:59。</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（二）</w:t>
      </w:r>
      <w:r>
        <w:rPr>
          <w:rFonts w:ascii="仿宋_GB2312" w:eastAsia="仿宋_GB2312" w:hint="eastAsia"/>
          <w:sz w:val="28"/>
          <w:szCs w:val="28"/>
        </w:rPr>
        <w:t>方式：登录甘肃政府采购网或白银市公共资源交易中心网站免费下载。</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（三）网址：甘肃政府采购网</w:t>
      </w:r>
      <w:hyperlink r:id="rId10" w:history="1">
        <w:r>
          <w:rPr>
            <w:rStyle w:val="ae"/>
            <w:rFonts w:eastAsia="仿宋_GB2312"/>
            <w:sz w:val="28"/>
            <w:szCs w:val="28"/>
          </w:rPr>
          <w:t>www.gszfcg.gansu.gov.cn</w:t>
        </w:r>
      </w:hyperlink>
      <w:r>
        <w:rPr>
          <w:rFonts w:hint="eastAsia"/>
          <w:sz w:val="28"/>
          <w:szCs w:val="28"/>
        </w:rPr>
        <w:t>；</w:t>
      </w:r>
      <w:r>
        <w:rPr>
          <w:rFonts w:ascii="仿宋_GB2312" w:eastAsia="仿宋_GB2312" w:hint="eastAsia"/>
          <w:sz w:val="28"/>
          <w:szCs w:val="28"/>
        </w:rPr>
        <w:t>白银市公共资源交易中心网站</w:t>
      </w:r>
      <w:hyperlink r:id="rId11" w:history="1">
        <w:r>
          <w:rPr>
            <w:rStyle w:val="ae"/>
            <w:sz w:val="28"/>
            <w:szCs w:val="28"/>
          </w:rPr>
          <w:t>www.bygzjy.cn</w:t>
        </w:r>
      </w:hyperlink>
      <w:r>
        <w:rPr>
          <w:rFonts w:ascii="仿宋_GB2312" w:eastAsia="仿宋_GB2312" w:hint="eastAsia"/>
          <w:sz w:val="28"/>
          <w:szCs w:val="28"/>
        </w:rPr>
        <w:t>。</w:t>
      </w:r>
    </w:p>
    <w:p w:rsidR="003E76B6" w:rsidRDefault="003E76B6" w:rsidP="003E76B6">
      <w:pPr>
        <w:adjustRightInd w:val="0"/>
        <w:snapToGrid w:val="0"/>
        <w:spacing w:line="540" w:lineRule="exact"/>
        <w:ind w:firstLineChars="200" w:firstLine="560"/>
        <w:jc w:val="left"/>
        <w:rPr>
          <w:rFonts w:ascii="黑体" w:eastAsia="黑体"/>
          <w:sz w:val="28"/>
          <w:szCs w:val="28"/>
        </w:rPr>
      </w:pPr>
      <w:r>
        <w:rPr>
          <w:rFonts w:ascii="黑体" w:eastAsia="黑体" w:hint="eastAsia"/>
          <w:sz w:val="28"/>
          <w:szCs w:val="28"/>
        </w:rPr>
        <w:t>七、投标截止时间：</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（一）投标截止时间：</w:t>
      </w:r>
      <w:r>
        <w:rPr>
          <w:rFonts w:ascii="仿宋_GB2312" w:eastAsia="仿宋_GB2312" w:hint="eastAsia"/>
          <w:sz w:val="28"/>
          <w:szCs w:val="28"/>
        </w:rPr>
        <w:t>201</w:t>
      </w:r>
      <w:r w:rsidR="001733DD">
        <w:rPr>
          <w:rFonts w:ascii="仿宋_GB2312" w:eastAsia="仿宋_GB2312" w:hint="eastAsia"/>
          <w:sz w:val="28"/>
          <w:szCs w:val="28"/>
        </w:rPr>
        <w:t>8</w:t>
      </w:r>
      <w:r>
        <w:rPr>
          <w:rFonts w:ascii="仿宋_GB2312" w:eastAsia="仿宋_GB2312" w:hint="eastAsia"/>
          <w:sz w:val="28"/>
          <w:szCs w:val="28"/>
        </w:rPr>
        <w:t>年</w:t>
      </w:r>
      <w:r w:rsidR="00E53004">
        <w:rPr>
          <w:rFonts w:ascii="仿宋_GB2312" w:eastAsia="仿宋_GB2312" w:hint="eastAsia"/>
          <w:sz w:val="28"/>
          <w:szCs w:val="28"/>
        </w:rPr>
        <w:t>12</w:t>
      </w:r>
      <w:r>
        <w:rPr>
          <w:rFonts w:ascii="仿宋_GB2312" w:eastAsia="仿宋_GB2312" w:hint="eastAsia"/>
          <w:sz w:val="28"/>
          <w:szCs w:val="28"/>
        </w:rPr>
        <w:t>月</w:t>
      </w:r>
      <w:r w:rsidR="00E53004">
        <w:rPr>
          <w:rFonts w:ascii="仿宋_GB2312" w:eastAsia="仿宋_GB2312" w:hint="eastAsia"/>
          <w:sz w:val="28"/>
          <w:szCs w:val="28"/>
        </w:rPr>
        <w:t>04</w:t>
      </w:r>
      <w:r>
        <w:rPr>
          <w:rFonts w:ascii="仿宋_GB2312" w:eastAsia="仿宋_GB2312" w:hint="eastAsia"/>
          <w:sz w:val="28"/>
          <w:szCs w:val="28"/>
        </w:rPr>
        <w:t>日</w:t>
      </w:r>
      <w:r w:rsidR="001A41FF">
        <w:rPr>
          <w:rFonts w:ascii="仿宋_GB2312" w:eastAsia="仿宋_GB2312" w:hint="eastAsia"/>
          <w:sz w:val="28"/>
          <w:szCs w:val="28"/>
        </w:rPr>
        <w:t>15</w:t>
      </w:r>
      <w:r>
        <w:rPr>
          <w:rFonts w:ascii="仿宋_GB2312" w:eastAsia="仿宋_GB2312" w:hint="eastAsia"/>
          <w:sz w:val="28"/>
          <w:szCs w:val="28"/>
        </w:rPr>
        <w:t>时整（北京时间，逾期不予受理）</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（二）开标时间：</w:t>
      </w:r>
      <w:r w:rsidR="001733DD">
        <w:rPr>
          <w:rFonts w:ascii="仿宋_GB2312" w:eastAsia="仿宋_GB2312" w:hint="eastAsia"/>
          <w:sz w:val="28"/>
          <w:szCs w:val="28"/>
        </w:rPr>
        <w:t>2018年</w:t>
      </w:r>
      <w:r w:rsidR="00E53004">
        <w:rPr>
          <w:rFonts w:ascii="仿宋_GB2312" w:eastAsia="仿宋_GB2312" w:hint="eastAsia"/>
          <w:sz w:val="28"/>
          <w:szCs w:val="28"/>
        </w:rPr>
        <w:t>12</w:t>
      </w:r>
      <w:r w:rsidR="006F15A7">
        <w:rPr>
          <w:rFonts w:ascii="仿宋_GB2312" w:eastAsia="仿宋_GB2312" w:hint="eastAsia"/>
          <w:sz w:val="28"/>
          <w:szCs w:val="28"/>
        </w:rPr>
        <w:t>月</w:t>
      </w:r>
      <w:r w:rsidR="00E53004">
        <w:rPr>
          <w:rFonts w:ascii="仿宋_GB2312" w:eastAsia="仿宋_GB2312" w:hint="eastAsia"/>
          <w:sz w:val="28"/>
          <w:szCs w:val="28"/>
        </w:rPr>
        <w:t>04</w:t>
      </w:r>
      <w:bookmarkStart w:id="10" w:name="_GoBack"/>
      <w:bookmarkEnd w:id="10"/>
      <w:r w:rsidR="001733DD">
        <w:rPr>
          <w:rFonts w:ascii="仿宋_GB2312" w:eastAsia="仿宋_GB2312" w:hint="eastAsia"/>
          <w:sz w:val="28"/>
          <w:szCs w:val="28"/>
        </w:rPr>
        <w:t>日</w:t>
      </w:r>
      <w:r w:rsidR="001A41FF">
        <w:rPr>
          <w:rFonts w:ascii="仿宋_GB2312" w:eastAsia="仿宋_GB2312" w:hint="eastAsia"/>
          <w:sz w:val="28"/>
          <w:szCs w:val="28"/>
        </w:rPr>
        <w:t>15</w:t>
      </w:r>
      <w:r>
        <w:rPr>
          <w:rFonts w:ascii="仿宋_GB2312" w:eastAsia="仿宋_GB2312" w:hint="eastAsia"/>
          <w:sz w:val="28"/>
          <w:szCs w:val="28"/>
        </w:rPr>
        <w:t>时整（北京时间，逾期不予受理）</w:t>
      </w:r>
    </w:p>
    <w:p w:rsidR="003E76B6" w:rsidRDefault="003E76B6" w:rsidP="003E76B6">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（三）</w:t>
      </w:r>
      <w:r>
        <w:rPr>
          <w:rFonts w:ascii="仿宋_GB2312" w:eastAsia="仿宋_GB2312" w:cs="仿宋" w:hint="eastAsia"/>
          <w:sz w:val="28"/>
          <w:szCs w:val="28"/>
        </w:rPr>
        <w:t>开标地点：白银市</w:t>
      </w:r>
      <w:r>
        <w:rPr>
          <w:rFonts w:ascii="仿宋_GB2312" w:eastAsia="仿宋_GB2312" w:hint="eastAsia"/>
          <w:sz w:val="28"/>
          <w:szCs w:val="28"/>
        </w:rPr>
        <w:t>公共资源交易中心2楼西侧第</w:t>
      </w:r>
      <w:r w:rsidR="001733DD">
        <w:rPr>
          <w:rFonts w:ascii="仿宋_GB2312" w:eastAsia="仿宋_GB2312" w:hint="eastAsia"/>
          <w:sz w:val="28"/>
          <w:szCs w:val="28"/>
        </w:rPr>
        <w:t>3</w:t>
      </w:r>
      <w:r>
        <w:rPr>
          <w:rFonts w:ascii="仿宋_GB2312" w:eastAsia="仿宋_GB2312" w:hint="eastAsia"/>
          <w:sz w:val="28"/>
          <w:szCs w:val="28"/>
        </w:rPr>
        <w:t>开标室。</w:t>
      </w:r>
    </w:p>
    <w:p w:rsidR="003E76B6" w:rsidRDefault="003E76B6" w:rsidP="003E76B6">
      <w:pPr>
        <w:spacing w:line="540" w:lineRule="exact"/>
        <w:ind w:firstLineChars="200" w:firstLine="560"/>
        <w:jc w:val="left"/>
        <w:rPr>
          <w:rFonts w:ascii="宋体"/>
          <w:sz w:val="28"/>
          <w:szCs w:val="28"/>
        </w:rPr>
      </w:pPr>
      <w:r>
        <w:rPr>
          <w:rFonts w:ascii="黑体" w:eastAsia="黑体" w:hint="eastAsia"/>
          <w:sz w:val="28"/>
          <w:szCs w:val="28"/>
        </w:rPr>
        <w:t>八、报名须知：</w:t>
      </w:r>
    </w:p>
    <w:p w:rsidR="003E76B6" w:rsidRPr="00E61CFF" w:rsidRDefault="003E76B6" w:rsidP="003E76B6">
      <w:pPr>
        <w:spacing w:line="540" w:lineRule="exact"/>
        <w:ind w:firstLineChars="250" w:firstLine="700"/>
        <w:jc w:val="left"/>
        <w:rPr>
          <w:rFonts w:ascii="仿宋_GB2312" w:eastAsia="仿宋_GB2312" w:cs="仿宋"/>
          <w:sz w:val="28"/>
          <w:szCs w:val="28"/>
        </w:rPr>
      </w:pPr>
      <w:r w:rsidRPr="00E61CFF">
        <w:rPr>
          <w:rFonts w:ascii="仿宋_GB2312" w:eastAsia="仿宋_GB2312" w:cs="仿宋" w:hint="eastAsia"/>
          <w:sz w:val="28"/>
          <w:szCs w:val="28"/>
        </w:rPr>
        <w:t>为了规范交易平台的业务流程以及给用户提供方便快捷的服务，凡是拟参与白银市公共资源交易活动的招标人、招标代理机构、投标人需先在白银市公共资源交易中心网站上注册，注册信息审核通过后，方可登录系统进行项目投标登记。</w:t>
      </w:r>
    </w:p>
    <w:p w:rsidR="003E76B6" w:rsidRPr="00E61CFF" w:rsidRDefault="003E76B6" w:rsidP="003E76B6">
      <w:pPr>
        <w:spacing w:line="540" w:lineRule="exact"/>
        <w:ind w:firstLineChars="250" w:firstLine="700"/>
        <w:jc w:val="left"/>
        <w:rPr>
          <w:rFonts w:ascii="仿宋_GB2312" w:eastAsia="仿宋_GB2312" w:cs="仿宋"/>
          <w:sz w:val="28"/>
          <w:szCs w:val="28"/>
        </w:rPr>
      </w:pPr>
      <w:r w:rsidRPr="00E61CFF">
        <w:rPr>
          <w:rFonts w:ascii="仿宋_GB2312" w:eastAsia="仿宋_GB2312" w:cs="仿宋" w:hint="eastAsia"/>
          <w:sz w:val="28"/>
          <w:szCs w:val="28"/>
        </w:rPr>
        <w:t>注：填写信息必须真实有效。若有问题，请电话咨询0943-8287909</w:t>
      </w:r>
      <w:r>
        <w:rPr>
          <w:rFonts w:ascii="仿宋_GB2312" w:eastAsia="仿宋_GB2312" w:cs="仿宋" w:hint="eastAsia"/>
          <w:sz w:val="28"/>
          <w:szCs w:val="28"/>
        </w:rPr>
        <w:t>。</w:t>
      </w:r>
    </w:p>
    <w:p w:rsidR="003E76B6" w:rsidRDefault="003E76B6" w:rsidP="003E76B6">
      <w:pPr>
        <w:spacing w:line="540" w:lineRule="exact"/>
        <w:ind w:firstLineChars="200" w:firstLine="560"/>
        <w:jc w:val="left"/>
        <w:rPr>
          <w:rFonts w:ascii="仿宋_GB2312" w:eastAsia="仿宋_GB2312"/>
          <w:sz w:val="28"/>
          <w:szCs w:val="28"/>
        </w:rPr>
      </w:pPr>
      <w:r>
        <w:rPr>
          <w:rFonts w:ascii="黑体" w:eastAsia="黑体" w:hint="eastAsia"/>
          <w:sz w:val="28"/>
          <w:szCs w:val="28"/>
        </w:rPr>
        <w:t>九、投标保证金递交截止时间：</w:t>
      </w:r>
      <w:r>
        <w:rPr>
          <w:rFonts w:ascii="仿宋_GB2312" w:eastAsia="仿宋_GB2312" w:hint="eastAsia"/>
          <w:sz w:val="28"/>
          <w:szCs w:val="28"/>
        </w:rPr>
        <w:t>投标文件递交截止时间</w:t>
      </w:r>
    </w:p>
    <w:p w:rsidR="001A41FF" w:rsidRPr="005974D5" w:rsidRDefault="001A41FF" w:rsidP="001A41FF">
      <w:pPr>
        <w:spacing w:line="360" w:lineRule="auto"/>
        <w:ind w:firstLineChars="200" w:firstLine="560"/>
        <w:rPr>
          <w:rFonts w:ascii="仿宋_GB2312" w:eastAsia="仿宋_GB2312"/>
          <w:sz w:val="28"/>
          <w:szCs w:val="28"/>
        </w:rPr>
      </w:pPr>
      <w:r w:rsidRPr="005974D5">
        <w:rPr>
          <w:rFonts w:ascii="仿宋_GB2312" w:eastAsia="仿宋_GB2312" w:hint="eastAsia"/>
          <w:sz w:val="28"/>
          <w:szCs w:val="28"/>
        </w:rPr>
        <w:t>（一）投标保证金应当以支票、汇票、网上银行等非现金形式提交。</w:t>
      </w:r>
    </w:p>
    <w:p w:rsidR="001A41FF" w:rsidRPr="005974D5" w:rsidRDefault="001A41FF" w:rsidP="001A41FF">
      <w:pPr>
        <w:spacing w:line="360" w:lineRule="auto"/>
        <w:ind w:firstLineChars="200" w:firstLine="560"/>
        <w:rPr>
          <w:rFonts w:ascii="仿宋_GB2312" w:eastAsia="仿宋_GB2312"/>
          <w:sz w:val="28"/>
          <w:szCs w:val="28"/>
        </w:rPr>
      </w:pPr>
      <w:r w:rsidRPr="005974D5">
        <w:rPr>
          <w:rFonts w:ascii="仿宋_GB2312" w:eastAsia="仿宋_GB2312" w:hint="eastAsia"/>
          <w:sz w:val="28"/>
          <w:szCs w:val="28"/>
        </w:rPr>
        <w:t>（二）投标人必须通过基本账户交纳保证金，且投标保证金单位名称必须与投标人登记的单位名称一致，不得以分公司、办事处或其他机构名义递交。</w:t>
      </w:r>
    </w:p>
    <w:p w:rsidR="003E76B6" w:rsidRDefault="001A41FF" w:rsidP="0058167B">
      <w:pPr>
        <w:spacing w:line="360" w:lineRule="auto"/>
        <w:ind w:firstLineChars="200" w:firstLine="560"/>
        <w:rPr>
          <w:rFonts w:ascii="仿宋_GB2312" w:eastAsia="仿宋_GB2312"/>
          <w:sz w:val="28"/>
          <w:szCs w:val="28"/>
        </w:rPr>
      </w:pPr>
      <w:r w:rsidRPr="005974D5">
        <w:rPr>
          <w:rFonts w:ascii="仿宋_GB2312" w:eastAsia="仿宋_GB2312" w:hint="eastAsia"/>
          <w:sz w:val="28"/>
          <w:szCs w:val="28"/>
        </w:rPr>
        <w:t>（三）</w:t>
      </w:r>
      <w:r w:rsidR="0058167B" w:rsidRPr="0058167B">
        <w:rPr>
          <w:rFonts w:ascii="仿宋_GB2312" w:eastAsia="仿宋_GB2312"/>
          <w:sz w:val="28"/>
          <w:szCs w:val="28"/>
        </w:rPr>
        <w:t>投标人在办理投标保证金手续时</w:t>
      </w:r>
      <w:r w:rsidR="0058167B">
        <w:rPr>
          <w:rFonts w:ascii="仿宋_GB2312" w:eastAsia="仿宋_GB2312"/>
          <w:sz w:val="28"/>
          <w:szCs w:val="28"/>
        </w:rPr>
        <w:t>，缴款账户以投标人报名成功收到的短信及投标登记情况中显示的为准</w:t>
      </w:r>
      <w:r w:rsidRPr="005974D5">
        <w:rPr>
          <w:rFonts w:ascii="仿宋_GB2312" w:eastAsia="仿宋_GB2312" w:hint="eastAsia"/>
          <w:sz w:val="28"/>
          <w:szCs w:val="28"/>
        </w:rPr>
        <w:t>。</w:t>
      </w:r>
      <w:r w:rsidR="003E76B6">
        <w:rPr>
          <w:rFonts w:ascii="仿宋_GB2312" w:eastAsia="仿宋_GB2312" w:hint="eastAsia"/>
          <w:sz w:val="28"/>
          <w:szCs w:val="28"/>
        </w:rPr>
        <w:t xml:space="preserve"> </w:t>
      </w:r>
    </w:p>
    <w:p w:rsidR="00DA45E4" w:rsidRDefault="00DA45E4" w:rsidP="00765649">
      <w:pPr>
        <w:spacing w:line="540" w:lineRule="exact"/>
        <w:ind w:firstLineChars="200" w:firstLine="560"/>
        <w:jc w:val="left"/>
        <w:rPr>
          <w:rFonts w:ascii="黑体" w:eastAsia="黑体"/>
          <w:sz w:val="28"/>
          <w:szCs w:val="28"/>
        </w:rPr>
      </w:pPr>
      <w:r>
        <w:rPr>
          <w:rFonts w:ascii="黑体" w:eastAsia="黑体" w:hint="eastAsia"/>
          <w:sz w:val="28"/>
          <w:szCs w:val="28"/>
        </w:rPr>
        <w:t>十、采购项目联系人及电话：</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bookmarkStart w:id="11" w:name="_Toc468807352"/>
      <w:r w:rsidRPr="00E905D7">
        <w:rPr>
          <w:rFonts w:ascii="仿宋_GB2312" w:eastAsia="仿宋_GB2312" w:hint="eastAsia"/>
          <w:sz w:val="28"/>
          <w:szCs w:val="28"/>
        </w:rPr>
        <w:t>采购单位：白银市白银区农业综合开发办公室</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r w:rsidRPr="00E905D7">
        <w:rPr>
          <w:rFonts w:ascii="仿宋_GB2312" w:eastAsia="仿宋_GB2312" w:hint="eastAsia"/>
          <w:sz w:val="28"/>
          <w:szCs w:val="28"/>
        </w:rPr>
        <w:t>地    址：白银市白银区天津路1号（白银区政府院内）</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r w:rsidRPr="00E905D7">
        <w:rPr>
          <w:rFonts w:ascii="仿宋_GB2312" w:eastAsia="仿宋_GB2312" w:hint="eastAsia"/>
          <w:sz w:val="28"/>
          <w:szCs w:val="28"/>
        </w:rPr>
        <w:t>联 系 人：董智强       联系电话：15609436626</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r w:rsidRPr="00E905D7">
        <w:rPr>
          <w:rFonts w:ascii="仿宋_GB2312" w:eastAsia="仿宋_GB2312" w:hint="eastAsia"/>
          <w:sz w:val="28"/>
          <w:szCs w:val="28"/>
        </w:rPr>
        <w:t>招标代理机构：甘肃大地工程咨询有限公司</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r w:rsidRPr="00E905D7">
        <w:rPr>
          <w:rFonts w:ascii="仿宋_GB2312" w:eastAsia="仿宋_GB2312" w:hint="eastAsia"/>
          <w:sz w:val="28"/>
          <w:szCs w:val="28"/>
        </w:rPr>
        <w:t>地    址：白银市白银区北京路270号</w:t>
      </w:r>
    </w:p>
    <w:p w:rsidR="00E905D7" w:rsidRPr="00E905D7" w:rsidRDefault="00E905D7" w:rsidP="00E905D7">
      <w:pPr>
        <w:adjustRightInd w:val="0"/>
        <w:snapToGrid w:val="0"/>
        <w:spacing w:line="360" w:lineRule="auto"/>
        <w:ind w:leftChars="-200" w:left="-420" w:rightChars="-200" w:right="-420" w:firstLineChars="262" w:firstLine="734"/>
        <w:jc w:val="left"/>
        <w:rPr>
          <w:rFonts w:ascii="仿宋_GB2312" w:eastAsia="仿宋_GB2312"/>
          <w:sz w:val="28"/>
          <w:szCs w:val="28"/>
        </w:rPr>
      </w:pPr>
      <w:r w:rsidRPr="00E905D7">
        <w:rPr>
          <w:rFonts w:ascii="仿宋_GB2312" w:eastAsia="仿宋_GB2312" w:hint="eastAsia"/>
          <w:sz w:val="28"/>
          <w:szCs w:val="28"/>
        </w:rPr>
        <w:t>联 系 人：关晓姗         联系电话：18368963353</w:t>
      </w:r>
    </w:p>
    <w:p w:rsidR="00E905D7" w:rsidRPr="00E905D7" w:rsidRDefault="00E905D7" w:rsidP="00E905D7">
      <w:pPr>
        <w:spacing w:line="360" w:lineRule="auto"/>
        <w:ind w:leftChars="-200" w:left="-420" w:rightChars="-200" w:right="-420" w:firstLineChars="250" w:firstLine="700"/>
        <w:rPr>
          <w:rFonts w:ascii="仿宋_GB2312" w:eastAsia="仿宋_GB2312"/>
          <w:sz w:val="28"/>
          <w:szCs w:val="28"/>
        </w:rPr>
      </w:pPr>
      <w:r w:rsidRPr="00E905D7">
        <w:rPr>
          <w:rFonts w:ascii="仿宋_GB2312" w:eastAsia="仿宋_GB2312" w:hint="eastAsia"/>
          <w:sz w:val="28"/>
          <w:szCs w:val="28"/>
        </w:rPr>
        <w:t>白银市公共资源交易中心</w:t>
      </w:r>
    </w:p>
    <w:p w:rsidR="00E905D7" w:rsidRPr="00E905D7" w:rsidRDefault="00E905D7" w:rsidP="00E905D7">
      <w:pPr>
        <w:spacing w:line="360" w:lineRule="auto"/>
        <w:ind w:leftChars="-200" w:left="-420" w:rightChars="-200" w:right="-420" w:firstLineChars="250" w:firstLine="700"/>
        <w:rPr>
          <w:rFonts w:ascii="仿宋_GB2312" w:eastAsia="仿宋_GB2312"/>
          <w:sz w:val="28"/>
          <w:szCs w:val="28"/>
        </w:rPr>
      </w:pPr>
      <w:r w:rsidRPr="00E905D7">
        <w:rPr>
          <w:rFonts w:ascii="仿宋_GB2312" w:eastAsia="仿宋_GB2312" w:hint="eastAsia"/>
          <w:sz w:val="28"/>
          <w:szCs w:val="28"/>
        </w:rPr>
        <w:t>项目负责人: 关景元     联系电话：0943-8287900</w:t>
      </w:r>
    </w:p>
    <w:p w:rsidR="00E905D7" w:rsidRPr="00E905D7" w:rsidRDefault="00E905D7" w:rsidP="00E905D7">
      <w:pPr>
        <w:spacing w:line="360" w:lineRule="auto"/>
        <w:ind w:leftChars="-200" w:left="-420" w:rightChars="-200" w:right="-420" w:firstLineChars="250" w:firstLine="700"/>
        <w:rPr>
          <w:rFonts w:ascii="仿宋_GB2312" w:eastAsia="仿宋_GB2312"/>
          <w:sz w:val="28"/>
          <w:szCs w:val="28"/>
        </w:rPr>
      </w:pPr>
      <w:r w:rsidRPr="00E905D7">
        <w:rPr>
          <w:rFonts w:ascii="仿宋_GB2312" w:eastAsia="仿宋_GB2312" w:hint="eastAsia"/>
          <w:sz w:val="28"/>
          <w:szCs w:val="28"/>
        </w:rPr>
        <w:t>联系地址：白银市高新技术产业园区创业大厦</w:t>
      </w:r>
    </w:p>
    <w:p w:rsidR="00E905D7" w:rsidRPr="00E905D7" w:rsidRDefault="00E905D7" w:rsidP="00E905D7">
      <w:pPr>
        <w:spacing w:line="540" w:lineRule="exact"/>
        <w:ind w:firstLineChars="250" w:firstLine="700"/>
        <w:jc w:val="left"/>
        <w:rPr>
          <w:rFonts w:ascii="仿宋_GB2312" w:eastAsia="仿宋_GB2312"/>
          <w:sz w:val="28"/>
          <w:szCs w:val="28"/>
        </w:rPr>
      </w:pPr>
    </w:p>
    <w:p w:rsidR="00E905D7" w:rsidRPr="00E905D7" w:rsidRDefault="00E905D7" w:rsidP="00E905D7">
      <w:pPr>
        <w:spacing w:line="540" w:lineRule="exact"/>
        <w:ind w:firstLineChars="200" w:firstLine="560"/>
        <w:jc w:val="right"/>
        <w:rPr>
          <w:rFonts w:ascii="仿宋_GB2312" w:eastAsia="仿宋_GB2312"/>
          <w:sz w:val="28"/>
          <w:szCs w:val="28"/>
        </w:rPr>
      </w:pPr>
      <w:r w:rsidRPr="00E905D7">
        <w:rPr>
          <w:rFonts w:ascii="仿宋_GB2312" w:eastAsia="仿宋_GB2312" w:hint="eastAsia"/>
          <w:sz w:val="28"/>
          <w:szCs w:val="28"/>
        </w:rPr>
        <w:t xml:space="preserve"> 甘肃大地工程咨询有限公司</w:t>
      </w:r>
    </w:p>
    <w:p w:rsidR="00DA45E4" w:rsidRPr="0001537C" w:rsidRDefault="00E905D7" w:rsidP="00E905D7">
      <w:pPr>
        <w:spacing w:line="540" w:lineRule="exact"/>
        <w:ind w:right="280" w:firstLineChars="200" w:firstLine="560"/>
        <w:jc w:val="right"/>
        <w:rPr>
          <w:rFonts w:ascii="仿宋_GB2312" w:eastAsia="仿宋_GB2312"/>
          <w:sz w:val="28"/>
          <w:szCs w:val="28"/>
        </w:rPr>
      </w:pPr>
      <w:r w:rsidRPr="00E905D7">
        <w:rPr>
          <w:rFonts w:ascii="仿宋_GB2312" w:eastAsia="仿宋_GB2312" w:hint="eastAsia"/>
          <w:sz w:val="28"/>
          <w:szCs w:val="28"/>
        </w:rPr>
        <w:t>2018年11月09日</w:t>
      </w:r>
    </w:p>
    <w:p w:rsidR="006A1736" w:rsidRDefault="006A1736" w:rsidP="00237BA6">
      <w:pPr>
        <w:spacing w:line="540" w:lineRule="exact"/>
        <w:jc w:val="center"/>
        <w:rPr>
          <w:b/>
          <w:sz w:val="36"/>
          <w:szCs w:val="36"/>
        </w:rPr>
      </w:pPr>
    </w:p>
    <w:p w:rsidR="006A1736" w:rsidRDefault="006A1736" w:rsidP="00237BA6">
      <w:pPr>
        <w:spacing w:line="540" w:lineRule="exact"/>
        <w:jc w:val="center"/>
        <w:rPr>
          <w:b/>
          <w:sz w:val="36"/>
          <w:szCs w:val="36"/>
        </w:rPr>
      </w:pPr>
    </w:p>
    <w:p w:rsidR="006A1736" w:rsidRDefault="006A1736"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7340FB" w:rsidRDefault="007340FB" w:rsidP="00237BA6">
      <w:pPr>
        <w:spacing w:line="540" w:lineRule="exact"/>
        <w:jc w:val="center"/>
        <w:rPr>
          <w:b/>
          <w:sz w:val="36"/>
          <w:szCs w:val="36"/>
        </w:rPr>
      </w:pPr>
    </w:p>
    <w:p w:rsidR="00E905D7" w:rsidRDefault="00E905D7" w:rsidP="00237BA6">
      <w:pPr>
        <w:spacing w:line="540" w:lineRule="exact"/>
        <w:jc w:val="center"/>
        <w:rPr>
          <w:b/>
          <w:sz w:val="36"/>
          <w:szCs w:val="36"/>
        </w:rPr>
      </w:pPr>
    </w:p>
    <w:p w:rsidR="00E905D7" w:rsidRDefault="00E905D7" w:rsidP="00237BA6">
      <w:pPr>
        <w:spacing w:line="540" w:lineRule="exact"/>
        <w:jc w:val="center"/>
        <w:rPr>
          <w:b/>
          <w:sz w:val="36"/>
          <w:szCs w:val="36"/>
        </w:rPr>
      </w:pPr>
    </w:p>
    <w:p w:rsidR="007340FB" w:rsidRDefault="007340FB" w:rsidP="00237BA6">
      <w:pPr>
        <w:spacing w:line="540" w:lineRule="exact"/>
        <w:jc w:val="center"/>
        <w:rPr>
          <w:b/>
          <w:sz w:val="36"/>
          <w:szCs w:val="36"/>
        </w:rPr>
      </w:pPr>
    </w:p>
    <w:p w:rsidR="00535165" w:rsidRPr="00535165" w:rsidRDefault="00535165" w:rsidP="00237BA6">
      <w:pPr>
        <w:spacing w:line="540" w:lineRule="exact"/>
        <w:jc w:val="center"/>
        <w:rPr>
          <w:rFonts w:ascii="黑体" w:eastAsia="黑体"/>
          <w:sz w:val="36"/>
          <w:szCs w:val="36"/>
        </w:rPr>
      </w:pPr>
      <w:r w:rsidRPr="00535165">
        <w:rPr>
          <w:rFonts w:hint="eastAsia"/>
          <w:b/>
          <w:sz w:val="36"/>
          <w:szCs w:val="36"/>
        </w:rPr>
        <w:t>第二章</w:t>
      </w:r>
      <w:r>
        <w:rPr>
          <w:rFonts w:hint="eastAsia"/>
          <w:sz w:val="36"/>
          <w:szCs w:val="36"/>
        </w:rPr>
        <w:t>、</w:t>
      </w:r>
      <w:r w:rsidRPr="00535165">
        <w:rPr>
          <w:rFonts w:hint="eastAsia"/>
          <w:b/>
          <w:sz w:val="36"/>
          <w:szCs w:val="36"/>
        </w:rPr>
        <w:t>投标人须知及投标须知前附表</w:t>
      </w:r>
    </w:p>
    <w:p w:rsidR="00DA45E4" w:rsidRPr="0001537C" w:rsidRDefault="00DA45E4" w:rsidP="00535165">
      <w:pPr>
        <w:spacing w:line="540" w:lineRule="exact"/>
        <w:ind w:firstLineChars="200" w:firstLine="640"/>
        <w:jc w:val="center"/>
        <w:rPr>
          <w:rFonts w:ascii="黑体" w:eastAsia="黑体"/>
          <w:sz w:val="36"/>
          <w:szCs w:val="36"/>
        </w:rPr>
      </w:pPr>
      <w:r w:rsidRPr="0001537C">
        <w:rPr>
          <w:rFonts w:ascii="黑体" w:eastAsia="黑体" w:hint="eastAsia"/>
          <w:sz w:val="32"/>
        </w:rPr>
        <w:t>一、投标须知前附表</w:t>
      </w:r>
      <w:bookmarkEnd w:id="9"/>
      <w:bookmarkEnd w:id="11"/>
    </w:p>
    <w:p w:rsidR="00DA45E4" w:rsidRDefault="00DA45E4" w:rsidP="0001537C">
      <w:pPr>
        <w:spacing w:line="360" w:lineRule="auto"/>
        <w:ind w:firstLineChars="150" w:firstLine="360"/>
        <w:rPr>
          <w:sz w:val="24"/>
        </w:rPr>
      </w:pPr>
      <w:r>
        <w:rPr>
          <w:rFonts w:hint="eastAsia"/>
          <w:sz w:val="24"/>
        </w:rPr>
        <w:t>下述关于要采购的内容的具体资料是对投标人须知的具体补充和修改，如果有矛盾的话，应以本资料为准。</w:t>
      </w:r>
    </w:p>
    <w:tbl>
      <w:tblPr>
        <w:tblW w:w="9910" w:type="dxa"/>
        <w:tblInd w:w="-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09"/>
        <w:gridCol w:w="9201"/>
      </w:tblGrid>
      <w:tr w:rsidR="00DA45E4" w:rsidTr="00F91C7E">
        <w:trPr>
          <w:trHeight w:val="631"/>
        </w:trPr>
        <w:tc>
          <w:tcPr>
            <w:tcW w:w="709" w:type="dxa"/>
            <w:vAlign w:val="center"/>
          </w:tcPr>
          <w:p w:rsidR="00DA45E4" w:rsidRDefault="00DA45E4" w:rsidP="0001537C">
            <w:pPr>
              <w:spacing w:line="360" w:lineRule="auto"/>
              <w:jc w:val="center"/>
              <w:rPr>
                <w:rFonts w:ascii="宋体"/>
                <w:b/>
              </w:rPr>
            </w:pPr>
            <w:r>
              <w:rPr>
                <w:rFonts w:ascii="宋体" w:hint="eastAsia"/>
                <w:b/>
              </w:rPr>
              <w:t>序号</w:t>
            </w:r>
          </w:p>
        </w:tc>
        <w:tc>
          <w:tcPr>
            <w:tcW w:w="9201" w:type="dxa"/>
            <w:vAlign w:val="center"/>
          </w:tcPr>
          <w:p w:rsidR="00DA45E4" w:rsidRDefault="00DA45E4" w:rsidP="0001537C">
            <w:pPr>
              <w:spacing w:line="360" w:lineRule="auto"/>
              <w:ind w:firstLineChars="200" w:firstLine="482"/>
              <w:jc w:val="center"/>
              <w:rPr>
                <w:rFonts w:ascii="宋体"/>
                <w:b/>
                <w:sz w:val="24"/>
              </w:rPr>
            </w:pPr>
            <w:r>
              <w:rPr>
                <w:rFonts w:ascii="宋体" w:hint="eastAsia"/>
                <w:b/>
                <w:sz w:val="24"/>
              </w:rPr>
              <w:t>内   容   规   定</w:t>
            </w:r>
          </w:p>
        </w:tc>
      </w:tr>
      <w:tr w:rsidR="00DA45E4" w:rsidTr="007340FB">
        <w:trPr>
          <w:trHeight w:hRule="exact" w:val="5827"/>
        </w:trPr>
        <w:tc>
          <w:tcPr>
            <w:tcW w:w="709" w:type="dxa"/>
            <w:vAlign w:val="center"/>
          </w:tcPr>
          <w:p w:rsidR="00DA45E4" w:rsidRPr="00E050CE" w:rsidRDefault="00DA45E4" w:rsidP="0001537C">
            <w:pPr>
              <w:numPr>
                <w:ilvl w:val="0"/>
                <w:numId w:val="3"/>
              </w:numPr>
              <w:spacing w:line="360" w:lineRule="auto"/>
              <w:ind w:firstLineChars="116" w:firstLine="278"/>
              <w:rPr>
                <w:rFonts w:ascii="宋体"/>
                <w:color w:val="000000" w:themeColor="text1"/>
                <w:sz w:val="24"/>
              </w:rPr>
            </w:pPr>
          </w:p>
        </w:tc>
        <w:tc>
          <w:tcPr>
            <w:tcW w:w="9201" w:type="dxa"/>
          </w:tcPr>
          <w:p w:rsidR="00DA45E4" w:rsidRPr="00E050CE" w:rsidRDefault="00DA45E4" w:rsidP="0001537C">
            <w:pPr>
              <w:spacing w:line="360" w:lineRule="auto"/>
              <w:rPr>
                <w:rFonts w:ascii="宋体"/>
                <w:color w:val="000000" w:themeColor="text1"/>
                <w:sz w:val="24"/>
              </w:rPr>
            </w:pPr>
            <w:r w:rsidRPr="00E050CE">
              <w:rPr>
                <w:rFonts w:ascii="宋体" w:hint="eastAsia"/>
                <w:color w:val="000000" w:themeColor="text1"/>
                <w:sz w:val="24"/>
              </w:rPr>
              <w:t>综合说明：</w:t>
            </w:r>
          </w:p>
          <w:p w:rsidR="00DA45E4"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1）项目名称：</w:t>
            </w:r>
            <w:r w:rsidR="007340FB" w:rsidRPr="007340FB">
              <w:rPr>
                <w:rFonts w:ascii="宋体" w:hint="eastAsia"/>
                <w:color w:val="000000"/>
                <w:sz w:val="24"/>
              </w:rPr>
              <w:t>2018年省级财政资金</w:t>
            </w:r>
            <w:r w:rsidR="001A41FF">
              <w:rPr>
                <w:rFonts w:ascii="宋体"/>
                <w:color w:val="000000"/>
                <w:sz w:val="24"/>
              </w:rPr>
              <w:t>白银区武川乡高标准农田建设项目</w:t>
            </w:r>
          </w:p>
          <w:p w:rsidR="00DA45E4" w:rsidRPr="0061069E" w:rsidRDefault="00DA45E4" w:rsidP="005C5A02">
            <w:pPr>
              <w:spacing w:line="360" w:lineRule="auto"/>
              <w:ind w:firstLineChars="200" w:firstLine="480"/>
              <w:rPr>
                <w:rFonts w:ascii="宋体"/>
                <w:color w:val="000000" w:themeColor="text1"/>
                <w:sz w:val="24"/>
              </w:rPr>
            </w:pPr>
            <w:r w:rsidRPr="00E050CE">
              <w:rPr>
                <w:rFonts w:ascii="宋体" w:hint="eastAsia"/>
                <w:color w:val="000000" w:themeColor="text1"/>
                <w:sz w:val="24"/>
              </w:rPr>
              <w:t>2）</w:t>
            </w:r>
            <w:r w:rsidR="003D3038">
              <w:rPr>
                <w:rFonts w:ascii="宋体" w:hint="eastAsia"/>
                <w:color w:val="000000" w:themeColor="text1"/>
                <w:sz w:val="24"/>
              </w:rPr>
              <w:t>开竣工日期</w:t>
            </w:r>
            <w:r w:rsidRPr="00E050CE">
              <w:rPr>
                <w:rFonts w:ascii="宋体"/>
                <w:color w:val="000000" w:themeColor="text1"/>
                <w:sz w:val="24"/>
              </w:rPr>
              <w:t>：</w:t>
            </w:r>
            <w:r w:rsidR="00D879F1" w:rsidRPr="00D879F1">
              <w:rPr>
                <w:rFonts w:ascii="宋体" w:hint="eastAsia"/>
                <w:color w:val="000000" w:themeColor="text1"/>
                <w:sz w:val="24"/>
              </w:rPr>
              <w:t>2018年</w:t>
            </w:r>
            <w:r w:rsidR="007340FB">
              <w:rPr>
                <w:rFonts w:ascii="宋体" w:hint="eastAsia"/>
                <w:color w:val="000000" w:themeColor="text1"/>
                <w:sz w:val="24"/>
              </w:rPr>
              <w:t>12</w:t>
            </w:r>
            <w:r w:rsidR="00B066AF" w:rsidRPr="00B066AF">
              <w:rPr>
                <w:rFonts w:ascii="宋体" w:hint="eastAsia"/>
                <w:color w:val="000000" w:themeColor="text1"/>
                <w:sz w:val="24"/>
              </w:rPr>
              <w:t>月</w:t>
            </w:r>
            <w:r w:rsidR="007340FB">
              <w:rPr>
                <w:rFonts w:ascii="宋体" w:hint="eastAsia"/>
                <w:color w:val="000000" w:themeColor="text1"/>
                <w:sz w:val="24"/>
              </w:rPr>
              <w:t>12</w:t>
            </w:r>
            <w:r w:rsidR="00D879F1" w:rsidRPr="00D879F1">
              <w:rPr>
                <w:rFonts w:ascii="宋体" w:hint="eastAsia"/>
                <w:color w:val="000000" w:themeColor="text1"/>
                <w:sz w:val="24"/>
              </w:rPr>
              <w:t>日至2019年</w:t>
            </w:r>
            <w:r w:rsidR="00B066AF" w:rsidRPr="00B066AF">
              <w:rPr>
                <w:rFonts w:ascii="宋体" w:hint="eastAsia"/>
                <w:color w:val="000000" w:themeColor="text1"/>
                <w:sz w:val="24"/>
              </w:rPr>
              <w:t>6月30</w:t>
            </w:r>
            <w:r w:rsidR="00D879F1" w:rsidRPr="00D879F1">
              <w:rPr>
                <w:rFonts w:ascii="宋体" w:hint="eastAsia"/>
                <w:color w:val="000000" w:themeColor="text1"/>
                <w:sz w:val="24"/>
              </w:rPr>
              <w:t>日</w:t>
            </w:r>
            <w:r w:rsidR="00A12D7A">
              <w:rPr>
                <w:rFonts w:ascii="宋体" w:hint="eastAsia"/>
                <w:color w:val="000000" w:themeColor="text1"/>
                <w:sz w:val="24"/>
              </w:rPr>
              <w:t>，总工期</w:t>
            </w:r>
            <w:r w:rsidR="007340FB">
              <w:rPr>
                <w:rFonts w:ascii="宋体" w:hint="eastAsia"/>
                <w:color w:val="000000" w:themeColor="text1"/>
                <w:sz w:val="24"/>
              </w:rPr>
              <w:t>200</w:t>
            </w:r>
            <w:r w:rsidR="00A12D7A">
              <w:rPr>
                <w:rFonts w:ascii="宋体" w:hint="eastAsia"/>
                <w:color w:val="000000" w:themeColor="text1"/>
                <w:sz w:val="24"/>
              </w:rPr>
              <w:t>日历天</w:t>
            </w:r>
          </w:p>
          <w:p w:rsidR="003E76B6" w:rsidRDefault="00DA45E4" w:rsidP="002471E2">
            <w:pPr>
              <w:widowControl/>
              <w:spacing w:line="360" w:lineRule="auto"/>
              <w:ind w:firstLineChars="200" w:firstLine="480"/>
              <w:rPr>
                <w:rFonts w:ascii="宋体"/>
                <w:color w:val="000000"/>
                <w:sz w:val="24"/>
              </w:rPr>
            </w:pPr>
            <w:r w:rsidRPr="00E050CE">
              <w:rPr>
                <w:rFonts w:ascii="宋体" w:hint="eastAsia"/>
                <w:color w:val="000000" w:themeColor="text1"/>
                <w:sz w:val="24"/>
              </w:rPr>
              <w:t>3）招标内容</w:t>
            </w:r>
            <w:r w:rsidR="00F021ED">
              <w:rPr>
                <w:rFonts w:ascii="宋体" w:hint="eastAsia"/>
                <w:color w:val="000000" w:themeColor="text1"/>
                <w:sz w:val="24"/>
              </w:rPr>
              <w:t>：</w:t>
            </w:r>
            <w:r w:rsidR="007340FB" w:rsidRPr="007340FB">
              <w:rPr>
                <w:rFonts w:ascii="宋体" w:hint="eastAsia"/>
                <w:color w:val="000000" w:themeColor="text1"/>
                <w:sz w:val="24"/>
              </w:rPr>
              <w:t>规划建设武川乡（新安村、红岘村）高标准农田面积</w:t>
            </w:r>
            <w:r w:rsidR="007340FB" w:rsidRPr="007340FB">
              <w:rPr>
                <w:rFonts w:ascii="宋体"/>
                <w:color w:val="000000" w:themeColor="text1"/>
                <w:sz w:val="24"/>
              </w:rPr>
              <w:t>0.</w:t>
            </w:r>
            <w:r w:rsidR="007340FB" w:rsidRPr="007340FB">
              <w:rPr>
                <w:rFonts w:ascii="宋体" w:hint="eastAsia"/>
                <w:color w:val="000000" w:themeColor="text1"/>
                <w:sz w:val="24"/>
              </w:rPr>
              <w:t>33万亩。具体建设：新建防渗衬砌T型渠道</w:t>
            </w:r>
            <w:r w:rsidR="007340FB" w:rsidRPr="007340FB">
              <w:rPr>
                <w:rFonts w:ascii="宋体"/>
                <w:color w:val="000000" w:themeColor="text1"/>
                <w:sz w:val="24"/>
              </w:rPr>
              <w:t>21.87</w:t>
            </w:r>
            <w:r w:rsidR="007340FB" w:rsidRPr="007340FB">
              <w:rPr>
                <w:rFonts w:ascii="宋体" w:hint="eastAsia"/>
                <w:color w:val="000000" w:themeColor="text1"/>
                <w:sz w:val="24"/>
              </w:rPr>
              <w:t>km，配套渠系建筑物</w:t>
            </w:r>
            <w:r w:rsidR="007340FB" w:rsidRPr="007340FB">
              <w:rPr>
                <w:rFonts w:ascii="宋体"/>
                <w:color w:val="000000" w:themeColor="text1"/>
                <w:sz w:val="24"/>
              </w:rPr>
              <w:t>671</w:t>
            </w:r>
            <w:r w:rsidR="007340FB" w:rsidRPr="007340FB">
              <w:rPr>
                <w:rFonts w:ascii="宋体" w:hint="eastAsia"/>
                <w:color w:val="000000" w:themeColor="text1"/>
                <w:sz w:val="24"/>
              </w:rPr>
              <w:t>座，（包括：分水口578座，过路涵管17座，陡坡76座）</w:t>
            </w:r>
            <w:r w:rsidR="00F91C7E" w:rsidRPr="007340FB">
              <w:rPr>
                <w:rFonts w:ascii="宋体" w:hint="eastAsia"/>
                <w:color w:val="000000" w:themeColor="text1"/>
                <w:sz w:val="24"/>
              </w:rPr>
              <w:t>。</w:t>
            </w:r>
            <w:r w:rsidR="003E76B6" w:rsidRPr="007340FB">
              <w:rPr>
                <w:rFonts w:ascii="宋体" w:hint="eastAsia"/>
                <w:color w:val="000000" w:themeColor="text1"/>
                <w:sz w:val="24"/>
              </w:rPr>
              <w:t>（详见工程量清单）</w:t>
            </w:r>
          </w:p>
          <w:p w:rsidR="00810680"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4</w:t>
            </w:r>
            <w:r w:rsidR="008B5294">
              <w:rPr>
                <w:rFonts w:ascii="宋体" w:hint="eastAsia"/>
                <w:color w:val="000000" w:themeColor="text1"/>
                <w:sz w:val="24"/>
              </w:rPr>
              <w:t>）采购预算：</w:t>
            </w:r>
            <w:r w:rsidR="007340FB">
              <w:rPr>
                <w:rFonts w:ascii="宋体" w:hint="eastAsia"/>
                <w:color w:val="000000"/>
                <w:sz w:val="24"/>
              </w:rPr>
              <w:t>3</w:t>
            </w:r>
            <w:r w:rsidR="00804BD1">
              <w:rPr>
                <w:rFonts w:ascii="宋体" w:hint="eastAsia"/>
                <w:color w:val="000000"/>
                <w:sz w:val="24"/>
              </w:rPr>
              <w:t>15.4</w:t>
            </w:r>
            <w:r w:rsidR="007340FB">
              <w:rPr>
                <w:rFonts w:ascii="宋体" w:hint="eastAsia"/>
                <w:color w:val="000000"/>
                <w:sz w:val="24"/>
              </w:rPr>
              <w:t>0</w:t>
            </w:r>
            <w:r w:rsidR="00F91C7E" w:rsidRPr="00F91C7E">
              <w:rPr>
                <w:rFonts w:ascii="宋体" w:hint="eastAsia"/>
                <w:color w:val="000000"/>
                <w:sz w:val="24"/>
              </w:rPr>
              <w:t>万元</w:t>
            </w:r>
          </w:p>
          <w:p w:rsidR="00DA45E4"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5）招标方式：公开招标</w:t>
            </w:r>
          </w:p>
          <w:p w:rsidR="00DA45E4"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6）资金来源：</w:t>
            </w:r>
            <w:r w:rsidR="00C51FB5" w:rsidRPr="00C51FB5">
              <w:rPr>
                <w:rFonts w:ascii="宋体" w:hint="eastAsia"/>
                <w:color w:val="000000" w:themeColor="text1"/>
                <w:sz w:val="24"/>
              </w:rPr>
              <w:t>财政资金</w:t>
            </w:r>
          </w:p>
          <w:p w:rsidR="00DA45E4"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7）承包方式：包工包料（固定合同价）</w:t>
            </w:r>
          </w:p>
          <w:p w:rsidR="00DA45E4" w:rsidRPr="00E050CE" w:rsidRDefault="00DA45E4" w:rsidP="0001537C">
            <w:pPr>
              <w:spacing w:line="360" w:lineRule="auto"/>
              <w:ind w:firstLineChars="200" w:firstLine="480"/>
              <w:rPr>
                <w:rFonts w:ascii="宋体"/>
                <w:color w:val="000000" w:themeColor="text1"/>
                <w:sz w:val="24"/>
              </w:rPr>
            </w:pPr>
            <w:r w:rsidRPr="00E050CE">
              <w:rPr>
                <w:rFonts w:ascii="宋体" w:hint="eastAsia"/>
                <w:color w:val="000000" w:themeColor="text1"/>
                <w:sz w:val="24"/>
              </w:rPr>
              <w:t>8）质量标准：合格</w:t>
            </w:r>
          </w:p>
          <w:p w:rsidR="00DA45E4" w:rsidRPr="00E050CE" w:rsidRDefault="005D6D2D" w:rsidP="0001537C">
            <w:pPr>
              <w:spacing w:line="360" w:lineRule="auto"/>
              <w:ind w:firstLineChars="200" w:firstLine="480"/>
              <w:rPr>
                <w:rFonts w:ascii="宋体"/>
                <w:color w:val="000000" w:themeColor="text1"/>
                <w:sz w:val="24"/>
              </w:rPr>
            </w:pPr>
            <w:r>
              <w:rPr>
                <w:rFonts w:ascii="宋体" w:hint="eastAsia"/>
                <w:color w:val="000000" w:themeColor="text1"/>
                <w:sz w:val="24"/>
              </w:rPr>
              <w:t>9</w:t>
            </w:r>
            <w:r w:rsidR="00DA45E4" w:rsidRPr="00E050CE">
              <w:rPr>
                <w:rFonts w:ascii="宋体" w:hint="eastAsia"/>
                <w:color w:val="000000" w:themeColor="text1"/>
                <w:sz w:val="24"/>
              </w:rPr>
              <w:t>）评标方法：综合评分法</w:t>
            </w:r>
          </w:p>
        </w:tc>
      </w:tr>
      <w:tr w:rsidR="00DA45E4" w:rsidTr="002E3A14">
        <w:trPr>
          <w:trHeight w:val="1959"/>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tcPr>
          <w:p w:rsidR="00DA45E4" w:rsidRPr="00A517AC" w:rsidRDefault="00DA45E4" w:rsidP="00A517AC">
            <w:pPr>
              <w:spacing w:line="360" w:lineRule="auto"/>
              <w:rPr>
                <w:rFonts w:ascii="宋体"/>
                <w:sz w:val="24"/>
              </w:rPr>
            </w:pPr>
            <w:r>
              <w:rPr>
                <w:rFonts w:ascii="宋体" w:hint="eastAsia"/>
                <w:sz w:val="24"/>
              </w:rPr>
              <w:t>采</w:t>
            </w:r>
            <w:r w:rsidRPr="00A517AC">
              <w:rPr>
                <w:rFonts w:ascii="宋体" w:hint="eastAsia"/>
                <w:sz w:val="24"/>
              </w:rPr>
              <w:t>购人：</w:t>
            </w:r>
          </w:p>
          <w:p w:rsidR="003E76B6" w:rsidRPr="00A517AC" w:rsidRDefault="003E76B6" w:rsidP="00A517AC">
            <w:pPr>
              <w:adjustRightInd w:val="0"/>
              <w:snapToGrid w:val="0"/>
              <w:spacing w:line="276" w:lineRule="auto"/>
              <w:ind w:firstLineChars="200" w:firstLine="480"/>
              <w:jc w:val="left"/>
              <w:rPr>
                <w:rFonts w:ascii="宋体"/>
                <w:sz w:val="24"/>
              </w:rPr>
            </w:pPr>
            <w:r w:rsidRPr="00A517AC">
              <w:rPr>
                <w:rFonts w:ascii="宋体" w:hint="eastAsia"/>
                <w:sz w:val="24"/>
              </w:rPr>
              <w:t>1）单位名称：</w:t>
            </w:r>
            <w:r w:rsidR="00D879F1" w:rsidRPr="00A517AC">
              <w:rPr>
                <w:rFonts w:ascii="宋体"/>
                <w:sz w:val="24"/>
              </w:rPr>
              <w:t>白银市白银区农业综合开发办公室</w:t>
            </w:r>
          </w:p>
          <w:p w:rsidR="003E76B6" w:rsidRPr="00A517AC" w:rsidRDefault="003E76B6" w:rsidP="00A517AC">
            <w:pPr>
              <w:adjustRightInd w:val="0"/>
              <w:snapToGrid w:val="0"/>
              <w:spacing w:line="276" w:lineRule="auto"/>
              <w:ind w:firstLineChars="200" w:firstLine="480"/>
              <w:jc w:val="left"/>
              <w:rPr>
                <w:rFonts w:ascii="宋体"/>
                <w:sz w:val="24"/>
              </w:rPr>
            </w:pPr>
            <w:r w:rsidRPr="00A517AC">
              <w:rPr>
                <w:rFonts w:ascii="宋体" w:hint="eastAsia"/>
                <w:sz w:val="24"/>
              </w:rPr>
              <w:t>2）联系人：</w:t>
            </w:r>
            <w:r w:rsidR="00A517AC" w:rsidRPr="00A517AC">
              <w:rPr>
                <w:rFonts w:ascii="宋体" w:hint="eastAsia"/>
                <w:sz w:val="24"/>
              </w:rPr>
              <w:t>董智强</w:t>
            </w:r>
          </w:p>
          <w:p w:rsidR="00DA45E4" w:rsidRPr="00A517AC" w:rsidRDefault="003E76B6" w:rsidP="00A517AC">
            <w:pPr>
              <w:adjustRightInd w:val="0"/>
              <w:snapToGrid w:val="0"/>
              <w:spacing w:line="276" w:lineRule="auto"/>
              <w:ind w:firstLineChars="200" w:firstLine="480"/>
              <w:jc w:val="left"/>
              <w:rPr>
                <w:rFonts w:ascii="宋体"/>
                <w:sz w:val="24"/>
              </w:rPr>
            </w:pPr>
            <w:r w:rsidRPr="00A517AC">
              <w:rPr>
                <w:rFonts w:ascii="宋体" w:hint="eastAsia"/>
                <w:sz w:val="24"/>
              </w:rPr>
              <w:t>3) 电话：</w:t>
            </w:r>
            <w:r w:rsidR="00A517AC" w:rsidRPr="00A517AC">
              <w:rPr>
                <w:rFonts w:ascii="宋体" w:hint="eastAsia"/>
                <w:sz w:val="24"/>
              </w:rPr>
              <w:t>15609436626</w:t>
            </w:r>
          </w:p>
        </w:tc>
      </w:tr>
      <w:tr w:rsidR="00DA45E4" w:rsidTr="002E3A14">
        <w:trPr>
          <w:trHeight w:hRule="exact" w:val="2047"/>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tcPr>
          <w:p w:rsidR="00DA45E4" w:rsidRDefault="00DA45E4" w:rsidP="0001537C">
            <w:pPr>
              <w:spacing w:line="360" w:lineRule="auto"/>
              <w:rPr>
                <w:rFonts w:ascii="宋体"/>
                <w:sz w:val="24"/>
              </w:rPr>
            </w:pPr>
            <w:r>
              <w:rPr>
                <w:rFonts w:ascii="宋体" w:hint="eastAsia"/>
                <w:sz w:val="24"/>
              </w:rPr>
              <w:t>招标机构：</w:t>
            </w:r>
          </w:p>
          <w:p w:rsidR="00DA45E4" w:rsidRDefault="00DA45E4" w:rsidP="0001537C">
            <w:pPr>
              <w:spacing w:line="360" w:lineRule="auto"/>
              <w:ind w:firstLineChars="200" w:firstLine="480"/>
              <w:rPr>
                <w:rFonts w:ascii="宋体"/>
                <w:sz w:val="24"/>
              </w:rPr>
            </w:pPr>
            <w:r>
              <w:rPr>
                <w:rFonts w:ascii="宋体" w:hint="eastAsia"/>
                <w:sz w:val="24"/>
              </w:rPr>
              <w:t>1）单位名称：</w:t>
            </w:r>
            <w:r>
              <w:rPr>
                <w:rFonts w:ascii="宋体" w:hint="eastAsia"/>
                <w:color w:val="000000"/>
                <w:sz w:val="24"/>
              </w:rPr>
              <w:t>甘肃大地工程咨询有限公司</w:t>
            </w:r>
          </w:p>
          <w:p w:rsidR="00DA45E4" w:rsidRDefault="00DA45E4" w:rsidP="0001537C">
            <w:pPr>
              <w:spacing w:line="360" w:lineRule="auto"/>
              <w:ind w:firstLineChars="200" w:firstLine="480"/>
              <w:rPr>
                <w:rFonts w:ascii="宋体"/>
                <w:sz w:val="24"/>
              </w:rPr>
            </w:pPr>
            <w:r>
              <w:rPr>
                <w:rFonts w:ascii="宋体" w:hint="eastAsia"/>
                <w:sz w:val="24"/>
              </w:rPr>
              <w:t>2）联 系 人：</w:t>
            </w:r>
            <w:r w:rsidR="007340FB">
              <w:rPr>
                <w:rFonts w:ascii="宋体" w:hint="eastAsia"/>
                <w:sz w:val="24"/>
              </w:rPr>
              <w:t>关晓姗</w:t>
            </w:r>
          </w:p>
          <w:p w:rsidR="00DA45E4" w:rsidRDefault="00DA45E4" w:rsidP="007340FB">
            <w:pPr>
              <w:tabs>
                <w:tab w:val="left" w:pos="240"/>
              </w:tabs>
              <w:spacing w:line="360" w:lineRule="auto"/>
              <w:ind w:firstLineChars="200" w:firstLine="480"/>
              <w:rPr>
                <w:rFonts w:ascii="宋体"/>
                <w:sz w:val="24"/>
              </w:rPr>
            </w:pPr>
            <w:r>
              <w:rPr>
                <w:rFonts w:ascii="宋体" w:hint="eastAsia"/>
                <w:sz w:val="24"/>
              </w:rPr>
              <w:t>3）联系电话：</w:t>
            </w:r>
            <w:r w:rsidR="00E42452">
              <w:rPr>
                <w:rFonts w:ascii="宋体" w:hint="eastAsia"/>
                <w:sz w:val="24"/>
              </w:rPr>
              <w:t>1</w:t>
            </w:r>
            <w:r w:rsidR="007340FB">
              <w:rPr>
                <w:rFonts w:ascii="宋体" w:hint="eastAsia"/>
                <w:sz w:val="24"/>
              </w:rPr>
              <w:t>8368963353</w:t>
            </w:r>
          </w:p>
        </w:tc>
      </w:tr>
      <w:tr w:rsidR="00DA45E4" w:rsidTr="00F222AC">
        <w:trPr>
          <w:trHeight w:val="907"/>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tcPr>
          <w:p w:rsidR="00DA45E4" w:rsidRDefault="00DA45E4" w:rsidP="0001537C">
            <w:pPr>
              <w:spacing w:line="360" w:lineRule="auto"/>
              <w:rPr>
                <w:rFonts w:ascii="宋体"/>
                <w:sz w:val="24"/>
              </w:rPr>
            </w:pPr>
            <w:r>
              <w:rPr>
                <w:rFonts w:ascii="宋体" w:hint="eastAsia"/>
                <w:sz w:val="24"/>
              </w:rPr>
              <w:t>付款方式：</w:t>
            </w:r>
          </w:p>
          <w:p w:rsidR="00DA45E4" w:rsidRDefault="002E3A14" w:rsidP="00B97805">
            <w:pPr>
              <w:spacing w:line="360" w:lineRule="auto"/>
              <w:ind w:firstLineChars="200" w:firstLine="480"/>
              <w:rPr>
                <w:rFonts w:ascii="宋体"/>
                <w:sz w:val="24"/>
              </w:rPr>
            </w:pPr>
            <w:r>
              <w:rPr>
                <w:rFonts w:ascii="宋体" w:hint="eastAsia"/>
                <w:color w:val="000000"/>
                <w:sz w:val="24"/>
              </w:rPr>
              <w:t>合同约定</w:t>
            </w:r>
          </w:p>
        </w:tc>
      </w:tr>
      <w:tr w:rsidR="00DA45E4" w:rsidTr="006616B2">
        <w:trPr>
          <w:trHeight w:val="983"/>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vAlign w:val="center"/>
          </w:tcPr>
          <w:p w:rsidR="00DA45E4" w:rsidRDefault="00DA45E4" w:rsidP="0001537C">
            <w:pPr>
              <w:spacing w:line="360" w:lineRule="auto"/>
              <w:rPr>
                <w:rFonts w:ascii="宋体"/>
                <w:color w:val="000000"/>
                <w:sz w:val="24"/>
              </w:rPr>
            </w:pPr>
            <w:r>
              <w:rPr>
                <w:rFonts w:ascii="宋体" w:hint="eastAsia"/>
                <w:color w:val="000000"/>
                <w:sz w:val="24"/>
              </w:rPr>
              <w:t xml:space="preserve">投标人资质文件要求： </w:t>
            </w:r>
          </w:p>
          <w:p w:rsidR="00810680" w:rsidRPr="00810680" w:rsidRDefault="00810680" w:rsidP="00810680">
            <w:pPr>
              <w:widowControl/>
              <w:spacing w:line="360" w:lineRule="auto"/>
              <w:ind w:right="31" w:firstLineChars="200" w:firstLine="480"/>
              <w:jc w:val="left"/>
              <w:rPr>
                <w:rFonts w:ascii="宋体"/>
                <w:sz w:val="24"/>
              </w:rPr>
            </w:pPr>
            <w:r>
              <w:rPr>
                <w:rFonts w:ascii="宋体" w:hint="eastAsia"/>
                <w:color w:val="000000"/>
                <w:sz w:val="24"/>
              </w:rPr>
              <w:t>1）</w:t>
            </w:r>
            <w:r w:rsidRPr="00810680">
              <w:rPr>
                <w:rFonts w:ascii="宋体" w:hint="eastAsia"/>
                <w:sz w:val="24"/>
              </w:rPr>
              <w:t xml:space="preserve">投标人应符合《中华人民共和国政府采购法》第22条规定； </w:t>
            </w:r>
          </w:p>
          <w:p w:rsidR="00810680" w:rsidRPr="00815803" w:rsidRDefault="00810680" w:rsidP="00815803">
            <w:pPr>
              <w:widowControl/>
              <w:spacing w:line="360" w:lineRule="auto"/>
              <w:ind w:right="31" w:firstLineChars="200" w:firstLine="480"/>
              <w:jc w:val="left"/>
              <w:rPr>
                <w:rFonts w:ascii="宋体" w:hAnsi="宋体"/>
                <w:color w:val="000000"/>
                <w:sz w:val="24"/>
              </w:rPr>
            </w:pPr>
            <w:r w:rsidRPr="00810680">
              <w:rPr>
                <w:rFonts w:ascii="宋体" w:hint="eastAsia"/>
                <w:color w:val="000000" w:themeColor="text1"/>
                <w:sz w:val="24"/>
              </w:rPr>
              <w:t>2）</w:t>
            </w:r>
            <w:r w:rsidRPr="00810680">
              <w:rPr>
                <w:rFonts w:ascii="宋体" w:hint="eastAsia"/>
                <w:sz w:val="24"/>
              </w:rPr>
              <w:t>提供营业执照、税务登记证、组织机构代码证副本或具有统一社会信用代码的营业执照副本</w:t>
            </w:r>
            <w:r w:rsidR="00815803">
              <w:rPr>
                <w:rFonts w:ascii="宋体" w:hAnsi="宋体" w:hint="eastAsia"/>
                <w:color w:val="000000"/>
                <w:sz w:val="24"/>
              </w:rPr>
              <w:t>（复印件加盖鲜章，原件携带备查）</w:t>
            </w:r>
            <w:r w:rsidRPr="00810680">
              <w:rPr>
                <w:rFonts w:ascii="宋体" w:hint="eastAsia"/>
                <w:sz w:val="24"/>
              </w:rPr>
              <w:t>；</w:t>
            </w:r>
          </w:p>
          <w:p w:rsidR="00F91C7E" w:rsidRPr="00F91C7E" w:rsidRDefault="00F91C7E" w:rsidP="00F91C7E">
            <w:pPr>
              <w:widowControl/>
              <w:spacing w:line="360" w:lineRule="auto"/>
              <w:ind w:right="31" w:firstLineChars="200" w:firstLine="480"/>
              <w:jc w:val="left"/>
              <w:rPr>
                <w:rFonts w:ascii="宋体"/>
                <w:sz w:val="24"/>
              </w:rPr>
            </w:pPr>
            <w:r w:rsidRPr="00F91C7E">
              <w:rPr>
                <w:rFonts w:ascii="宋体" w:hint="eastAsia"/>
                <w:sz w:val="24"/>
              </w:rPr>
              <w:t>3</w:t>
            </w:r>
            <w:r>
              <w:rPr>
                <w:rFonts w:ascii="宋体" w:hint="eastAsia"/>
                <w:sz w:val="24"/>
              </w:rPr>
              <w:t>)</w:t>
            </w:r>
            <w:r w:rsidRPr="00F91C7E">
              <w:rPr>
                <w:rFonts w:ascii="宋体" w:hint="eastAsia"/>
                <w:sz w:val="24"/>
              </w:rPr>
              <w:t>法定代表人资格证明（原件）、身份证（正、反面复印件）（法定代表人参与投标时提供）（1 式 2 份 1 份装入投标文件正本，1 份带至开标现场）</w:t>
            </w:r>
          </w:p>
          <w:p w:rsidR="00815803" w:rsidRDefault="00F91C7E" w:rsidP="00F91C7E">
            <w:pPr>
              <w:widowControl/>
              <w:spacing w:line="360" w:lineRule="auto"/>
              <w:ind w:right="31" w:firstLineChars="200" w:firstLine="480"/>
              <w:jc w:val="left"/>
              <w:rPr>
                <w:rFonts w:ascii="宋体" w:hAnsi="宋体"/>
                <w:color w:val="000000"/>
                <w:sz w:val="24"/>
              </w:rPr>
            </w:pPr>
            <w:r w:rsidRPr="00F91C7E">
              <w:rPr>
                <w:rFonts w:ascii="宋体" w:hint="eastAsia"/>
                <w:sz w:val="24"/>
              </w:rPr>
              <w:t>4</w:t>
            </w:r>
            <w:r>
              <w:rPr>
                <w:rFonts w:ascii="宋体" w:hint="eastAsia"/>
                <w:sz w:val="24"/>
              </w:rPr>
              <w:t>)</w:t>
            </w:r>
            <w:r w:rsidRPr="00F91C7E">
              <w:rPr>
                <w:rFonts w:ascii="宋体" w:hint="eastAsia"/>
                <w:sz w:val="24"/>
              </w:rPr>
              <w:t>法人授权函（原件）及被授权人身份证（正、反面复印件）（非法定代表人参与投标时提供）（1 式 2 份 1 份装入投标文件正本，1 份带至开标现场）</w:t>
            </w:r>
            <w:r w:rsidR="00815803" w:rsidRPr="00733F03">
              <w:rPr>
                <w:rFonts w:ascii="宋体" w:hAnsi="宋体"/>
                <w:color w:val="000000"/>
                <w:sz w:val="24"/>
              </w:rPr>
              <w:t xml:space="preserve"> </w:t>
            </w:r>
          </w:p>
          <w:p w:rsidR="00815803" w:rsidRDefault="00F91C7E" w:rsidP="00810680">
            <w:pPr>
              <w:widowControl/>
              <w:spacing w:line="360" w:lineRule="auto"/>
              <w:ind w:right="31" w:firstLineChars="200" w:firstLine="480"/>
              <w:jc w:val="left"/>
              <w:rPr>
                <w:rFonts w:ascii="宋体" w:hAnsi="宋体"/>
                <w:color w:val="000000"/>
                <w:sz w:val="24"/>
              </w:rPr>
            </w:pPr>
            <w:r>
              <w:rPr>
                <w:rFonts w:ascii="宋体" w:hint="eastAsia"/>
                <w:sz w:val="24"/>
              </w:rPr>
              <w:t>5</w:t>
            </w:r>
            <w:r w:rsidR="00810680" w:rsidRPr="00810680">
              <w:rPr>
                <w:rFonts w:ascii="宋体" w:hint="eastAsia"/>
                <w:sz w:val="24"/>
              </w:rPr>
              <w:t>）</w:t>
            </w:r>
            <w:r w:rsidR="007340FB" w:rsidRPr="007340FB">
              <w:rPr>
                <w:rFonts w:ascii="宋体" w:hint="eastAsia"/>
                <w:sz w:val="24"/>
              </w:rPr>
              <w:t>提供由劳动保障监察机构出具的“无拖欠工资诚信证明</w:t>
            </w:r>
            <w:r w:rsidR="007340FB" w:rsidRPr="007340FB">
              <w:rPr>
                <w:rFonts w:ascii="宋体"/>
                <w:sz w:val="24"/>
              </w:rPr>
              <w:t>信证明</w:t>
            </w:r>
            <w:r w:rsidR="007340FB" w:rsidRPr="007340FB">
              <w:rPr>
                <w:rFonts w:ascii="宋体"/>
                <w:sz w:val="24"/>
              </w:rPr>
              <w:t>”</w:t>
            </w:r>
            <w:r w:rsidR="007340FB" w:rsidRPr="007340FB">
              <w:rPr>
                <w:rFonts w:ascii="宋体"/>
                <w:sz w:val="24"/>
              </w:rPr>
              <w:t>（复印件加盖鲜章，原件携带备查）</w:t>
            </w:r>
            <w:r w:rsidR="00E63673">
              <w:rPr>
                <w:rFonts w:ascii="宋体" w:hint="eastAsia"/>
                <w:sz w:val="24"/>
              </w:rPr>
              <w:t>（详见附件十）</w:t>
            </w:r>
            <w:r w:rsidR="00815803" w:rsidRPr="00733F03">
              <w:rPr>
                <w:rFonts w:ascii="宋体" w:hAnsi="宋体"/>
                <w:color w:val="000000"/>
                <w:sz w:val="24"/>
              </w:rPr>
              <w:t>；</w:t>
            </w:r>
          </w:p>
          <w:p w:rsidR="00810680" w:rsidRPr="00810680" w:rsidRDefault="00F91C7E" w:rsidP="00810680">
            <w:pPr>
              <w:widowControl/>
              <w:spacing w:line="360" w:lineRule="auto"/>
              <w:ind w:right="31" w:firstLineChars="200" w:firstLine="480"/>
              <w:jc w:val="left"/>
              <w:rPr>
                <w:rFonts w:ascii="宋体"/>
                <w:sz w:val="24"/>
              </w:rPr>
            </w:pPr>
            <w:r>
              <w:rPr>
                <w:rFonts w:ascii="宋体" w:hint="eastAsia"/>
                <w:sz w:val="24"/>
              </w:rPr>
              <w:t>6</w:t>
            </w:r>
            <w:r w:rsidR="00810680" w:rsidRPr="00810680">
              <w:rPr>
                <w:rFonts w:ascii="宋体" w:hint="eastAsia"/>
                <w:sz w:val="24"/>
              </w:rPr>
              <w:t>）提供参加政府采购 3 年内在经营活动中无重大违法记录的书面声明</w:t>
            </w:r>
            <w:r w:rsidR="00815803">
              <w:rPr>
                <w:rFonts w:ascii="宋体" w:hAnsi="宋体" w:hint="eastAsia"/>
                <w:sz w:val="24"/>
              </w:rPr>
              <w:t>（原件装入投标文件正本，并作为资格审查的必要条件）</w:t>
            </w:r>
            <w:r w:rsidR="00810680" w:rsidRPr="00810680">
              <w:rPr>
                <w:rFonts w:ascii="宋体" w:hint="eastAsia"/>
                <w:sz w:val="24"/>
              </w:rPr>
              <w:t xml:space="preserve">； </w:t>
            </w:r>
          </w:p>
          <w:p w:rsidR="00810680" w:rsidRPr="00810680" w:rsidRDefault="00F91C7E" w:rsidP="00810680">
            <w:pPr>
              <w:widowControl/>
              <w:spacing w:line="360" w:lineRule="auto"/>
              <w:ind w:right="31" w:firstLineChars="200" w:firstLine="480"/>
              <w:jc w:val="left"/>
              <w:rPr>
                <w:rFonts w:ascii="宋体"/>
                <w:sz w:val="24"/>
              </w:rPr>
            </w:pPr>
            <w:r>
              <w:rPr>
                <w:rFonts w:ascii="宋体" w:hint="eastAsia"/>
                <w:sz w:val="24"/>
              </w:rPr>
              <w:t>7</w:t>
            </w:r>
            <w:r w:rsidR="00810680" w:rsidRPr="00810680">
              <w:rPr>
                <w:rFonts w:ascii="宋体" w:hint="eastAsia"/>
                <w:sz w:val="24"/>
              </w:rPr>
              <w:t>）</w:t>
            </w:r>
            <w:r w:rsidRPr="00804BD1">
              <w:rPr>
                <w:rFonts w:ascii="宋体" w:hAnsi="宋体" w:hint="eastAsia"/>
                <w:sz w:val="24"/>
              </w:rPr>
              <w:t>提供2017年度财务审计报告（新成立企业提供基本开户银行出具的资信证明），投标截止日期前3个月依法缴纳税收和社会保障资金的相关材料</w:t>
            </w:r>
            <w:r w:rsidRPr="00F91C7E">
              <w:rPr>
                <w:rFonts w:ascii="宋体" w:hAnsi="宋体" w:hint="eastAsia"/>
                <w:color w:val="000000"/>
                <w:sz w:val="24"/>
              </w:rPr>
              <w:t>；</w:t>
            </w:r>
          </w:p>
          <w:p w:rsidR="00DA45E4" w:rsidRPr="00F91C7E" w:rsidRDefault="00F91C7E" w:rsidP="00810680">
            <w:pPr>
              <w:widowControl/>
              <w:spacing w:line="360" w:lineRule="auto"/>
              <w:ind w:right="31" w:firstLineChars="200" w:firstLine="480"/>
              <w:jc w:val="left"/>
              <w:rPr>
                <w:rFonts w:ascii="宋体" w:hAnsi="宋体"/>
                <w:color w:val="000000"/>
                <w:sz w:val="24"/>
              </w:rPr>
            </w:pPr>
            <w:r>
              <w:rPr>
                <w:rFonts w:ascii="宋体" w:hint="eastAsia"/>
                <w:sz w:val="24"/>
              </w:rPr>
              <w:t>8</w:t>
            </w:r>
            <w:r w:rsidR="00810680" w:rsidRPr="00810680">
              <w:rPr>
                <w:rFonts w:ascii="宋体" w:hint="eastAsia"/>
                <w:sz w:val="24"/>
              </w:rPr>
              <w:t>）</w:t>
            </w:r>
            <w:r w:rsidR="006616B2" w:rsidRPr="006616B2">
              <w:rPr>
                <w:rFonts w:ascii="宋体" w:hint="eastAsia"/>
                <w:sz w:val="24"/>
              </w:rPr>
              <w:t>具备水利水电工程施工总承包叁级及以上资质，项目经理须持有水利水电工程专业贰级及以上建造师资格，技术负责人具有中级及以上技术职称，参与本工程的投标人须持有有效的《甘肃省水利水电工程建设市场从业单位登记备案证》；</w:t>
            </w:r>
            <w:r w:rsidR="00535165">
              <w:rPr>
                <w:rFonts w:ascii="宋体" w:hint="eastAsia"/>
                <w:sz w:val="24"/>
              </w:rPr>
              <w:t>（复印件加盖鲜章，原件携带备查</w:t>
            </w:r>
            <w:r w:rsidR="00535165" w:rsidRPr="00F91C7E">
              <w:rPr>
                <w:rFonts w:ascii="宋体" w:hAnsi="宋体" w:hint="eastAsia"/>
                <w:color w:val="000000"/>
                <w:sz w:val="24"/>
              </w:rPr>
              <w:t>）</w:t>
            </w:r>
          </w:p>
          <w:p w:rsidR="00F91C7E" w:rsidRPr="00F91C7E" w:rsidRDefault="00F91C7E" w:rsidP="00F91C7E">
            <w:pPr>
              <w:widowControl/>
              <w:spacing w:line="360" w:lineRule="auto"/>
              <w:ind w:right="31" w:firstLineChars="200" w:firstLine="480"/>
              <w:jc w:val="left"/>
              <w:rPr>
                <w:rFonts w:ascii="宋体" w:hAnsi="宋体"/>
                <w:color w:val="000000"/>
                <w:sz w:val="24"/>
              </w:rPr>
            </w:pPr>
            <w:r w:rsidRPr="00F91C7E">
              <w:rPr>
                <w:rFonts w:ascii="宋体" w:hAnsi="宋体" w:hint="eastAsia"/>
                <w:color w:val="000000"/>
                <w:sz w:val="24"/>
              </w:rPr>
              <w:t>9）</w:t>
            </w:r>
            <w:r w:rsidRPr="00F91C7E">
              <w:rPr>
                <w:rFonts w:ascii="宋体" w:hAnsi="宋体"/>
                <w:color w:val="000000"/>
                <w:sz w:val="24"/>
              </w:rPr>
              <w:t>本项目不接受联合体投标。</w:t>
            </w:r>
          </w:p>
          <w:p w:rsidR="00DA45E4" w:rsidRDefault="00DA45E4" w:rsidP="006616B2">
            <w:pPr>
              <w:widowControl/>
              <w:spacing w:line="360" w:lineRule="auto"/>
              <w:ind w:right="31" w:firstLineChars="200" w:firstLine="480"/>
              <w:jc w:val="left"/>
              <w:rPr>
                <w:rFonts w:ascii="宋体"/>
                <w:color w:val="000000"/>
                <w:sz w:val="24"/>
              </w:rPr>
            </w:pPr>
            <w:r w:rsidRPr="00F91C7E">
              <w:rPr>
                <w:rFonts w:ascii="宋体" w:hAnsi="宋体" w:hint="eastAsia"/>
                <w:color w:val="000000"/>
                <w:sz w:val="24"/>
              </w:rPr>
              <w:t>以上条款为所有投标项目必</w:t>
            </w:r>
            <w:r>
              <w:rPr>
                <w:rFonts w:ascii="宋体" w:hint="eastAsia"/>
                <w:color w:val="000000"/>
                <w:sz w:val="24"/>
              </w:rPr>
              <w:t>须提供的文件，其中证书必须在有效期内，所有证书复印件必须加盖投标人公章。</w:t>
            </w:r>
          </w:p>
        </w:tc>
      </w:tr>
      <w:tr w:rsidR="00DA45E4" w:rsidTr="00F91C7E">
        <w:trPr>
          <w:trHeight w:val="637"/>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vAlign w:val="center"/>
          </w:tcPr>
          <w:p w:rsidR="00DA45E4" w:rsidRDefault="00DA45E4" w:rsidP="0001537C">
            <w:pPr>
              <w:spacing w:line="360" w:lineRule="auto"/>
              <w:rPr>
                <w:rFonts w:ascii="宋体"/>
                <w:sz w:val="24"/>
              </w:rPr>
            </w:pPr>
            <w:r>
              <w:rPr>
                <w:rFonts w:ascii="宋体" w:hint="eastAsia"/>
                <w:sz w:val="24"/>
              </w:rPr>
              <w:t>投标有效期：</w:t>
            </w:r>
            <w:r>
              <w:rPr>
                <w:rFonts w:ascii="宋体" w:hint="eastAsia"/>
                <w:sz w:val="24"/>
                <w:u w:val="single"/>
              </w:rPr>
              <w:t xml:space="preserve"> 60 </w:t>
            </w:r>
            <w:r>
              <w:rPr>
                <w:rFonts w:ascii="宋体" w:hint="eastAsia"/>
                <w:sz w:val="24"/>
              </w:rPr>
              <w:t>天</w:t>
            </w:r>
          </w:p>
        </w:tc>
      </w:tr>
      <w:tr w:rsidR="00DA45E4" w:rsidTr="006E4734">
        <w:trPr>
          <w:trHeight w:val="3863"/>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vAlign w:val="center"/>
          </w:tcPr>
          <w:p w:rsidR="00B3399E" w:rsidRPr="00B3399E" w:rsidRDefault="00B3399E" w:rsidP="00B3399E">
            <w:pPr>
              <w:spacing w:line="360" w:lineRule="auto"/>
              <w:rPr>
                <w:rFonts w:ascii="宋体"/>
                <w:sz w:val="24"/>
              </w:rPr>
            </w:pPr>
            <w:r w:rsidRPr="00B3399E">
              <w:rPr>
                <w:rFonts w:ascii="宋体" w:hint="eastAsia"/>
                <w:sz w:val="24"/>
              </w:rPr>
              <w:t>金额：</w:t>
            </w:r>
            <w:r w:rsidR="007340FB" w:rsidRPr="00C51FB5">
              <w:rPr>
                <w:rFonts w:ascii="宋体" w:hint="eastAsia"/>
                <w:sz w:val="24"/>
              </w:rPr>
              <w:t xml:space="preserve"> </w:t>
            </w:r>
            <w:r w:rsidR="00C51FB5" w:rsidRPr="00C51FB5">
              <w:rPr>
                <w:rFonts w:ascii="宋体" w:hint="eastAsia"/>
                <w:sz w:val="24"/>
              </w:rPr>
              <w:t>20000.00元</w:t>
            </w:r>
            <w:r w:rsidR="00C51FB5" w:rsidRPr="00B3399E">
              <w:rPr>
                <w:rFonts w:ascii="宋体" w:hint="eastAsia"/>
                <w:sz w:val="24"/>
              </w:rPr>
              <w:t>（</w:t>
            </w:r>
            <w:r w:rsidR="00C51FB5">
              <w:rPr>
                <w:rFonts w:ascii="宋体" w:hint="eastAsia"/>
                <w:sz w:val="24"/>
              </w:rPr>
              <w:t>贰万元整</w:t>
            </w:r>
            <w:r w:rsidR="00C51FB5" w:rsidRPr="00B3399E">
              <w:rPr>
                <w:rFonts w:ascii="宋体" w:hint="eastAsia"/>
                <w:sz w:val="24"/>
              </w:rPr>
              <w:t>）</w:t>
            </w:r>
          </w:p>
          <w:p w:rsidR="00B3399E" w:rsidRPr="00B3399E" w:rsidRDefault="00B3399E" w:rsidP="00B3399E">
            <w:pPr>
              <w:spacing w:line="360" w:lineRule="auto"/>
              <w:rPr>
                <w:rFonts w:ascii="宋体"/>
                <w:sz w:val="24"/>
              </w:rPr>
            </w:pPr>
            <w:r w:rsidRPr="00B3399E">
              <w:rPr>
                <w:rFonts w:ascii="宋体" w:hint="eastAsia"/>
                <w:sz w:val="24"/>
              </w:rPr>
              <w:t>交纳方式：详见第一章招标公告第九条</w:t>
            </w:r>
          </w:p>
          <w:p w:rsidR="00B3399E" w:rsidRPr="00B3399E" w:rsidRDefault="00B3399E" w:rsidP="00B3399E">
            <w:pPr>
              <w:spacing w:line="360" w:lineRule="auto"/>
              <w:rPr>
                <w:rFonts w:ascii="宋体"/>
                <w:sz w:val="24"/>
              </w:rPr>
            </w:pPr>
            <w:r w:rsidRPr="00B3399E">
              <w:rPr>
                <w:rFonts w:ascii="宋体" w:hint="eastAsia"/>
                <w:sz w:val="24"/>
              </w:rPr>
              <w:t>投标人应于开标前将投标保证金按照上述要求足额进账到白银市公共资源交易中心指定的账号，过期视为无效标。同时投标人须在投标文件中提交本项目投标保证金电汇凭证等银行证明文件（复印件）。</w:t>
            </w:r>
          </w:p>
          <w:p w:rsidR="00804BD1" w:rsidRDefault="00804BD1" w:rsidP="00804BD1">
            <w:pPr>
              <w:pStyle w:val="Default"/>
              <w:jc w:val="both"/>
              <w:rPr>
                <w:szCs w:val="21"/>
              </w:rPr>
            </w:pPr>
            <w:r w:rsidRPr="00804BD1">
              <w:rPr>
                <w:rFonts w:hAnsi="Times New Roman" w:cs="Times New Roman"/>
                <w:color w:val="auto"/>
                <w:kern w:val="2"/>
              </w:rPr>
              <w:t>（开户名称：白银市公共资源交易中心，开户银行：兰州银行白银分行，行号：[313824050000]，缴款账户以投标人报名成功收到的短信及投标登记情况中显示的为准</w:t>
            </w:r>
            <w:r>
              <w:rPr>
                <w:sz w:val="21"/>
                <w:szCs w:val="21"/>
              </w:rPr>
              <w:t>）</w:t>
            </w:r>
          </w:p>
          <w:p w:rsidR="00DA45E4" w:rsidRDefault="00B3399E" w:rsidP="00804BD1">
            <w:pPr>
              <w:pStyle w:val="Default"/>
              <w:jc w:val="both"/>
            </w:pPr>
            <w:r w:rsidRPr="00B3399E">
              <w:rPr>
                <w:rFonts w:hint="eastAsia"/>
              </w:rPr>
              <w:t>保证金递交截止时间：同投标文件递交截止时间。</w:t>
            </w:r>
          </w:p>
        </w:tc>
      </w:tr>
      <w:tr w:rsidR="00DA45E4" w:rsidTr="00E0268D">
        <w:trPr>
          <w:trHeight w:val="249"/>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vAlign w:val="center"/>
          </w:tcPr>
          <w:p w:rsidR="00DA45E4" w:rsidRDefault="00DA45E4" w:rsidP="0001537C">
            <w:pPr>
              <w:spacing w:line="360" w:lineRule="auto"/>
              <w:rPr>
                <w:rFonts w:ascii="宋体"/>
                <w:sz w:val="24"/>
              </w:rPr>
            </w:pPr>
            <w:r>
              <w:rPr>
                <w:rFonts w:ascii="宋体" w:hint="eastAsia"/>
                <w:sz w:val="24"/>
              </w:rPr>
              <w:t>投标文件份数：</w:t>
            </w:r>
          </w:p>
          <w:p w:rsidR="00DA45E4" w:rsidRDefault="00DA45E4" w:rsidP="0001537C">
            <w:pPr>
              <w:spacing w:line="360" w:lineRule="auto"/>
              <w:ind w:firstLineChars="200" w:firstLine="480"/>
              <w:rPr>
                <w:rFonts w:ascii="宋体"/>
                <w:sz w:val="24"/>
              </w:rPr>
            </w:pPr>
            <w:r>
              <w:rPr>
                <w:rFonts w:ascii="宋体" w:hint="eastAsia"/>
                <w:sz w:val="24"/>
              </w:rPr>
              <w:t>投标文件份数：每包分别制作投标文件正本</w:t>
            </w:r>
            <w:r>
              <w:rPr>
                <w:rFonts w:ascii="宋体" w:hint="eastAsia"/>
                <w:sz w:val="24"/>
                <w:u w:val="single"/>
              </w:rPr>
              <w:t xml:space="preserve"> 1 </w:t>
            </w:r>
            <w:r>
              <w:rPr>
                <w:rFonts w:ascii="宋体" w:hint="eastAsia"/>
                <w:sz w:val="24"/>
              </w:rPr>
              <w:t>份，副本</w:t>
            </w:r>
            <w:r>
              <w:rPr>
                <w:rFonts w:ascii="宋体" w:hint="eastAsia"/>
                <w:sz w:val="24"/>
                <w:u w:val="single"/>
              </w:rPr>
              <w:t xml:space="preserve"> 2</w:t>
            </w:r>
            <w:r>
              <w:rPr>
                <w:rFonts w:ascii="宋体" w:hint="eastAsia"/>
                <w:sz w:val="24"/>
              </w:rPr>
              <w:t>份，电子版</w:t>
            </w:r>
            <w:r>
              <w:rPr>
                <w:rFonts w:ascii="宋体" w:hint="eastAsia"/>
                <w:sz w:val="24"/>
                <w:u w:val="single"/>
              </w:rPr>
              <w:t xml:space="preserve"> 1 份</w:t>
            </w:r>
            <w:r>
              <w:rPr>
                <w:rFonts w:ascii="宋体" w:hint="eastAsia"/>
                <w:sz w:val="24"/>
              </w:rPr>
              <w:t>。未按该要求制作标书的，投标文件将被拒绝，对投标人产生的不利因素由其自行承担。</w:t>
            </w:r>
          </w:p>
        </w:tc>
      </w:tr>
      <w:tr w:rsidR="00DA45E4" w:rsidTr="00E0268D">
        <w:trPr>
          <w:trHeight w:val="627"/>
        </w:trPr>
        <w:tc>
          <w:tcPr>
            <w:tcW w:w="709" w:type="dxa"/>
            <w:vAlign w:val="center"/>
          </w:tcPr>
          <w:p w:rsidR="00DA45E4" w:rsidRDefault="00DA45E4" w:rsidP="0001537C">
            <w:pPr>
              <w:numPr>
                <w:ilvl w:val="0"/>
                <w:numId w:val="3"/>
              </w:numPr>
              <w:spacing w:line="360" w:lineRule="auto"/>
              <w:ind w:firstLineChars="116" w:firstLine="278"/>
              <w:rPr>
                <w:rFonts w:ascii="宋体"/>
                <w:sz w:val="24"/>
              </w:rPr>
            </w:pPr>
          </w:p>
        </w:tc>
        <w:tc>
          <w:tcPr>
            <w:tcW w:w="9201" w:type="dxa"/>
            <w:vAlign w:val="center"/>
          </w:tcPr>
          <w:p w:rsidR="00DA45E4" w:rsidRDefault="00DA45E4" w:rsidP="00A040DA">
            <w:pPr>
              <w:spacing w:line="340" w:lineRule="exact"/>
              <w:jc w:val="left"/>
              <w:rPr>
                <w:rFonts w:ascii="宋体"/>
                <w:sz w:val="24"/>
              </w:rPr>
            </w:pPr>
            <w:r>
              <w:rPr>
                <w:rFonts w:ascii="宋体" w:hint="eastAsia"/>
                <w:sz w:val="24"/>
              </w:rPr>
              <w:t>该采购项目共</w:t>
            </w:r>
            <w:r>
              <w:rPr>
                <w:rFonts w:ascii="宋体" w:hint="eastAsia"/>
                <w:sz w:val="24"/>
                <w:u w:val="single"/>
              </w:rPr>
              <w:t xml:space="preserve"> </w:t>
            </w:r>
            <w:r w:rsidR="00A040DA">
              <w:rPr>
                <w:rFonts w:ascii="宋体" w:hint="eastAsia"/>
                <w:sz w:val="24"/>
                <w:u w:val="single"/>
              </w:rPr>
              <w:t>1</w:t>
            </w:r>
            <w:r>
              <w:rPr>
                <w:rFonts w:ascii="宋体" w:hint="eastAsia"/>
                <w:sz w:val="24"/>
                <w:u w:val="single"/>
              </w:rPr>
              <w:t xml:space="preserve"> </w:t>
            </w:r>
            <w:r>
              <w:rPr>
                <w:rFonts w:ascii="宋体" w:hint="eastAsia"/>
                <w:sz w:val="24"/>
              </w:rPr>
              <w:t>包，不接受联合体投标。</w:t>
            </w:r>
          </w:p>
        </w:tc>
      </w:tr>
      <w:tr w:rsidR="00DA45E4" w:rsidTr="00E0268D">
        <w:trPr>
          <w:trHeight w:val="706"/>
        </w:trPr>
        <w:tc>
          <w:tcPr>
            <w:tcW w:w="709" w:type="dxa"/>
            <w:vAlign w:val="center"/>
          </w:tcPr>
          <w:p w:rsidR="00DA45E4" w:rsidRPr="00C774B4" w:rsidRDefault="00DA45E4" w:rsidP="0001537C">
            <w:pPr>
              <w:numPr>
                <w:ilvl w:val="0"/>
                <w:numId w:val="3"/>
              </w:numPr>
              <w:spacing w:line="360" w:lineRule="auto"/>
              <w:ind w:firstLineChars="116" w:firstLine="278"/>
              <w:rPr>
                <w:rFonts w:ascii="宋体"/>
                <w:color w:val="000000" w:themeColor="text1"/>
                <w:sz w:val="24"/>
              </w:rPr>
            </w:pPr>
          </w:p>
        </w:tc>
        <w:tc>
          <w:tcPr>
            <w:tcW w:w="9201" w:type="dxa"/>
            <w:vAlign w:val="center"/>
          </w:tcPr>
          <w:p w:rsidR="00DA45E4" w:rsidRPr="00C774B4" w:rsidRDefault="00E511F4" w:rsidP="007340FB">
            <w:pPr>
              <w:spacing w:line="360" w:lineRule="auto"/>
              <w:rPr>
                <w:rFonts w:ascii="宋体"/>
                <w:color w:val="000000" w:themeColor="text1"/>
                <w:sz w:val="24"/>
              </w:rPr>
            </w:pPr>
            <w:r w:rsidRPr="00C774B4">
              <w:rPr>
                <w:rFonts w:ascii="宋体" w:hint="eastAsia"/>
                <w:color w:val="000000" w:themeColor="text1"/>
                <w:sz w:val="24"/>
              </w:rPr>
              <w:t>工期</w:t>
            </w:r>
            <w:r w:rsidR="00DA45E4" w:rsidRPr="00C774B4">
              <w:rPr>
                <w:rFonts w:ascii="宋体" w:hint="eastAsia"/>
                <w:color w:val="000000" w:themeColor="text1"/>
                <w:sz w:val="24"/>
              </w:rPr>
              <w:t>：</w:t>
            </w:r>
            <w:r w:rsidR="004B0E0B">
              <w:rPr>
                <w:rFonts w:ascii="宋体" w:hint="eastAsia"/>
                <w:color w:val="000000" w:themeColor="text1"/>
                <w:sz w:val="24"/>
              </w:rPr>
              <w:t>总工期</w:t>
            </w:r>
            <w:r w:rsidR="007340FB">
              <w:rPr>
                <w:rFonts w:ascii="宋体" w:hint="eastAsia"/>
                <w:color w:val="000000" w:themeColor="text1"/>
                <w:sz w:val="24"/>
              </w:rPr>
              <w:t>200</w:t>
            </w:r>
            <w:r w:rsidR="00A12D7A">
              <w:rPr>
                <w:rFonts w:ascii="宋体" w:hint="eastAsia"/>
                <w:color w:val="000000" w:themeColor="text1"/>
                <w:sz w:val="24"/>
              </w:rPr>
              <w:t>日历</w:t>
            </w:r>
            <w:r w:rsidR="00530ADD">
              <w:rPr>
                <w:rFonts w:ascii="宋体" w:hint="eastAsia"/>
                <w:color w:val="000000" w:themeColor="text1"/>
                <w:sz w:val="24"/>
              </w:rPr>
              <w:t>天</w:t>
            </w:r>
            <w:r w:rsidR="00C0736C" w:rsidRPr="00C774B4">
              <w:rPr>
                <w:rFonts w:ascii="宋体" w:hint="eastAsia"/>
                <w:color w:val="000000" w:themeColor="text1"/>
                <w:sz w:val="24"/>
              </w:rPr>
              <w:t>。</w:t>
            </w:r>
          </w:p>
        </w:tc>
      </w:tr>
      <w:tr w:rsidR="00DA45E4" w:rsidTr="00E0268D">
        <w:trPr>
          <w:trHeight w:val="2260"/>
        </w:trPr>
        <w:tc>
          <w:tcPr>
            <w:tcW w:w="709" w:type="dxa"/>
            <w:vAlign w:val="center"/>
          </w:tcPr>
          <w:p w:rsidR="00DA45E4" w:rsidRDefault="00DA45E4" w:rsidP="0001537C">
            <w:pPr>
              <w:numPr>
                <w:ilvl w:val="0"/>
                <w:numId w:val="3"/>
              </w:numPr>
              <w:spacing w:line="360" w:lineRule="auto"/>
              <w:ind w:firstLineChars="116" w:firstLine="278"/>
              <w:rPr>
                <w:rFonts w:ascii="宋体"/>
                <w:color w:val="000000"/>
                <w:sz w:val="24"/>
              </w:rPr>
            </w:pPr>
          </w:p>
        </w:tc>
        <w:tc>
          <w:tcPr>
            <w:tcW w:w="9201" w:type="dxa"/>
            <w:vAlign w:val="center"/>
          </w:tcPr>
          <w:p w:rsidR="00DA45E4" w:rsidRDefault="00DA45E4" w:rsidP="0001537C">
            <w:pPr>
              <w:widowControl/>
              <w:spacing w:line="360" w:lineRule="auto"/>
              <w:ind w:right="31"/>
              <w:jc w:val="left"/>
              <w:rPr>
                <w:rFonts w:ascii="宋体"/>
                <w:sz w:val="24"/>
              </w:rPr>
            </w:pPr>
            <w:r>
              <w:rPr>
                <w:rFonts w:ascii="宋体" w:hint="eastAsia"/>
                <w:sz w:val="24"/>
              </w:rPr>
              <w:t>发布媒体：《甘肃政府采购网》《白银市公共资源交易中心》网站</w:t>
            </w:r>
          </w:p>
          <w:p w:rsidR="00DA45E4" w:rsidRDefault="00DA45E4" w:rsidP="0001537C">
            <w:pPr>
              <w:spacing w:line="360" w:lineRule="auto"/>
              <w:rPr>
                <w:rFonts w:ascii="宋体"/>
                <w:color w:val="000000"/>
                <w:sz w:val="24"/>
              </w:rPr>
            </w:pPr>
            <w:r>
              <w:rPr>
                <w:rFonts w:ascii="宋体" w:hint="eastAsia"/>
                <w:sz w:val="24"/>
              </w:rPr>
              <w:t>按照《政府采购信息公告管理办法》中华人民共和国财政部令第19号 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rsidR="00DA45E4" w:rsidTr="00E0268D">
        <w:trPr>
          <w:trHeight w:val="946"/>
        </w:trPr>
        <w:tc>
          <w:tcPr>
            <w:tcW w:w="709" w:type="dxa"/>
            <w:vAlign w:val="center"/>
          </w:tcPr>
          <w:p w:rsidR="00DA45E4" w:rsidRDefault="00DA45E4" w:rsidP="0001537C">
            <w:pPr>
              <w:numPr>
                <w:ilvl w:val="0"/>
                <w:numId w:val="3"/>
              </w:numPr>
              <w:spacing w:line="360" w:lineRule="auto"/>
              <w:ind w:firstLineChars="116" w:firstLine="278"/>
              <w:rPr>
                <w:rFonts w:ascii="宋体"/>
                <w:color w:val="000000"/>
                <w:sz w:val="24"/>
              </w:rPr>
            </w:pPr>
          </w:p>
        </w:tc>
        <w:tc>
          <w:tcPr>
            <w:tcW w:w="9201" w:type="dxa"/>
            <w:vAlign w:val="center"/>
          </w:tcPr>
          <w:p w:rsidR="00DA45E4" w:rsidRDefault="00DA45E4" w:rsidP="0001537C">
            <w:pPr>
              <w:spacing w:line="400" w:lineRule="exact"/>
              <w:rPr>
                <w:rFonts w:ascii="宋体"/>
                <w:color w:val="000000"/>
                <w:sz w:val="24"/>
              </w:rPr>
            </w:pPr>
            <w:r>
              <w:rPr>
                <w:rFonts w:ascii="宋体" w:hint="eastAsia"/>
                <w:color w:val="000000"/>
                <w:sz w:val="24"/>
              </w:rPr>
              <w:t>质疑函递交形式：采取</w:t>
            </w:r>
            <w:r>
              <w:rPr>
                <w:rFonts w:ascii="宋体" w:hint="eastAsia"/>
                <w:sz w:val="24"/>
              </w:rPr>
              <w:t>书面形式递交</w:t>
            </w:r>
          </w:p>
          <w:p w:rsidR="00DA45E4" w:rsidRDefault="00DA45E4" w:rsidP="007340FB">
            <w:pPr>
              <w:widowControl/>
              <w:spacing w:line="400" w:lineRule="exact"/>
              <w:ind w:right="31"/>
              <w:jc w:val="left"/>
              <w:rPr>
                <w:rFonts w:ascii="宋体"/>
                <w:sz w:val="24"/>
              </w:rPr>
            </w:pPr>
            <w:r>
              <w:rPr>
                <w:rFonts w:ascii="宋体" w:hint="eastAsia"/>
                <w:color w:val="000000"/>
                <w:sz w:val="24"/>
              </w:rPr>
              <w:t>递交地点：甘肃大地工程咨询有限公司</w:t>
            </w:r>
            <w:r w:rsidR="00D3619A">
              <w:rPr>
                <w:rFonts w:ascii="宋体" w:hint="eastAsia"/>
                <w:color w:val="000000"/>
                <w:sz w:val="24"/>
              </w:rPr>
              <w:t>（地址：白银区北京路270号，联系人：</w:t>
            </w:r>
            <w:r w:rsidR="007340FB">
              <w:rPr>
                <w:rFonts w:ascii="宋体" w:hint="eastAsia"/>
                <w:color w:val="000000"/>
                <w:sz w:val="24"/>
              </w:rPr>
              <w:t>关晓姗</w:t>
            </w:r>
            <w:r w:rsidR="00D3619A">
              <w:rPr>
                <w:rFonts w:ascii="宋体" w:hint="eastAsia"/>
                <w:color w:val="000000"/>
                <w:sz w:val="24"/>
              </w:rPr>
              <w:t>，电话：</w:t>
            </w:r>
            <w:r w:rsidR="007340FB">
              <w:rPr>
                <w:rFonts w:ascii="宋体" w:hint="eastAsia"/>
                <w:color w:val="000000"/>
                <w:sz w:val="24"/>
              </w:rPr>
              <w:t>18368963353</w:t>
            </w:r>
            <w:r w:rsidR="00D3619A">
              <w:rPr>
                <w:rFonts w:ascii="宋体" w:hint="eastAsia"/>
                <w:color w:val="000000"/>
                <w:sz w:val="24"/>
              </w:rPr>
              <w:t>）</w:t>
            </w:r>
          </w:p>
        </w:tc>
      </w:tr>
      <w:tr w:rsidR="00DA45E4" w:rsidTr="00E0268D">
        <w:trPr>
          <w:trHeight w:val="1507"/>
        </w:trPr>
        <w:tc>
          <w:tcPr>
            <w:tcW w:w="709" w:type="dxa"/>
            <w:vAlign w:val="center"/>
          </w:tcPr>
          <w:p w:rsidR="00DA45E4" w:rsidRPr="001A4FAD" w:rsidRDefault="00DA45E4" w:rsidP="0001537C">
            <w:pPr>
              <w:numPr>
                <w:ilvl w:val="0"/>
                <w:numId w:val="3"/>
              </w:numPr>
              <w:spacing w:line="360" w:lineRule="auto"/>
              <w:ind w:firstLineChars="116" w:firstLine="278"/>
              <w:rPr>
                <w:rFonts w:ascii="宋体"/>
                <w:color w:val="000000" w:themeColor="text1"/>
                <w:sz w:val="24"/>
              </w:rPr>
            </w:pPr>
          </w:p>
        </w:tc>
        <w:tc>
          <w:tcPr>
            <w:tcW w:w="9201" w:type="dxa"/>
            <w:vAlign w:val="center"/>
          </w:tcPr>
          <w:p w:rsidR="00DA45E4" w:rsidRPr="001A4FAD" w:rsidRDefault="00DA45E4" w:rsidP="006917DD">
            <w:pPr>
              <w:widowControl/>
              <w:spacing w:line="400" w:lineRule="exact"/>
              <w:ind w:right="31"/>
              <w:jc w:val="left"/>
              <w:rPr>
                <w:rFonts w:ascii="宋体"/>
                <w:color w:val="000000" w:themeColor="text1"/>
                <w:sz w:val="24"/>
              </w:rPr>
            </w:pPr>
            <w:r w:rsidRPr="00231E48">
              <w:rPr>
                <w:rFonts w:ascii="宋体" w:hint="eastAsia"/>
                <w:color w:val="000000" w:themeColor="text1"/>
                <w:sz w:val="24"/>
              </w:rPr>
              <w:t>招标代理服务费的收取：根据国家财政部、国家计委、国家物价局（2002）1980号，国家发改委[（2003）857号]等文件规定，由采购人支付。</w:t>
            </w:r>
            <w:r w:rsidRPr="00231E48">
              <w:rPr>
                <w:rFonts w:ascii="宋体" w:hAnsi="宋体" w:hint="eastAsia"/>
                <w:color w:val="000000" w:themeColor="text1"/>
                <w:sz w:val="24"/>
              </w:rPr>
              <w:t>除此之外，代理机构不再向采购人及中标人收取其他任何费用。</w:t>
            </w:r>
          </w:p>
        </w:tc>
      </w:tr>
    </w:tbl>
    <w:p w:rsidR="00DA45E4" w:rsidRDefault="00DA45E4" w:rsidP="0001537C">
      <w:pPr>
        <w:rPr>
          <w:color w:val="000000"/>
        </w:rPr>
      </w:pPr>
    </w:p>
    <w:bookmarkEnd w:id="4"/>
    <w:bookmarkEnd w:id="5"/>
    <w:bookmarkEnd w:id="6"/>
    <w:bookmarkEnd w:id="7"/>
    <w:bookmarkEnd w:id="8"/>
    <w:p w:rsidR="007340FB" w:rsidRDefault="007340FB" w:rsidP="0001537C">
      <w:pPr>
        <w:spacing w:line="360" w:lineRule="auto"/>
        <w:ind w:firstLineChars="1100" w:firstLine="3520"/>
        <w:jc w:val="left"/>
        <w:rPr>
          <w:rFonts w:ascii="黑体" w:eastAsia="黑体"/>
          <w:sz w:val="32"/>
        </w:rPr>
      </w:pPr>
    </w:p>
    <w:p w:rsidR="007340FB" w:rsidRDefault="007340FB" w:rsidP="0001537C">
      <w:pPr>
        <w:spacing w:line="360" w:lineRule="auto"/>
        <w:ind w:firstLineChars="1100" w:firstLine="3520"/>
        <w:jc w:val="left"/>
        <w:rPr>
          <w:rFonts w:ascii="黑体" w:eastAsia="黑体"/>
          <w:sz w:val="32"/>
        </w:rPr>
      </w:pPr>
    </w:p>
    <w:p w:rsidR="007340FB" w:rsidRDefault="007340FB" w:rsidP="0001537C">
      <w:pPr>
        <w:spacing w:line="360" w:lineRule="auto"/>
        <w:ind w:firstLineChars="1100" w:firstLine="3520"/>
        <w:jc w:val="left"/>
        <w:rPr>
          <w:rFonts w:ascii="黑体" w:eastAsia="黑体"/>
          <w:sz w:val="32"/>
        </w:rPr>
      </w:pPr>
    </w:p>
    <w:p w:rsidR="0001537C" w:rsidRDefault="0001537C" w:rsidP="0001537C">
      <w:pPr>
        <w:spacing w:line="360" w:lineRule="auto"/>
        <w:ind w:firstLineChars="1100" w:firstLine="3520"/>
        <w:jc w:val="left"/>
        <w:rPr>
          <w:rFonts w:ascii="黑体" w:eastAsia="黑体"/>
          <w:sz w:val="32"/>
        </w:rPr>
      </w:pPr>
      <w:r>
        <w:rPr>
          <w:rFonts w:ascii="黑体" w:eastAsia="黑体" w:hint="eastAsia"/>
          <w:sz w:val="32"/>
        </w:rPr>
        <w:lastRenderedPageBreak/>
        <w:t>二、投标须知</w:t>
      </w:r>
    </w:p>
    <w:p w:rsidR="00736949" w:rsidRPr="0001537C" w:rsidRDefault="0001537C" w:rsidP="0001537C">
      <w:pPr>
        <w:spacing w:line="360" w:lineRule="auto"/>
        <w:jc w:val="center"/>
        <w:rPr>
          <w:rFonts w:ascii="黑体" w:eastAsia="黑体"/>
          <w:b/>
          <w:sz w:val="32"/>
        </w:rPr>
      </w:pPr>
      <w:r>
        <w:rPr>
          <w:rFonts w:ascii="黑体" w:eastAsia="黑体" w:hAnsi="宋体" w:hint="eastAsia"/>
          <w:sz w:val="28"/>
          <w:szCs w:val="28"/>
        </w:rPr>
        <w:t>1、总则</w:t>
      </w:r>
    </w:p>
    <w:p w:rsidR="00736949" w:rsidRDefault="007331AA">
      <w:pPr>
        <w:pStyle w:val="3"/>
        <w:rPr>
          <w:rFonts w:ascii="宋体" w:hAnsi="宋体"/>
          <w:sz w:val="24"/>
          <w:szCs w:val="24"/>
        </w:rPr>
      </w:pPr>
      <w:bookmarkStart w:id="12" w:name="_Toc238444655"/>
      <w:bookmarkStart w:id="13" w:name="_Toc238445322"/>
      <w:bookmarkStart w:id="14" w:name="_Toc239129398"/>
      <w:bookmarkStart w:id="15" w:name="_Toc244001022"/>
      <w:bookmarkStart w:id="16" w:name="_Toc244249635"/>
      <w:bookmarkStart w:id="17" w:name="_Toc245005629"/>
      <w:bookmarkStart w:id="18" w:name="_Toc285638607"/>
      <w:bookmarkStart w:id="19" w:name="_Toc483313738"/>
      <w:r>
        <w:rPr>
          <w:rFonts w:ascii="宋体" w:hAnsi="宋体" w:hint="eastAsia"/>
          <w:sz w:val="24"/>
          <w:szCs w:val="24"/>
        </w:rPr>
        <w:t>1.1　项目概况</w:t>
      </w:r>
      <w:bookmarkEnd w:id="12"/>
      <w:bookmarkEnd w:id="13"/>
      <w:bookmarkEnd w:id="14"/>
      <w:bookmarkEnd w:id="15"/>
      <w:bookmarkEnd w:id="16"/>
      <w:bookmarkEnd w:id="17"/>
      <w:bookmarkEnd w:id="18"/>
      <w:bookmarkEnd w:id="19"/>
    </w:p>
    <w:p w:rsidR="00736949" w:rsidRDefault="007331AA">
      <w:pPr>
        <w:spacing w:line="360" w:lineRule="auto"/>
        <w:ind w:firstLineChars="200" w:firstLine="480"/>
        <w:rPr>
          <w:rFonts w:ascii="宋体" w:hAnsi="宋体"/>
          <w:sz w:val="24"/>
        </w:rPr>
      </w:pPr>
      <w:r>
        <w:rPr>
          <w:rFonts w:ascii="宋体" w:hAnsi="宋体" w:hint="eastAsia"/>
          <w:sz w:val="24"/>
        </w:rPr>
        <w:t>1.1.1　根据《中华人民共和国招标投标法》等有关法律、法规和规章的规定，本招标项目已经具备施工招标条件，现对本招标项目的施工进行招标。</w:t>
      </w:r>
    </w:p>
    <w:p w:rsidR="00736949" w:rsidRDefault="007331AA">
      <w:pPr>
        <w:spacing w:line="360" w:lineRule="auto"/>
        <w:ind w:firstLineChars="200" w:firstLine="480"/>
        <w:rPr>
          <w:rFonts w:ascii="宋体" w:hAnsi="宋体"/>
          <w:sz w:val="24"/>
        </w:rPr>
      </w:pPr>
      <w:r>
        <w:rPr>
          <w:rFonts w:ascii="宋体" w:hAnsi="宋体" w:hint="eastAsia"/>
          <w:sz w:val="24"/>
        </w:rPr>
        <w:t>1.1.2　本招标项目招标人：见投标人须知前附表。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1.1.3　本招标项目招标代理机构：见投标人须知前附表。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 xml:space="preserve">1.1.4　本招标项目名称：见投标人须知前附表。                    </w:t>
      </w:r>
    </w:p>
    <w:p w:rsidR="00736949" w:rsidRDefault="007331AA" w:rsidP="00930490">
      <w:pPr>
        <w:spacing w:line="360" w:lineRule="auto"/>
        <w:ind w:firstLineChars="200" w:firstLine="480"/>
        <w:rPr>
          <w:rFonts w:ascii="宋体" w:hAnsi="宋体"/>
          <w:sz w:val="24"/>
        </w:rPr>
      </w:pPr>
      <w:r>
        <w:rPr>
          <w:rFonts w:ascii="宋体" w:hAnsi="宋体" w:hint="eastAsia"/>
          <w:sz w:val="24"/>
        </w:rPr>
        <w:t>1.1.5　本招标项目建设地点：见投标人须知前附表。</w:t>
      </w:r>
    </w:p>
    <w:p w:rsidR="000012C8" w:rsidRDefault="007331AA" w:rsidP="00930490">
      <w:pPr>
        <w:spacing w:line="360" w:lineRule="auto"/>
        <w:ind w:firstLineChars="200" w:firstLine="480"/>
        <w:rPr>
          <w:rFonts w:ascii="宋体" w:hAnsi="宋体"/>
          <w:sz w:val="24"/>
        </w:rPr>
      </w:pPr>
      <w:r>
        <w:rPr>
          <w:rFonts w:ascii="宋体" w:hAnsi="宋体" w:hint="eastAsia"/>
          <w:sz w:val="24"/>
        </w:rPr>
        <w:t>1.1.6　本招标项目建设规模及特征描述：</w:t>
      </w:r>
    </w:p>
    <w:p w:rsidR="007340FB" w:rsidRDefault="002471E2" w:rsidP="007340FB">
      <w:pPr>
        <w:spacing w:line="360" w:lineRule="auto"/>
        <w:ind w:firstLineChars="200" w:firstLine="480"/>
        <w:rPr>
          <w:rFonts w:ascii="宋体" w:hAnsi="宋体"/>
          <w:sz w:val="24"/>
        </w:rPr>
      </w:pPr>
      <w:bookmarkStart w:id="20" w:name="_Toc238444656"/>
      <w:bookmarkStart w:id="21" w:name="_Toc238445323"/>
      <w:bookmarkStart w:id="22" w:name="_Toc239129399"/>
      <w:bookmarkStart w:id="23" w:name="_Toc244001023"/>
      <w:bookmarkStart w:id="24" w:name="_Toc244249636"/>
      <w:bookmarkStart w:id="25" w:name="_Toc245005630"/>
      <w:bookmarkStart w:id="26" w:name="_Toc285638608"/>
      <w:bookmarkStart w:id="27" w:name="_Toc483313739"/>
      <w:r w:rsidRPr="007340FB">
        <w:rPr>
          <w:rFonts w:ascii="宋体" w:hAnsi="宋体" w:hint="eastAsia"/>
          <w:sz w:val="24"/>
        </w:rPr>
        <w:t xml:space="preserve">采购主要内容: </w:t>
      </w:r>
      <w:r w:rsidR="007340FB" w:rsidRPr="007340FB">
        <w:rPr>
          <w:rFonts w:ascii="宋体" w:hAnsi="宋体" w:hint="eastAsia"/>
          <w:sz w:val="24"/>
        </w:rPr>
        <w:t>规划建设武川乡（新安村、红岘村）高标准农田面积</w:t>
      </w:r>
      <w:r w:rsidR="007340FB" w:rsidRPr="007340FB">
        <w:rPr>
          <w:rFonts w:ascii="宋体" w:hAnsi="宋体"/>
          <w:sz w:val="24"/>
        </w:rPr>
        <w:t>0.</w:t>
      </w:r>
      <w:r w:rsidR="007340FB" w:rsidRPr="007340FB">
        <w:rPr>
          <w:rFonts w:ascii="宋体" w:hAnsi="宋体" w:hint="eastAsia"/>
          <w:sz w:val="24"/>
        </w:rPr>
        <w:t>33万亩。具体建设：新建防渗衬砌T型渠道</w:t>
      </w:r>
      <w:r w:rsidR="007340FB" w:rsidRPr="007340FB">
        <w:rPr>
          <w:rFonts w:ascii="宋体" w:hAnsi="宋体"/>
          <w:sz w:val="24"/>
        </w:rPr>
        <w:t>21.87</w:t>
      </w:r>
      <w:r w:rsidR="007340FB" w:rsidRPr="007340FB">
        <w:rPr>
          <w:rFonts w:ascii="宋体" w:hAnsi="宋体" w:hint="eastAsia"/>
          <w:sz w:val="24"/>
        </w:rPr>
        <w:t>km，配套渠系建筑物</w:t>
      </w:r>
      <w:r w:rsidR="007340FB" w:rsidRPr="007340FB">
        <w:rPr>
          <w:rFonts w:ascii="宋体" w:hAnsi="宋体"/>
          <w:sz w:val="24"/>
        </w:rPr>
        <w:t>671</w:t>
      </w:r>
      <w:r w:rsidR="007340FB" w:rsidRPr="007340FB">
        <w:rPr>
          <w:rFonts w:ascii="宋体" w:hAnsi="宋体" w:hint="eastAsia"/>
          <w:sz w:val="24"/>
        </w:rPr>
        <w:t>座，（包括：分水口578座，过路涵管17座，陡坡76座）</w:t>
      </w:r>
      <w:r w:rsidRPr="007340FB">
        <w:rPr>
          <w:rFonts w:ascii="宋体" w:hAnsi="宋体" w:hint="eastAsia"/>
          <w:sz w:val="24"/>
        </w:rPr>
        <w:t>。</w:t>
      </w:r>
    </w:p>
    <w:p w:rsidR="00736949" w:rsidRPr="007340FB" w:rsidRDefault="007331AA" w:rsidP="007340FB">
      <w:pPr>
        <w:pStyle w:val="3"/>
        <w:rPr>
          <w:rFonts w:ascii="宋体" w:hAnsi="宋体"/>
          <w:sz w:val="24"/>
        </w:rPr>
      </w:pPr>
      <w:r w:rsidRPr="007340FB">
        <w:rPr>
          <w:rFonts w:ascii="宋体" w:hAnsi="宋体" w:hint="eastAsia"/>
          <w:sz w:val="24"/>
          <w:szCs w:val="24"/>
        </w:rPr>
        <w:t>1.2　资金来源和落实情况</w:t>
      </w:r>
      <w:bookmarkEnd w:id="20"/>
      <w:bookmarkEnd w:id="21"/>
      <w:bookmarkEnd w:id="22"/>
      <w:bookmarkEnd w:id="23"/>
      <w:bookmarkEnd w:id="24"/>
      <w:bookmarkEnd w:id="25"/>
      <w:bookmarkEnd w:id="26"/>
      <w:bookmarkEnd w:id="27"/>
    </w:p>
    <w:p w:rsidR="00736949" w:rsidRDefault="007331AA" w:rsidP="00930490">
      <w:pPr>
        <w:spacing w:line="360" w:lineRule="auto"/>
        <w:ind w:firstLineChars="200" w:firstLine="480"/>
        <w:rPr>
          <w:rFonts w:ascii="宋体" w:hAnsi="宋体"/>
          <w:sz w:val="24"/>
        </w:rPr>
      </w:pPr>
      <w:r>
        <w:rPr>
          <w:rFonts w:ascii="宋体" w:hAnsi="宋体" w:hint="eastAsia"/>
          <w:sz w:val="24"/>
        </w:rPr>
        <w:t>1.2.1　本招标项目的资金来源及出资比例：见投标人须知前附表。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 xml:space="preserve">1.2.2　本招标项目的资金落实情况：见投标人须知前附表。 </w:t>
      </w:r>
    </w:p>
    <w:p w:rsidR="00736949" w:rsidRDefault="007331AA">
      <w:pPr>
        <w:pStyle w:val="3"/>
        <w:rPr>
          <w:rFonts w:ascii="宋体" w:hAnsi="宋体"/>
          <w:sz w:val="24"/>
          <w:szCs w:val="24"/>
        </w:rPr>
      </w:pPr>
      <w:bookmarkStart w:id="28" w:name="_Toc238444657"/>
      <w:bookmarkStart w:id="29" w:name="_Toc238445324"/>
      <w:bookmarkStart w:id="30" w:name="_Toc239129400"/>
      <w:bookmarkStart w:id="31" w:name="_Toc244001024"/>
      <w:bookmarkStart w:id="32" w:name="_Toc244249637"/>
      <w:bookmarkStart w:id="33" w:name="_Toc245005631"/>
      <w:bookmarkStart w:id="34" w:name="_Toc285638609"/>
      <w:bookmarkStart w:id="35" w:name="_Toc483313740"/>
      <w:r>
        <w:rPr>
          <w:rFonts w:ascii="宋体" w:hAnsi="宋体" w:hint="eastAsia"/>
          <w:sz w:val="24"/>
          <w:szCs w:val="24"/>
        </w:rPr>
        <w:t>1.3　招标范围、计划工期和质量要求</w:t>
      </w:r>
      <w:bookmarkEnd w:id="28"/>
      <w:bookmarkEnd w:id="29"/>
      <w:bookmarkEnd w:id="30"/>
      <w:bookmarkEnd w:id="31"/>
      <w:bookmarkEnd w:id="32"/>
      <w:bookmarkEnd w:id="33"/>
      <w:bookmarkEnd w:id="34"/>
      <w:bookmarkEnd w:id="35"/>
    </w:p>
    <w:p w:rsidR="00736949" w:rsidRDefault="007331AA">
      <w:pPr>
        <w:spacing w:line="360" w:lineRule="auto"/>
        <w:ind w:firstLineChars="200" w:firstLine="480"/>
        <w:rPr>
          <w:rFonts w:ascii="宋体" w:hAnsi="宋体"/>
          <w:sz w:val="24"/>
        </w:rPr>
      </w:pPr>
      <w:r>
        <w:rPr>
          <w:rFonts w:ascii="宋体" w:hAnsi="宋体" w:hint="eastAsia"/>
          <w:sz w:val="24"/>
        </w:rPr>
        <w:t>1.3.1　本次招标范围：见投标人须知前附表。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1.3.2　本招标项目的计划工期：见投标人须知前附表。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1.3.3　本招标项目的质量要求：见投标人须知前附表。</w:t>
      </w:r>
    </w:p>
    <w:p w:rsidR="00736949" w:rsidRDefault="007331AA">
      <w:pPr>
        <w:pStyle w:val="3"/>
        <w:rPr>
          <w:rFonts w:ascii="宋体" w:hAnsi="宋体"/>
          <w:sz w:val="24"/>
          <w:szCs w:val="24"/>
        </w:rPr>
      </w:pPr>
      <w:bookmarkStart w:id="36" w:name="_Toc238444658"/>
      <w:bookmarkStart w:id="37" w:name="_Toc238445325"/>
      <w:bookmarkStart w:id="38" w:name="_Toc239129401"/>
      <w:bookmarkStart w:id="39" w:name="_Toc244001025"/>
      <w:bookmarkStart w:id="40" w:name="_Toc244249638"/>
      <w:bookmarkStart w:id="41" w:name="_Toc245005632"/>
      <w:bookmarkStart w:id="42" w:name="_Toc285638610"/>
      <w:bookmarkStart w:id="43" w:name="_Toc483313741"/>
      <w:r>
        <w:rPr>
          <w:rFonts w:ascii="宋体" w:hAnsi="宋体" w:hint="eastAsia"/>
          <w:sz w:val="24"/>
          <w:szCs w:val="24"/>
        </w:rPr>
        <w:t>1.4　投标人资格要求</w:t>
      </w:r>
      <w:bookmarkEnd w:id="36"/>
      <w:bookmarkEnd w:id="37"/>
      <w:bookmarkEnd w:id="38"/>
      <w:bookmarkEnd w:id="39"/>
      <w:bookmarkEnd w:id="40"/>
      <w:bookmarkEnd w:id="41"/>
      <w:bookmarkEnd w:id="42"/>
      <w:bookmarkEnd w:id="43"/>
    </w:p>
    <w:p w:rsidR="00736949" w:rsidRDefault="007331AA">
      <w:pPr>
        <w:spacing w:line="360" w:lineRule="auto"/>
        <w:ind w:firstLineChars="200" w:firstLine="480"/>
        <w:rPr>
          <w:rFonts w:ascii="宋体" w:hAnsi="宋体"/>
          <w:sz w:val="24"/>
        </w:rPr>
      </w:pPr>
      <w:r>
        <w:rPr>
          <w:rFonts w:ascii="宋体" w:hAnsi="宋体" w:hint="eastAsia"/>
          <w:sz w:val="24"/>
        </w:rPr>
        <w:t>1.4.1　投标人资格审查方式：资格后审</w:t>
      </w:r>
    </w:p>
    <w:p w:rsidR="00736949" w:rsidRDefault="007331AA">
      <w:pPr>
        <w:spacing w:line="360" w:lineRule="auto"/>
        <w:ind w:firstLineChars="200" w:firstLine="480"/>
        <w:rPr>
          <w:rFonts w:ascii="宋体" w:hAnsi="宋体"/>
          <w:sz w:val="24"/>
        </w:rPr>
      </w:pPr>
      <w:r>
        <w:rPr>
          <w:rFonts w:ascii="宋体" w:hAnsi="宋体" w:hint="eastAsia"/>
          <w:sz w:val="24"/>
        </w:rPr>
        <w:t>1.4.2　投标人须知前附表规定接受联合体投标的，除应符合投标人须知前附表关于投标人资质条件、能力和信誉的要求外，还应遵守以下规定：</w:t>
      </w:r>
    </w:p>
    <w:p w:rsidR="00736949" w:rsidRDefault="007331AA">
      <w:pPr>
        <w:spacing w:line="360" w:lineRule="auto"/>
        <w:ind w:firstLineChars="200" w:firstLine="480"/>
        <w:rPr>
          <w:rFonts w:ascii="宋体" w:hAnsi="宋体"/>
          <w:sz w:val="24"/>
        </w:rPr>
      </w:pPr>
      <w:r>
        <w:rPr>
          <w:rFonts w:ascii="宋体" w:hAnsi="宋体" w:hint="eastAsia"/>
          <w:sz w:val="24"/>
        </w:rPr>
        <w:lastRenderedPageBreak/>
        <w:t>(1) 联合体各方应按招标文件提供的格式签订联合体协议书，明确联合体牵头人和各方权利义务；</w:t>
      </w:r>
    </w:p>
    <w:p w:rsidR="00736949" w:rsidRDefault="007331AA">
      <w:pPr>
        <w:spacing w:line="360" w:lineRule="auto"/>
        <w:ind w:firstLineChars="200" w:firstLine="480"/>
        <w:rPr>
          <w:rFonts w:ascii="宋体" w:hAnsi="宋体"/>
          <w:sz w:val="24"/>
        </w:rPr>
      </w:pPr>
      <w:r>
        <w:rPr>
          <w:rFonts w:ascii="宋体" w:hAnsi="宋体" w:hint="eastAsia"/>
          <w:sz w:val="24"/>
        </w:rPr>
        <w:t>(2) 由同一专业的单位组成的联合体，按照资质等级较低的单位确定资质等级；</w:t>
      </w:r>
    </w:p>
    <w:p w:rsidR="00736949" w:rsidRDefault="007331AA">
      <w:pPr>
        <w:spacing w:line="360" w:lineRule="auto"/>
        <w:ind w:firstLineChars="200" w:firstLine="480"/>
        <w:rPr>
          <w:rFonts w:ascii="宋体" w:hAnsi="宋体"/>
          <w:sz w:val="24"/>
        </w:rPr>
      </w:pPr>
      <w:r>
        <w:rPr>
          <w:rFonts w:ascii="宋体" w:hAnsi="宋体" w:hint="eastAsia"/>
          <w:sz w:val="24"/>
        </w:rPr>
        <w:t>(3) 联合体各方不得再以自己名义单独或参加其他联合体在同一招标标段中投标。</w:t>
      </w:r>
    </w:p>
    <w:p w:rsidR="00736949" w:rsidRDefault="007331AA">
      <w:pPr>
        <w:spacing w:line="360" w:lineRule="auto"/>
        <w:ind w:firstLineChars="200" w:firstLine="480"/>
        <w:rPr>
          <w:rFonts w:ascii="宋体" w:hAnsi="宋体"/>
          <w:sz w:val="24"/>
        </w:rPr>
      </w:pPr>
      <w:r>
        <w:rPr>
          <w:rFonts w:ascii="宋体" w:hAnsi="宋体" w:hint="eastAsia"/>
          <w:sz w:val="24"/>
        </w:rPr>
        <w:t>1.4.3　投标人不得存在下列情形之一：</w:t>
      </w:r>
    </w:p>
    <w:p w:rsidR="00736949" w:rsidRDefault="007331AA">
      <w:pPr>
        <w:spacing w:line="360" w:lineRule="auto"/>
        <w:ind w:firstLineChars="200" w:firstLine="480"/>
        <w:rPr>
          <w:rFonts w:ascii="宋体" w:hAnsi="宋体"/>
          <w:sz w:val="24"/>
        </w:rPr>
      </w:pPr>
      <w:r>
        <w:rPr>
          <w:rFonts w:ascii="宋体" w:hAnsi="宋体" w:hint="eastAsia"/>
          <w:sz w:val="24"/>
        </w:rPr>
        <w:t>(1) 为招标人不具有独立法人资格的附属机构（单位）；</w:t>
      </w:r>
    </w:p>
    <w:p w:rsidR="00736949" w:rsidRDefault="007331AA">
      <w:pPr>
        <w:spacing w:line="360" w:lineRule="auto"/>
        <w:ind w:firstLineChars="200" w:firstLine="480"/>
        <w:rPr>
          <w:rFonts w:ascii="宋体" w:hAnsi="宋体"/>
          <w:sz w:val="24"/>
        </w:rPr>
      </w:pPr>
      <w:r>
        <w:rPr>
          <w:rFonts w:ascii="宋体" w:hAnsi="宋体" w:hint="eastAsia"/>
          <w:sz w:val="24"/>
        </w:rPr>
        <w:t>(2) 为本招标项目前期准备提供设计或咨询服务的，但设计施工总承包的除外；</w:t>
      </w:r>
    </w:p>
    <w:p w:rsidR="00736949" w:rsidRDefault="007331AA">
      <w:pPr>
        <w:spacing w:line="360" w:lineRule="auto"/>
        <w:ind w:firstLineChars="200" w:firstLine="480"/>
        <w:rPr>
          <w:rFonts w:ascii="宋体" w:hAnsi="宋体"/>
          <w:sz w:val="24"/>
        </w:rPr>
      </w:pPr>
      <w:r>
        <w:rPr>
          <w:rFonts w:ascii="宋体" w:hAnsi="宋体" w:hint="eastAsia"/>
          <w:sz w:val="24"/>
        </w:rPr>
        <w:t>(3) 为本招标项目的监理人；</w:t>
      </w:r>
    </w:p>
    <w:p w:rsidR="00736949" w:rsidRDefault="007331AA">
      <w:pPr>
        <w:spacing w:line="360" w:lineRule="auto"/>
        <w:ind w:firstLineChars="200" w:firstLine="480"/>
        <w:rPr>
          <w:rFonts w:ascii="宋体" w:hAnsi="宋体"/>
          <w:sz w:val="24"/>
        </w:rPr>
      </w:pPr>
      <w:r>
        <w:rPr>
          <w:rFonts w:ascii="宋体" w:hAnsi="宋体" w:hint="eastAsia"/>
          <w:sz w:val="24"/>
        </w:rPr>
        <w:t>(4) 为本招标项目的代建人；</w:t>
      </w:r>
    </w:p>
    <w:p w:rsidR="00736949" w:rsidRDefault="007331AA">
      <w:pPr>
        <w:spacing w:line="360" w:lineRule="auto"/>
        <w:ind w:firstLineChars="200" w:firstLine="480"/>
        <w:rPr>
          <w:rFonts w:ascii="宋体" w:hAnsi="宋体"/>
          <w:sz w:val="24"/>
        </w:rPr>
      </w:pPr>
      <w:r>
        <w:rPr>
          <w:rFonts w:ascii="宋体" w:hAnsi="宋体" w:hint="eastAsia"/>
          <w:sz w:val="24"/>
        </w:rPr>
        <w:t>(5) 为本招标项目提供招标代理服务的；</w:t>
      </w:r>
    </w:p>
    <w:p w:rsidR="00736949" w:rsidRDefault="007331AA">
      <w:pPr>
        <w:spacing w:line="360" w:lineRule="auto"/>
        <w:ind w:firstLineChars="200" w:firstLine="480"/>
        <w:rPr>
          <w:rFonts w:ascii="宋体" w:hAnsi="宋体"/>
          <w:sz w:val="24"/>
        </w:rPr>
      </w:pPr>
      <w:r>
        <w:rPr>
          <w:rFonts w:ascii="宋体" w:hAnsi="宋体" w:hint="eastAsia"/>
          <w:sz w:val="24"/>
        </w:rPr>
        <w:t>(6) 与本招标项目的监理人或代建人或招标代理机构同为一个法定代表人的；</w:t>
      </w:r>
    </w:p>
    <w:p w:rsidR="00736949" w:rsidRDefault="007331AA">
      <w:pPr>
        <w:spacing w:line="360" w:lineRule="auto"/>
        <w:ind w:firstLineChars="200" w:firstLine="480"/>
        <w:rPr>
          <w:rFonts w:ascii="宋体" w:hAnsi="宋体"/>
          <w:sz w:val="24"/>
        </w:rPr>
      </w:pPr>
      <w:r>
        <w:rPr>
          <w:rFonts w:ascii="宋体" w:hAnsi="宋体" w:hint="eastAsia"/>
          <w:sz w:val="24"/>
        </w:rPr>
        <w:t>(7) 与本招标项目的监理人或代建人或招标代理机构相互控股或参股的；</w:t>
      </w:r>
    </w:p>
    <w:p w:rsidR="00736949" w:rsidRDefault="007331AA">
      <w:pPr>
        <w:spacing w:line="360" w:lineRule="auto"/>
        <w:ind w:firstLineChars="200" w:firstLine="480"/>
        <w:rPr>
          <w:rFonts w:ascii="宋体" w:hAnsi="宋体"/>
          <w:sz w:val="24"/>
        </w:rPr>
      </w:pPr>
      <w:r>
        <w:rPr>
          <w:rFonts w:ascii="宋体" w:hAnsi="宋体" w:hint="eastAsia"/>
          <w:sz w:val="24"/>
        </w:rPr>
        <w:t>(8) 与本招标项目的监理人或代建人或招标代理机构相互任职或工作的；</w:t>
      </w:r>
    </w:p>
    <w:p w:rsidR="00736949" w:rsidRDefault="007331AA">
      <w:pPr>
        <w:spacing w:line="360" w:lineRule="auto"/>
        <w:ind w:firstLineChars="200" w:firstLine="480"/>
        <w:rPr>
          <w:rFonts w:ascii="宋体" w:hAnsi="宋体"/>
          <w:sz w:val="24"/>
        </w:rPr>
      </w:pPr>
      <w:r>
        <w:rPr>
          <w:rFonts w:ascii="宋体" w:hAnsi="宋体" w:hint="eastAsia"/>
          <w:sz w:val="24"/>
        </w:rPr>
        <w:t>(9) 被责令停业的；</w:t>
      </w:r>
    </w:p>
    <w:p w:rsidR="00736949" w:rsidRDefault="007331AA">
      <w:pPr>
        <w:spacing w:line="360" w:lineRule="auto"/>
        <w:ind w:firstLineChars="200" w:firstLine="480"/>
        <w:rPr>
          <w:rFonts w:ascii="宋体" w:hAnsi="宋体"/>
          <w:sz w:val="24"/>
        </w:rPr>
      </w:pPr>
      <w:r>
        <w:rPr>
          <w:rFonts w:ascii="宋体" w:hAnsi="宋体" w:hint="eastAsia"/>
          <w:sz w:val="24"/>
        </w:rPr>
        <w:t>(10) 被暂停或取消投标资格的；</w:t>
      </w:r>
    </w:p>
    <w:p w:rsidR="00736949" w:rsidRDefault="007331AA">
      <w:pPr>
        <w:spacing w:line="360" w:lineRule="auto"/>
        <w:ind w:firstLineChars="200" w:firstLine="480"/>
        <w:rPr>
          <w:rFonts w:ascii="宋体" w:hAnsi="宋体"/>
          <w:sz w:val="24"/>
        </w:rPr>
      </w:pPr>
      <w:r>
        <w:rPr>
          <w:rFonts w:ascii="宋体" w:hAnsi="宋体" w:hint="eastAsia"/>
          <w:sz w:val="24"/>
        </w:rPr>
        <w:t>(11) 其它法律法规规定投标人不得存在的情形。</w:t>
      </w:r>
    </w:p>
    <w:p w:rsidR="00736949" w:rsidRDefault="007331AA">
      <w:pPr>
        <w:pStyle w:val="3"/>
        <w:rPr>
          <w:rFonts w:ascii="宋体" w:hAnsi="宋体"/>
          <w:sz w:val="24"/>
          <w:szCs w:val="24"/>
        </w:rPr>
      </w:pPr>
      <w:bookmarkStart w:id="44" w:name="_Toc238444659"/>
      <w:bookmarkStart w:id="45" w:name="_Toc238445326"/>
      <w:bookmarkStart w:id="46" w:name="_Toc239129402"/>
      <w:bookmarkStart w:id="47" w:name="_Toc244001026"/>
      <w:bookmarkStart w:id="48" w:name="_Toc244249639"/>
      <w:bookmarkStart w:id="49" w:name="_Toc245005633"/>
      <w:bookmarkStart w:id="50" w:name="_Toc285638611"/>
      <w:bookmarkStart w:id="51" w:name="_Toc483313742"/>
      <w:r>
        <w:rPr>
          <w:rFonts w:ascii="宋体" w:hAnsi="宋体" w:hint="eastAsia"/>
          <w:sz w:val="24"/>
          <w:szCs w:val="24"/>
        </w:rPr>
        <w:t>1.5　费用承担</w:t>
      </w:r>
      <w:bookmarkEnd w:id="44"/>
      <w:bookmarkEnd w:id="45"/>
      <w:bookmarkEnd w:id="46"/>
      <w:bookmarkEnd w:id="47"/>
      <w:bookmarkEnd w:id="48"/>
      <w:bookmarkEnd w:id="49"/>
      <w:bookmarkEnd w:id="50"/>
      <w:bookmarkEnd w:id="51"/>
    </w:p>
    <w:p w:rsidR="00736949" w:rsidRDefault="007331AA">
      <w:pPr>
        <w:spacing w:line="360" w:lineRule="auto"/>
        <w:ind w:firstLineChars="200" w:firstLine="480"/>
        <w:rPr>
          <w:rFonts w:ascii="宋体" w:hAnsi="宋体"/>
          <w:sz w:val="24"/>
        </w:rPr>
      </w:pPr>
      <w:r>
        <w:rPr>
          <w:rFonts w:ascii="宋体" w:hAnsi="宋体" w:hint="eastAsia"/>
          <w:sz w:val="24"/>
        </w:rPr>
        <w:t>投标人准备和参加投标活动发生的费用自理。</w:t>
      </w:r>
    </w:p>
    <w:p w:rsidR="00736949" w:rsidRDefault="007331AA">
      <w:pPr>
        <w:pStyle w:val="3"/>
        <w:rPr>
          <w:rFonts w:ascii="宋体" w:hAnsi="宋体"/>
          <w:sz w:val="24"/>
          <w:szCs w:val="24"/>
        </w:rPr>
      </w:pPr>
      <w:bookmarkStart w:id="52" w:name="_Toc238444660"/>
      <w:bookmarkStart w:id="53" w:name="_Toc238445327"/>
      <w:bookmarkStart w:id="54" w:name="_Toc239129403"/>
      <w:bookmarkStart w:id="55" w:name="_Toc244001027"/>
      <w:bookmarkStart w:id="56" w:name="_Toc244249640"/>
      <w:bookmarkStart w:id="57" w:name="_Toc245005634"/>
      <w:bookmarkStart w:id="58" w:name="_Toc285638612"/>
      <w:bookmarkStart w:id="59" w:name="_Toc483313743"/>
      <w:r>
        <w:rPr>
          <w:rFonts w:ascii="宋体" w:hAnsi="宋体" w:hint="eastAsia"/>
          <w:sz w:val="24"/>
          <w:szCs w:val="24"/>
        </w:rPr>
        <w:t>1.6　保密</w:t>
      </w:r>
      <w:bookmarkEnd w:id="52"/>
      <w:bookmarkEnd w:id="53"/>
      <w:bookmarkEnd w:id="54"/>
      <w:bookmarkEnd w:id="55"/>
      <w:bookmarkEnd w:id="56"/>
      <w:bookmarkEnd w:id="57"/>
      <w:bookmarkEnd w:id="58"/>
      <w:bookmarkEnd w:id="59"/>
    </w:p>
    <w:p w:rsidR="00736949" w:rsidRDefault="007331AA">
      <w:pPr>
        <w:spacing w:line="360" w:lineRule="auto"/>
        <w:ind w:firstLineChars="200" w:firstLine="480"/>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736949" w:rsidRDefault="007331AA">
      <w:pPr>
        <w:pStyle w:val="3"/>
        <w:rPr>
          <w:rFonts w:ascii="宋体" w:hAnsi="宋体"/>
          <w:sz w:val="24"/>
          <w:szCs w:val="24"/>
        </w:rPr>
      </w:pPr>
      <w:bookmarkStart w:id="60" w:name="_Toc285638613"/>
      <w:bookmarkStart w:id="61" w:name="_Toc245005635"/>
      <w:bookmarkStart w:id="62" w:name="_Toc244249641"/>
      <w:bookmarkStart w:id="63" w:name="_Toc244001028"/>
      <w:bookmarkStart w:id="64" w:name="_Toc239129404"/>
      <w:bookmarkStart w:id="65" w:name="_Toc238445328"/>
      <w:bookmarkStart w:id="66" w:name="_Toc238444661"/>
      <w:bookmarkStart w:id="67" w:name="_Toc483313744"/>
      <w:r>
        <w:rPr>
          <w:rFonts w:ascii="宋体" w:hAnsi="宋体" w:hint="eastAsia"/>
          <w:sz w:val="24"/>
          <w:szCs w:val="24"/>
        </w:rPr>
        <w:t>1.7　语言文字</w:t>
      </w:r>
      <w:bookmarkEnd w:id="60"/>
      <w:bookmarkEnd w:id="61"/>
      <w:bookmarkEnd w:id="62"/>
      <w:bookmarkEnd w:id="63"/>
      <w:bookmarkEnd w:id="64"/>
      <w:bookmarkEnd w:id="65"/>
      <w:bookmarkEnd w:id="66"/>
      <w:bookmarkEnd w:id="67"/>
    </w:p>
    <w:p w:rsidR="00736949" w:rsidRDefault="007331AA">
      <w:pPr>
        <w:spacing w:line="360" w:lineRule="auto"/>
        <w:ind w:firstLineChars="200" w:firstLine="480"/>
        <w:rPr>
          <w:rFonts w:ascii="宋体" w:hAnsi="宋体"/>
          <w:sz w:val="24"/>
        </w:rPr>
      </w:pPr>
      <w:r>
        <w:rPr>
          <w:rFonts w:ascii="宋体" w:hAnsi="宋体" w:hint="eastAsia"/>
          <w:sz w:val="24"/>
        </w:rPr>
        <w:t>除专用术语外，与招标投标有关的语言均使用中文。必要时专用术语应附有中文注释。</w:t>
      </w:r>
    </w:p>
    <w:p w:rsidR="00736949" w:rsidRDefault="007331AA">
      <w:pPr>
        <w:pStyle w:val="3"/>
        <w:rPr>
          <w:rFonts w:ascii="宋体" w:hAnsi="宋体"/>
          <w:sz w:val="24"/>
          <w:szCs w:val="24"/>
        </w:rPr>
      </w:pPr>
      <w:bookmarkStart w:id="68" w:name="_Toc285638614"/>
      <w:bookmarkStart w:id="69" w:name="_Toc245005636"/>
      <w:bookmarkStart w:id="70" w:name="_Toc244249642"/>
      <w:bookmarkStart w:id="71" w:name="_Toc244001029"/>
      <w:bookmarkStart w:id="72" w:name="_Toc239129405"/>
      <w:bookmarkStart w:id="73" w:name="_Toc238445329"/>
      <w:bookmarkStart w:id="74" w:name="_Toc238444662"/>
      <w:bookmarkStart w:id="75" w:name="_Toc483313745"/>
      <w:r>
        <w:rPr>
          <w:rFonts w:ascii="宋体" w:hAnsi="宋体" w:hint="eastAsia"/>
          <w:sz w:val="24"/>
          <w:szCs w:val="24"/>
        </w:rPr>
        <w:lastRenderedPageBreak/>
        <w:t>1.8　计量单位</w:t>
      </w:r>
      <w:bookmarkEnd w:id="68"/>
      <w:bookmarkEnd w:id="69"/>
      <w:bookmarkEnd w:id="70"/>
      <w:bookmarkEnd w:id="71"/>
      <w:bookmarkEnd w:id="72"/>
      <w:bookmarkEnd w:id="73"/>
      <w:bookmarkEnd w:id="74"/>
      <w:bookmarkEnd w:id="75"/>
    </w:p>
    <w:p w:rsidR="00736949" w:rsidRDefault="007331AA">
      <w:pPr>
        <w:spacing w:line="360" w:lineRule="auto"/>
        <w:ind w:firstLineChars="200" w:firstLine="480"/>
        <w:rPr>
          <w:rFonts w:ascii="宋体" w:hAnsi="宋体"/>
          <w:sz w:val="24"/>
        </w:rPr>
      </w:pPr>
      <w:r>
        <w:rPr>
          <w:rFonts w:ascii="宋体" w:hAnsi="宋体" w:hint="eastAsia"/>
          <w:sz w:val="24"/>
        </w:rPr>
        <w:t>所有计量均采用中华人民共和国法定计量单位。</w:t>
      </w:r>
    </w:p>
    <w:p w:rsidR="00736949" w:rsidRDefault="007331AA">
      <w:pPr>
        <w:pStyle w:val="3"/>
        <w:rPr>
          <w:rFonts w:ascii="宋体" w:hAnsi="宋体"/>
          <w:sz w:val="24"/>
          <w:szCs w:val="24"/>
        </w:rPr>
      </w:pPr>
      <w:bookmarkStart w:id="76" w:name="_Toc285638615"/>
      <w:bookmarkStart w:id="77" w:name="_Toc245005637"/>
      <w:bookmarkStart w:id="78" w:name="_Toc244249643"/>
      <w:bookmarkStart w:id="79" w:name="_Toc244001030"/>
      <w:bookmarkStart w:id="80" w:name="_Toc239129406"/>
      <w:bookmarkStart w:id="81" w:name="_Toc238445330"/>
      <w:bookmarkStart w:id="82" w:name="_Toc238444663"/>
      <w:bookmarkStart w:id="83" w:name="_Toc483313746"/>
      <w:r>
        <w:rPr>
          <w:rFonts w:ascii="宋体" w:hAnsi="宋体" w:hint="eastAsia"/>
          <w:sz w:val="24"/>
          <w:szCs w:val="24"/>
        </w:rPr>
        <w:t>1.9　踏勘现场</w:t>
      </w:r>
      <w:bookmarkEnd w:id="76"/>
      <w:bookmarkEnd w:id="77"/>
      <w:bookmarkEnd w:id="78"/>
      <w:bookmarkEnd w:id="79"/>
      <w:bookmarkEnd w:id="80"/>
      <w:bookmarkEnd w:id="81"/>
      <w:bookmarkEnd w:id="82"/>
      <w:bookmarkEnd w:id="83"/>
    </w:p>
    <w:p w:rsidR="00736949" w:rsidRDefault="007331AA">
      <w:pPr>
        <w:spacing w:line="360" w:lineRule="auto"/>
        <w:ind w:firstLineChars="200" w:firstLine="480"/>
        <w:rPr>
          <w:rFonts w:ascii="宋体" w:hAnsi="宋体"/>
          <w:sz w:val="24"/>
        </w:rPr>
      </w:pPr>
      <w:r>
        <w:rPr>
          <w:rFonts w:ascii="宋体" w:hAnsi="宋体" w:hint="eastAsia"/>
          <w:sz w:val="24"/>
        </w:rPr>
        <w:t>1.9.1　投标人须知前附表规定组织踏勘现场的，招标人按投标人须知前附表规定的时间和地点组织投标人踏勘项目现场。</w:t>
      </w:r>
    </w:p>
    <w:p w:rsidR="00736949" w:rsidRDefault="007331AA">
      <w:pPr>
        <w:spacing w:line="360" w:lineRule="auto"/>
        <w:ind w:firstLineChars="200" w:firstLine="480"/>
        <w:rPr>
          <w:rFonts w:ascii="宋体" w:hAnsi="宋体"/>
          <w:sz w:val="24"/>
        </w:rPr>
      </w:pPr>
      <w:r>
        <w:rPr>
          <w:rFonts w:ascii="宋体" w:hAnsi="宋体" w:hint="eastAsia"/>
          <w:sz w:val="24"/>
        </w:rPr>
        <w:t>1.9.2　投标人踏勘现场发生的费用自理。</w:t>
      </w:r>
    </w:p>
    <w:p w:rsidR="00736949" w:rsidRDefault="007331AA">
      <w:pPr>
        <w:spacing w:line="360" w:lineRule="auto"/>
        <w:ind w:firstLineChars="200" w:firstLine="480"/>
        <w:rPr>
          <w:rFonts w:ascii="宋体" w:hAnsi="宋体"/>
          <w:sz w:val="24"/>
        </w:rPr>
      </w:pPr>
      <w:r>
        <w:rPr>
          <w:rFonts w:ascii="宋体" w:hAnsi="宋体" w:hint="eastAsia"/>
          <w:sz w:val="24"/>
        </w:rPr>
        <w:t>1.9.3　除招标人的原因外，投标人自行负责在踏勘现场中所发生的人员伤亡和财产损失。</w:t>
      </w:r>
    </w:p>
    <w:p w:rsidR="00736949" w:rsidRDefault="007331AA">
      <w:pPr>
        <w:spacing w:line="360" w:lineRule="auto"/>
        <w:ind w:firstLineChars="200" w:firstLine="480"/>
        <w:rPr>
          <w:rFonts w:ascii="宋体" w:hAnsi="宋体"/>
          <w:sz w:val="24"/>
        </w:rPr>
      </w:pPr>
      <w:r>
        <w:rPr>
          <w:rFonts w:ascii="宋体" w:hAnsi="宋体" w:hint="eastAsia"/>
          <w:sz w:val="24"/>
        </w:rPr>
        <w:t>1.9.4　招标人在踏勘现场中介绍的工程场地和相关的周边环境情况，供投标人在编制投标文件时参考，招标人不对投标人据此作出的判断和决策负责。</w:t>
      </w:r>
    </w:p>
    <w:p w:rsidR="00736949" w:rsidRDefault="007331AA">
      <w:pPr>
        <w:pStyle w:val="3"/>
        <w:rPr>
          <w:rFonts w:ascii="宋体" w:hAnsi="宋体"/>
          <w:sz w:val="24"/>
          <w:szCs w:val="24"/>
        </w:rPr>
      </w:pPr>
      <w:bookmarkStart w:id="84" w:name="_Toc285638616"/>
      <w:bookmarkStart w:id="85" w:name="_Toc245005638"/>
      <w:bookmarkStart w:id="86" w:name="_Toc244249644"/>
      <w:bookmarkStart w:id="87" w:name="_Toc244001031"/>
      <w:bookmarkStart w:id="88" w:name="_Toc239129407"/>
      <w:bookmarkStart w:id="89" w:name="_Toc238445331"/>
      <w:bookmarkStart w:id="90" w:name="_Toc238444664"/>
      <w:bookmarkStart w:id="91" w:name="_Toc483313747"/>
      <w:r>
        <w:rPr>
          <w:rFonts w:ascii="宋体" w:hAnsi="宋体" w:hint="eastAsia"/>
          <w:sz w:val="24"/>
          <w:szCs w:val="24"/>
        </w:rPr>
        <w:t>1.10  投标预备会</w:t>
      </w:r>
      <w:bookmarkEnd w:id="84"/>
      <w:bookmarkEnd w:id="85"/>
      <w:bookmarkEnd w:id="86"/>
      <w:bookmarkEnd w:id="87"/>
      <w:bookmarkEnd w:id="88"/>
      <w:bookmarkEnd w:id="89"/>
      <w:bookmarkEnd w:id="90"/>
      <w:bookmarkEnd w:id="91"/>
    </w:p>
    <w:p w:rsidR="00736949" w:rsidRDefault="007331AA">
      <w:pPr>
        <w:spacing w:line="360" w:lineRule="auto"/>
        <w:ind w:firstLineChars="200" w:firstLine="480"/>
        <w:rPr>
          <w:rFonts w:ascii="宋体" w:hAnsi="宋体"/>
          <w:sz w:val="24"/>
        </w:rPr>
      </w:pPr>
      <w:r>
        <w:rPr>
          <w:rFonts w:ascii="宋体" w:hAnsi="宋体" w:hint="eastAsia"/>
          <w:sz w:val="24"/>
        </w:rPr>
        <w:t>投标人须知前附表规定召开投标预备会的，招标人按投标人须知前附表规定的时间和地点召开投标预备会，澄清投标人提出的问题。</w:t>
      </w:r>
    </w:p>
    <w:p w:rsidR="00736949" w:rsidRDefault="007331AA">
      <w:pPr>
        <w:pStyle w:val="3"/>
        <w:rPr>
          <w:rFonts w:ascii="宋体" w:hAnsi="宋体"/>
          <w:sz w:val="24"/>
          <w:szCs w:val="24"/>
        </w:rPr>
      </w:pPr>
      <w:bookmarkStart w:id="92" w:name="_Toc285638617"/>
      <w:bookmarkStart w:id="93" w:name="_Toc245005639"/>
      <w:bookmarkStart w:id="94" w:name="_Toc244249645"/>
      <w:bookmarkStart w:id="95" w:name="_Toc244001032"/>
      <w:bookmarkStart w:id="96" w:name="_Toc239129408"/>
      <w:bookmarkStart w:id="97" w:name="_Toc238445332"/>
      <w:bookmarkStart w:id="98" w:name="_Toc238444665"/>
      <w:bookmarkStart w:id="99" w:name="_Toc483313748"/>
      <w:r>
        <w:rPr>
          <w:rFonts w:ascii="宋体" w:hAnsi="宋体" w:hint="eastAsia"/>
          <w:sz w:val="24"/>
          <w:szCs w:val="24"/>
        </w:rPr>
        <w:t>1.11　分包</w:t>
      </w:r>
      <w:bookmarkEnd w:id="92"/>
      <w:bookmarkEnd w:id="93"/>
      <w:bookmarkEnd w:id="94"/>
      <w:bookmarkEnd w:id="95"/>
      <w:bookmarkEnd w:id="96"/>
      <w:bookmarkEnd w:id="97"/>
      <w:bookmarkEnd w:id="98"/>
      <w:bookmarkEnd w:id="99"/>
    </w:p>
    <w:p w:rsidR="00736949" w:rsidRDefault="007331AA">
      <w:pPr>
        <w:spacing w:line="360" w:lineRule="auto"/>
        <w:ind w:firstLineChars="200" w:firstLine="480"/>
        <w:rPr>
          <w:rFonts w:ascii="宋体" w:hAnsi="宋体"/>
          <w:sz w:val="24"/>
        </w:rPr>
      </w:pPr>
      <w:r>
        <w:rPr>
          <w:rFonts w:ascii="宋体" w:hAnsi="宋体" w:hint="eastAsia"/>
          <w:sz w:val="24"/>
        </w:rPr>
        <w:t>投标人拟在中标后将中标项目的部分非主体、非关键性工作进行分包的，应符合投标人须知前附表规定的分包内容、分包金额和接受分包的第三人资质要求等限制性条件。</w:t>
      </w:r>
    </w:p>
    <w:p w:rsidR="00736949" w:rsidRDefault="007331AA">
      <w:pPr>
        <w:pStyle w:val="3"/>
        <w:rPr>
          <w:rFonts w:ascii="宋体" w:hAnsi="宋体"/>
          <w:sz w:val="24"/>
          <w:szCs w:val="24"/>
        </w:rPr>
      </w:pPr>
      <w:bookmarkStart w:id="100" w:name="_Toc245005640"/>
      <w:bookmarkStart w:id="101" w:name="_Toc285638618"/>
      <w:bookmarkStart w:id="102" w:name="_Toc244249646"/>
      <w:bookmarkStart w:id="103" w:name="_Toc244001033"/>
      <w:bookmarkStart w:id="104" w:name="_Toc239129409"/>
      <w:bookmarkStart w:id="105" w:name="_Toc238445333"/>
      <w:bookmarkStart w:id="106" w:name="_Toc238444666"/>
      <w:bookmarkStart w:id="107" w:name="_Toc483313749"/>
      <w:r>
        <w:rPr>
          <w:rFonts w:ascii="宋体" w:hAnsi="宋体" w:hint="eastAsia"/>
          <w:sz w:val="24"/>
          <w:szCs w:val="24"/>
        </w:rPr>
        <w:t>1.12  偏离</w:t>
      </w:r>
      <w:bookmarkEnd w:id="100"/>
      <w:bookmarkEnd w:id="101"/>
      <w:bookmarkEnd w:id="102"/>
      <w:bookmarkEnd w:id="103"/>
      <w:bookmarkEnd w:id="104"/>
      <w:bookmarkEnd w:id="105"/>
      <w:bookmarkEnd w:id="106"/>
      <w:bookmarkEnd w:id="107"/>
    </w:p>
    <w:p w:rsidR="00F42E22" w:rsidRPr="00284EBD" w:rsidRDefault="007331AA" w:rsidP="00284EBD">
      <w:pPr>
        <w:spacing w:line="360" w:lineRule="auto"/>
        <w:ind w:firstLineChars="200" w:firstLine="480"/>
        <w:rPr>
          <w:rFonts w:ascii="宋体" w:hAnsi="宋体"/>
          <w:sz w:val="24"/>
        </w:rPr>
      </w:pPr>
      <w:r>
        <w:rPr>
          <w:rFonts w:ascii="宋体" w:hAnsi="宋体" w:hint="eastAsia"/>
          <w:sz w:val="24"/>
        </w:rPr>
        <w:t>投标人须知前附表允许投标文件偏离招标文件某些要求的，偏离应当符合招标文件规定的偏离范围和幅度。</w:t>
      </w:r>
      <w:bookmarkStart w:id="108" w:name="_Hlt203994372"/>
      <w:bookmarkStart w:id="109" w:name="_Hlt203982069"/>
      <w:bookmarkStart w:id="110" w:name="_Toc285638619"/>
      <w:bookmarkStart w:id="111" w:name="_Toc245005641"/>
      <w:bookmarkStart w:id="112" w:name="_Toc244249647"/>
      <w:bookmarkStart w:id="113" w:name="_Toc244001034"/>
      <w:bookmarkStart w:id="114" w:name="_Toc239129410"/>
      <w:bookmarkStart w:id="115" w:name="_Toc184635072"/>
      <w:bookmarkEnd w:id="108"/>
      <w:bookmarkEnd w:id="109"/>
    </w:p>
    <w:p w:rsidR="00736949" w:rsidRPr="0001537C" w:rsidRDefault="007331AA" w:rsidP="0001537C">
      <w:pPr>
        <w:spacing w:line="360" w:lineRule="auto"/>
        <w:ind w:firstLineChars="200" w:firstLine="562"/>
        <w:jc w:val="center"/>
        <w:rPr>
          <w:rFonts w:ascii="宋体" w:hAnsi="宋体"/>
          <w:b/>
          <w:bCs/>
          <w:kern w:val="0"/>
          <w:sz w:val="28"/>
          <w:szCs w:val="28"/>
        </w:rPr>
      </w:pPr>
      <w:r w:rsidRPr="0001537C">
        <w:rPr>
          <w:rFonts w:ascii="宋体" w:hAnsi="宋体" w:hint="eastAsia"/>
          <w:b/>
          <w:bCs/>
          <w:kern w:val="0"/>
          <w:sz w:val="28"/>
          <w:szCs w:val="28"/>
        </w:rPr>
        <w:t>2．招标文件</w:t>
      </w:r>
      <w:bookmarkEnd w:id="110"/>
      <w:bookmarkEnd w:id="111"/>
      <w:bookmarkEnd w:id="112"/>
      <w:bookmarkEnd w:id="113"/>
      <w:bookmarkEnd w:id="114"/>
      <w:bookmarkEnd w:id="115"/>
    </w:p>
    <w:p w:rsidR="00736949" w:rsidRDefault="007331AA">
      <w:pPr>
        <w:pStyle w:val="3"/>
        <w:rPr>
          <w:rFonts w:ascii="宋体" w:hAnsi="宋体"/>
          <w:sz w:val="24"/>
          <w:szCs w:val="24"/>
        </w:rPr>
      </w:pPr>
      <w:bookmarkStart w:id="116" w:name="_Toc244249648"/>
      <w:bookmarkStart w:id="117" w:name="_Toc285638620"/>
      <w:bookmarkStart w:id="118" w:name="_Toc245005642"/>
      <w:bookmarkStart w:id="119" w:name="_Toc244001035"/>
      <w:bookmarkStart w:id="120" w:name="_Toc239129411"/>
      <w:bookmarkStart w:id="121" w:name="_Toc238445335"/>
      <w:bookmarkStart w:id="122" w:name="_Toc238444668"/>
      <w:bookmarkStart w:id="123" w:name="_Toc483313750"/>
      <w:r>
        <w:rPr>
          <w:rFonts w:ascii="宋体" w:hAnsi="宋体" w:hint="eastAsia"/>
          <w:sz w:val="24"/>
          <w:szCs w:val="24"/>
        </w:rPr>
        <w:t>2.1　招标文件的组成</w:t>
      </w:r>
      <w:bookmarkEnd w:id="116"/>
      <w:bookmarkEnd w:id="117"/>
      <w:bookmarkEnd w:id="118"/>
      <w:bookmarkEnd w:id="119"/>
      <w:bookmarkEnd w:id="120"/>
      <w:bookmarkEnd w:id="121"/>
      <w:bookmarkEnd w:id="122"/>
      <w:bookmarkEnd w:id="123"/>
    </w:p>
    <w:p w:rsidR="00736949" w:rsidRDefault="007331AA">
      <w:pPr>
        <w:spacing w:line="360" w:lineRule="auto"/>
        <w:ind w:firstLineChars="200" w:firstLine="480"/>
        <w:rPr>
          <w:rFonts w:ascii="宋体" w:hAnsi="宋体"/>
          <w:sz w:val="24"/>
        </w:rPr>
      </w:pPr>
      <w:r>
        <w:rPr>
          <w:rFonts w:ascii="宋体" w:hAnsi="宋体" w:hint="eastAsia"/>
          <w:sz w:val="24"/>
        </w:rPr>
        <w:t>本招标文件包括：</w:t>
      </w:r>
    </w:p>
    <w:p w:rsidR="00736949" w:rsidRDefault="007331AA">
      <w:pPr>
        <w:spacing w:line="360" w:lineRule="auto"/>
        <w:ind w:firstLineChars="200" w:firstLine="480"/>
        <w:jc w:val="left"/>
        <w:rPr>
          <w:rFonts w:ascii="宋体" w:hAnsi="宋体"/>
          <w:sz w:val="24"/>
        </w:rPr>
      </w:pPr>
      <w:r>
        <w:rPr>
          <w:rFonts w:ascii="宋体" w:hAnsi="宋体" w:hint="eastAsia"/>
          <w:sz w:val="24"/>
        </w:rPr>
        <w:lastRenderedPageBreak/>
        <w:t>(1) 招标公告</w:t>
      </w:r>
    </w:p>
    <w:p w:rsidR="00736949" w:rsidRDefault="007331AA">
      <w:pPr>
        <w:spacing w:line="360" w:lineRule="auto"/>
        <w:ind w:firstLineChars="200" w:firstLine="480"/>
        <w:jc w:val="left"/>
        <w:rPr>
          <w:rFonts w:ascii="宋体" w:hAnsi="宋体"/>
          <w:sz w:val="24"/>
        </w:rPr>
      </w:pPr>
      <w:r>
        <w:rPr>
          <w:rFonts w:ascii="宋体" w:hAnsi="宋体" w:hint="eastAsia"/>
          <w:sz w:val="24"/>
        </w:rPr>
        <w:t>(2) 投标人须知</w:t>
      </w:r>
    </w:p>
    <w:p w:rsidR="00736949" w:rsidRDefault="007331AA">
      <w:pPr>
        <w:spacing w:line="360" w:lineRule="auto"/>
        <w:ind w:firstLineChars="200" w:firstLine="480"/>
        <w:jc w:val="left"/>
        <w:rPr>
          <w:rFonts w:ascii="宋体" w:hAnsi="宋体"/>
          <w:sz w:val="24"/>
        </w:rPr>
      </w:pPr>
      <w:r>
        <w:rPr>
          <w:rFonts w:ascii="宋体" w:hAnsi="宋体" w:hint="eastAsia"/>
          <w:sz w:val="24"/>
        </w:rPr>
        <w:t>(3) 合同条款及格式</w:t>
      </w:r>
    </w:p>
    <w:p w:rsidR="00736949" w:rsidRDefault="007331AA">
      <w:pPr>
        <w:spacing w:line="360" w:lineRule="auto"/>
        <w:ind w:firstLineChars="200" w:firstLine="480"/>
        <w:jc w:val="left"/>
        <w:rPr>
          <w:rFonts w:ascii="宋体" w:hAnsi="宋体"/>
          <w:sz w:val="24"/>
        </w:rPr>
      </w:pPr>
      <w:r>
        <w:rPr>
          <w:rFonts w:ascii="宋体" w:hAnsi="宋体" w:hint="eastAsia"/>
          <w:sz w:val="24"/>
        </w:rPr>
        <w:t>(4) 评标办法</w:t>
      </w:r>
    </w:p>
    <w:p w:rsidR="00736949" w:rsidRDefault="007331AA">
      <w:pPr>
        <w:spacing w:line="360" w:lineRule="auto"/>
        <w:ind w:firstLineChars="200" w:firstLine="480"/>
        <w:jc w:val="left"/>
        <w:rPr>
          <w:rFonts w:ascii="宋体" w:hAnsi="宋体"/>
          <w:sz w:val="24"/>
        </w:rPr>
      </w:pPr>
      <w:r>
        <w:rPr>
          <w:rFonts w:ascii="宋体" w:hAnsi="宋体" w:hint="eastAsia"/>
          <w:sz w:val="24"/>
        </w:rPr>
        <w:t>(5) 工程量清单</w:t>
      </w:r>
    </w:p>
    <w:p w:rsidR="00736949" w:rsidRDefault="007331AA">
      <w:pPr>
        <w:spacing w:line="360" w:lineRule="auto"/>
        <w:ind w:firstLineChars="200" w:firstLine="480"/>
        <w:jc w:val="left"/>
        <w:rPr>
          <w:rFonts w:ascii="宋体" w:hAnsi="宋体"/>
          <w:sz w:val="24"/>
        </w:rPr>
      </w:pPr>
      <w:r>
        <w:rPr>
          <w:rFonts w:ascii="宋体" w:hAnsi="宋体" w:hint="eastAsia"/>
          <w:sz w:val="24"/>
        </w:rPr>
        <w:t>(6) 图纸</w:t>
      </w:r>
    </w:p>
    <w:p w:rsidR="00736949" w:rsidRDefault="007331AA">
      <w:pPr>
        <w:spacing w:line="360" w:lineRule="auto"/>
        <w:ind w:firstLineChars="200" w:firstLine="480"/>
        <w:jc w:val="left"/>
        <w:rPr>
          <w:rFonts w:ascii="宋体" w:hAnsi="宋体"/>
          <w:sz w:val="24"/>
        </w:rPr>
      </w:pPr>
      <w:r>
        <w:rPr>
          <w:rFonts w:ascii="宋体" w:hAnsi="宋体" w:hint="eastAsia"/>
          <w:sz w:val="24"/>
        </w:rPr>
        <w:t>(7) 技术标准和要求</w:t>
      </w:r>
    </w:p>
    <w:p w:rsidR="00736949" w:rsidRDefault="007331AA">
      <w:pPr>
        <w:spacing w:line="360" w:lineRule="auto"/>
        <w:ind w:firstLineChars="200" w:firstLine="480"/>
        <w:jc w:val="left"/>
        <w:rPr>
          <w:rFonts w:ascii="宋体" w:hAnsi="宋体"/>
          <w:sz w:val="24"/>
        </w:rPr>
      </w:pPr>
      <w:r>
        <w:rPr>
          <w:rFonts w:ascii="宋体" w:hAnsi="宋体" w:hint="eastAsia"/>
          <w:sz w:val="24"/>
        </w:rPr>
        <w:t>(8) 投标文件格式</w:t>
      </w:r>
    </w:p>
    <w:p w:rsidR="00736949" w:rsidRDefault="007331AA">
      <w:pPr>
        <w:spacing w:line="360" w:lineRule="auto"/>
        <w:ind w:firstLineChars="200" w:firstLine="480"/>
        <w:jc w:val="left"/>
        <w:rPr>
          <w:rFonts w:ascii="宋体" w:hAnsi="宋体"/>
          <w:sz w:val="24"/>
        </w:rPr>
      </w:pPr>
      <w:r>
        <w:rPr>
          <w:rFonts w:ascii="宋体" w:hAnsi="宋体" w:hint="eastAsia"/>
          <w:sz w:val="24"/>
        </w:rPr>
        <w:t xml:space="preserve">(9) </w:t>
      </w:r>
      <w:r>
        <w:rPr>
          <w:rFonts w:ascii="宋体" w:hAnsi="宋体" w:hint="eastAsia"/>
          <w:color w:val="000000"/>
          <w:sz w:val="24"/>
        </w:rPr>
        <w:t>投标人须知前附表规定的其他材料。</w:t>
      </w:r>
    </w:p>
    <w:p w:rsidR="00736949" w:rsidRDefault="007331AA">
      <w:pPr>
        <w:spacing w:line="360" w:lineRule="auto"/>
        <w:ind w:firstLineChars="200" w:firstLine="480"/>
        <w:rPr>
          <w:rFonts w:ascii="宋体" w:hAnsi="宋体"/>
          <w:sz w:val="24"/>
        </w:rPr>
      </w:pPr>
      <w:r>
        <w:rPr>
          <w:rFonts w:ascii="宋体" w:hAnsi="宋体" w:hint="eastAsia"/>
          <w:sz w:val="24"/>
        </w:rPr>
        <w:t>根据本章第2.2款和第2.3款对招标文件所作的澄清、修改，构成招标文件的组成部分。</w:t>
      </w:r>
    </w:p>
    <w:p w:rsidR="00736949" w:rsidRDefault="007331AA">
      <w:pPr>
        <w:pStyle w:val="3"/>
        <w:rPr>
          <w:rFonts w:ascii="宋体" w:hAnsi="宋体"/>
          <w:sz w:val="24"/>
          <w:szCs w:val="24"/>
        </w:rPr>
      </w:pPr>
      <w:bookmarkStart w:id="124" w:name="_Toc285638621"/>
      <w:bookmarkStart w:id="125" w:name="_Toc245005643"/>
      <w:bookmarkStart w:id="126" w:name="_Toc244249649"/>
      <w:bookmarkStart w:id="127" w:name="_Toc244001036"/>
      <w:bookmarkStart w:id="128" w:name="_Toc239129412"/>
      <w:bookmarkStart w:id="129" w:name="_Toc238445336"/>
      <w:bookmarkStart w:id="130" w:name="_Toc238444669"/>
      <w:bookmarkStart w:id="131" w:name="_Toc483313751"/>
      <w:r>
        <w:rPr>
          <w:rFonts w:ascii="宋体" w:hAnsi="宋体" w:hint="eastAsia"/>
          <w:sz w:val="24"/>
          <w:szCs w:val="24"/>
        </w:rPr>
        <w:t>2.2　招标文件的澄清</w:t>
      </w:r>
      <w:bookmarkEnd w:id="124"/>
      <w:bookmarkEnd w:id="125"/>
      <w:bookmarkEnd w:id="126"/>
      <w:bookmarkEnd w:id="127"/>
      <w:bookmarkEnd w:id="128"/>
      <w:bookmarkEnd w:id="129"/>
      <w:bookmarkEnd w:id="130"/>
      <w:bookmarkEnd w:id="131"/>
    </w:p>
    <w:p w:rsidR="00736949" w:rsidRDefault="007331AA">
      <w:pPr>
        <w:spacing w:line="360" w:lineRule="auto"/>
        <w:ind w:firstLineChars="200" w:firstLine="480"/>
        <w:rPr>
          <w:rFonts w:ascii="宋体" w:hAnsi="宋体"/>
          <w:sz w:val="24"/>
        </w:rPr>
      </w:pPr>
      <w:r>
        <w:rPr>
          <w:rFonts w:ascii="宋体" w:hAnsi="宋体" w:hint="eastAsia"/>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736949" w:rsidRDefault="007331AA">
      <w:pPr>
        <w:spacing w:line="360" w:lineRule="auto"/>
        <w:ind w:firstLineChars="200" w:firstLine="480"/>
        <w:rPr>
          <w:rFonts w:ascii="宋体" w:hAnsi="宋体"/>
          <w:color w:val="FF0000"/>
          <w:sz w:val="24"/>
        </w:rPr>
      </w:pPr>
      <w:r>
        <w:rPr>
          <w:rFonts w:ascii="宋体" w:hAnsi="宋体" w:hint="eastAsia"/>
          <w:sz w:val="24"/>
        </w:rPr>
        <w:t>2.2.2  招标文件的澄清将在投标人须</w:t>
      </w:r>
      <w:r>
        <w:rPr>
          <w:rFonts w:ascii="宋体" w:hAnsi="宋体" w:hint="eastAsia"/>
          <w:color w:val="000000"/>
          <w:sz w:val="24"/>
        </w:rPr>
        <w:t>知前附表规</w:t>
      </w:r>
      <w:r>
        <w:rPr>
          <w:rFonts w:ascii="宋体" w:hAnsi="宋体" w:hint="eastAsia"/>
          <w:sz w:val="24"/>
        </w:rPr>
        <w:t>定的投标截止时间15天前以书面形式发给所有</w:t>
      </w:r>
      <w:r w:rsidR="00110824">
        <w:rPr>
          <w:rFonts w:ascii="宋体" w:hAnsi="宋体" w:hint="eastAsia"/>
          <w:sz w:val="24"/>
        </w:rPr>
        <w:t>网上报名</w:t>
      </w:r>
      <w:r>
        <w:rPr>
          <w:rFonts w:ascii="宋体" w:hAnsi="宋体" w:hint="eastAsia"/>
          <w:sz w:val="24"/>
        </w:rPr>
        <w:t>的投标人，但不指明澄清问题的来源。</w:t>
      </w:r>
      <w:r>
        <w:rPr>
          <w:rFonts w:ascii="宋体" w:hAnsi="宋体" w:hint="eastAsia"/>
          <w:color w:val="000000"/>
          <w:sz w:val="24"/>
        </w:rPr>
        <w:t>如果澄清发出的时间距投标截止时间不足15天，相应延长投标截止时间。</w:t>
      </w:r>
    </w:p>
    <w:p w:rsidR="00736949" w:rsidRDefault="007331AA">
      <w:pPr>
        <w:spacing w:line="360" w:lineRule="auto"/>
        <w:ind w:firstLineChars="200" w:firstLine="480"/>
        <w:rPr>
          <w:rFonts w:ascii="宋体" w:hAnsi="宋体"/>
          <w:sz w:val="24"/>
        </w:rPr>
      </w:pPr>
      <w:r>
        <w:rPr>
          <w:rFonts w:ascii="宋体" w:hAnsi="宋体" w:hint="eastAsia"/>
          <w:sz w:val="24"/>
        </w:rPr>
        <w:t>2.2.3  投标人在收到澄清后，应在3天之内以书面形式通知招标人，确认已收到该澄清。</w:t>
      </w:r>
    </w:p>
    <w:p w:rsidR="00736949" w:rsidRDefault="007331AA">
      <w:pPr>
        <w:pStyle w:val="3"/>
        <w:rPr>
          <w:rFonts w:ascii="宋体" w:hAnsi="宋体"/>
          <w:sz w:val="24"/>
          <w:szCs w:val="24"/>
        </w:rPr>
      </w:pPr>
      <w:bookmarkStart w:id="132" w:name="_Toc285638622"/>
      <w:bookmarkStart w:id="133" w:name="_Toc245005644"/>
      <w:bookmarkStart w:id="134" w:name="_Toc244249650"/>
      <w:bookmarkStart w:id="135" w:name="_Toc244001037"/>
      <w:bookmarkStart w:id="136" w:name="_Toc239129413"/>
      <w:bookmarkStart w:id="137" w:name="_Toc238445337"/>
      <w:bookmarkStart w:id="138" w:name="_Toc238444670"/>
      <w:bookmarkStart w:id="139" w:name="_Toc483313752"/>
      <w:r>
        <w:rPr>
          <w:rFonts w:ascii="宋体" w:hAnsi="宋体" w:hint="eastAsia"/>
          <w:sz w:val="24"/>
          <w:szCs w:val="24"/>
        </w:rPr>
        <w:t>2.3　招标文件的修改</w:t>
      </w:r>
      <w:bookmarkEnd w:id="132"/>
      <w:bookmarkEnd w:id="133"/>
      <w:bookmarkEnd w:id="134"/>
      <w:bookmarkEnd w:id="135"/>
      <w:bookmarkEnd w:id="136"/>
      <w:bookmarkEnd w:id="137"/>
      <w:bookmarkEnd w:id="138"/>
      <w:bookmarkEnd w:id="139"/>
    </w:p>
    <w:p w:rsidR="00736949" w:rsidRDefault="007331AA">
      <w:pPr>
        <w:spacing w:line="360" w:lineRule="auto"/>
        <w:ind w:firstLineChars="200" w:firstLine="480"/>
        <w:rPr>
          <w:rFonts w:ascii="宋体" w:hAnsi="宋体"/>
          <w:color w:val="0000FF"/>
          <w:sz w:val="24"/>
        </w:rPr>
      </w:pPr>
      <w:r>
        <w:rPr>
          <w:rFonts w:ascii="宋体" w:hAnsi="宋体" w:hint="eastAsia"/>
          <w:sz w:val="24"/>
        </w:rPr>
        <w:t>2.3.1　在投标截止时间15天前，招标人可以书面形式修改招标文件，并通知所有已</w:t>
      </w:r>
      <w:r w:rsidR="00110824">
        <w:rPr>
          <w:rFonts w:ascii="宋体" w:hAnsi="宋体" w:hint="eastAsia"/>
          <w:sz w:val="24"/>
        </w:rPr>
        <w:t>参与报名</w:t>
      </w:r>
      <w:r>
        <w:rPr>
          <w:rFonts w:ascii="宋体" w:hAnsi="宋体" w:hint="eastAsia"/>
          <w:sz w:val="24"/>
        </w:rPr>
        <w:t>的投标人。</w:t>
      </w:r>
      <w:r>
        <w:rPr>
          <w:rFonts w:ascii="宋体" w:hAnsi="宋体" w:hint="eastAsia"/>
          <w:color w:val="000000"/>
          <w:sz w:val="24"/>
        </w:rPr>
        <w:t>如果修改招标文件的时间距投标截止时间不足15天，相应延长投标截止时间。</w:t>
      </w:r>
    </w:p>
    <w:p w:rsidR="00736949" w:rsidRDefault="007331AA">
      <w:pPr>
        <w:spacing w:line="360" w:lineRule="auto"/>
        <w:ind w:firstLineChars="200" w:firstLine="480"/>
        <w:rPr>
          <w:rFonts w:ascii="宋体" w:hAnsi="宋体"/>
          <w:sz w:val="24"/>
        </w:rPr>
      </w:pPr>
      <w:r>
        <w:rPr>
          <w:rFonts w:ascii="宋体" w:hAnsi="宋体" w:hint="eastAsia"/>
          <w:sz w:val="24"/>
        </w:rPr>
        <w:t>2.3.2　投标人收到修改内容后，应在3天之内以书面形式通知招标人，确认已收到该修改。</w:t>
      </w:r>
    </w:p>
    <w:p w:rsidR="00F42E22" w:rsidRDefault="003243E0" w:rsidP="00F42E22">
      <w:pPr>
        <w:spacing w:line="360" w:lineRule="auto"/>
        <w:jc w:val="center"/>
        <w:rPr>
          <w:rFonts w:ascii="黑体" w:eastAsia="黑体" w:hAnsi="宋体"/>
          <w:sz w:val="28"/>
          <w:szCs w:val="28"/>
        </w:rPr>
      </w:pPr>
      <w:bookmarkStart w:id="140" w:name="_Hlt203994365"/>
      <w:bookmarkStart w:id="141" w:name="_Hlt203982085"/>
      <w:bookmarkStart w:id="142" w:name="_Hlt203982099"/>
      <w:bookmarkStart w:id="143" w:name="_Toc184635075"/>
      <w:bookmarkStart w:id="144" w:name="_Toc239129426"/>
      <w:bookmarkStart w:id="145" w:name="_Toc244001050"/>
      <w:bookmarkStart w:id="146" w:name="_Toc244249663"/>
      <w:bookmarkStart w:id="147" w:name="_Toc245005657"/>
      <w:bookmarkStart w:id="148" w:name="_Toc285638635"/>
      <w:bookmarkEnd w:id="140"/>
      <w:bookmarkEnd w:id="141"/>
      <w:bookmarkEnd w:id="142"/>
      <w:r>
        <w:rPr>
          <w:rFonts w:ascii="黑体" w:eastAsia="黑体" w:hAnsi="宋体" w:hint="eastAsia"/>
          <w:sz w:val="28"/>
          <w:szCs w:val="28"/>
        </w:rPr>
        <w:lastRenderedPageBreak/>
        <w:t>3、</w:t>
      </w:r>
      <w:r w:rsidR="00F42E22">
        <w:rPr>
          <w:rFonts w:ascii="黑体" w:eastAsia="黑体" w:hAnsi="宋体" w:hint="eastAsia"/>
          <w:sz w:val="28"/>
          <w:szCs w:val="28"/>
        </w:rPr>
        <w:t>投标文件的编制</w:t>
      </w:r>
    </w:p>
    <w:p w:rsidR="00F42E22" w:rsidRDefault="00F42E22" w:rsidP="00F42E22">
      <w:pPr>
        <w:spacing w:line="360" w:lineRule="auto"/>
        <w:rPr>
          <w:rFonts w:ascii="宋体" w:hAnsi="宋体" w:cs="宋体"/>
          <w:sz w:val="24"/>
        </w:rPr>
      </w:pPr>
    </w:p>
    <w:p w:rsidR="00F42E22" w:rsidRDefault="00F42E22" w:rsidP="00F42E22">
      <w:pPr>
        <w:spacing w:line="360" w:lineRule="auto"/>
        <w:rPr>
          <w:rFonts w:ascii="宋体" w:hAnsi="宋体" w:cs="宋体"/>
          <w:sz w:val="24"/>
        </w:rPr>
      </w:pPr>
      <w:r>
        <w:rPr>
          <w:rFonts w:ascii="宋体" w:hAnsi="宋体" w:cs="宋体" w:hint="eastAsia"/>
          <w:sz w:val="24"/>
        </w:rPr>
        <w:t>10、投标文件的语言及度量衡单位</w:t>
      </w:r>
    </w:p>
    <w:p w:rsidR="00F42E22" w:rsidRDefault="00F42E22" w:rsidP="00F42E22">
      <w:pPr>
        <w:spacing w:line="360" w:lineRule="auto"/>
        <w:ind w:firstLine="480"/>
        <w:rPr>
          <w:rFonts w:ascii="宋体" w:hAnsi="宋体"/>
          <w:sz w:val="24"/>
        </w:rPr>
      </w:pPr>
      <w:r>
        <w:rPr>
          <w:rFonts w:ascii="宋体" w:hAnsi="宋体" w:hint="eastAsia"/>
          <w:sz w:val="24"/>
        </w:rPr>
        <w:t>10.1投标文件和与投标有关的所有文件均应使用中文。</w:t>
      </w:r>
    </w:p>
    <w:p w:rsidR="00F42E22" w:rsidRDefault="00F42E22" w:rsidP="00F42E22">
      <w:pPr>
        <w:spacing w:line="360" w:lineRule="auto"/>
        <w:ind w:firstLine="480"/>
        <w:rPr>
          <w:rFonts w:ascii="宋体" w:hAnsi="宋体"/>
          <w:sz w:val="24"/>
        </w:rPr>
      </w:pPr>
      <w:r>
        <w:rPr>
          <w:rFonts w:ascii="宋体" w:hAnsi="宋体" w:hint="eastAsia"/>
          <w:sz w:val="24"/>
        </w:rPr>
        <w:t>10.2除工程规范另有规定外，投标文件使用的度量衡单位，均采用中华人民共和国法定计量单位。</w:t>
      </w:r>
    </w:p>
    <w:p w:rsidR="00F42E22" w:rsidRDefault="00F42E22" w:rsidP="00F42E22">
      <w:pPr>
        <w:spacing w:line="360" w:lineRule="auto"/>
        <w:rPr>
          <w:rFonts w:ascii="宋体" w:hAnsi="宋体" w:cs="宋体"/>
          <w:sz w:val="24"/>
        </w:rPr>
      </w:pPr>
      <w:r>
        <w:rPr>
          <w:rFonts w:ascii="宋体" w:hAnsi="宋体" w:cs="宋体" w:hint="eastAsia"/>
          <w:sz w:val="24"/>
        </w:rPr>
        <w:t>11、投标文件的组成</w:t>
      </w:r>
    </w:p>
    <w:p w:rsidR="00F42E22" w:rsidRDefault="00F42E22" w:rsidP="00F42E22">
      <w:pPr>
        <w:spacing w:line="360" w:lineRule="auto"/>
        <w:ind w:firstLine="480"/>
        <w:rPr>
          <w:rFonts w:ascii="宋体" w:hAnsi="宋体"/>
          <w:sz w:val="24"/>
        </w:rPr>
      </w:pPr>
      <w:r>
        <w:rPr>
          <w:rFonts w:ascii="宋体" w:hAnsi="宋体" w:hint="eastAsia"/>
          <w:sz w:val="24"/>
        </w:rPr>
        <w:t>11.1投标文件由商务部分和技术部分组成。除下列规定的内容外，还应包括本工程评标办法中规定要评审的内容。</w:t>
      </w:r>
    </w:p>
    <w:p w:rsidR="00F42E22" w:rsidRDefault="00F42E22" w:rsidP="00F42E22">
      <w:pPr>
        <w:spacing w:line="360" w:lineRule="auto"/>
        <w:ind w:firstLine="480"/>
        <w:rPr>
          <w:rFonts w:ascii="宋体" w:hAnsi="宋体"/>
          <w:sz w:val="24"/>
        </w:rPr>
      </w:pPr>
      <w:r>
        <w:rPr>
          <w:rFonts w:ascii="宋体" w:hAnsi="宋体" w:hint="eastAsia"/>
          <w:sz w:val="24"/>
        </w:rPr>
        <w:t>11.2商务部分主要包括下列内容：</w:t>
      </w:r>
    </w:p>
    <w:p w:rsidR="00F42E22" w:rsidRDefault="00F42E22" w:rsidP="00F42E22">
      <w:pPr>
        <w:spacing w:line="360" w:lineRule="auto"/>
        <w:ind w:firstLineChars="300" w:firstLine="720"/>
        <w:rPr>
          <w:rFonts w:ascii="宋体" w:hAnsi="宋体"/>
          <w:sz w:val="24"/>
        </w:rPr>
      </w:pPr>
      <w:r>
        <w:rPr>
          <w:rFonts w:ascii="宋体" w:hAnsi="宋体" w:hint="eastAsia"/>
          <w:sz w:val="24"/>
        </w:rPr>
        <w:t>（1）法定代表人身份证明书；</w:t>
      </w:r>
    </w:p>
    <w:p w:rsidR="00F42E22" w:rsidRDefault="00F42E22" w:rsidP="00F42E22">
      <w:pPr>
        <w:spacing w:line="360" w:lineRule="auto"/>
        <w:ind w:firstLineChars="300" w:firstLine="720"/>
        <w:rPr>
          <w:rFonts w:ascii="宋体" w:hAnsi="宋体"/>
          <w:sz w:val="24"/>
        </w:rPr>
      </w:pPr>
      <w:r>
        <w:rPr>
          <w:rFonts w:ascii="宋体" w:hAnsi="宋体" w:hint="eastAsia"/>
          <w:sz w:val="24"/>
        </w:rPr>
        <w:t>（2）投标函；</w:t>
      </w:r>
    </w:p>
    <w:p w:rsidR="00F42E22" w:rsidRDefault="00F42E22" w:rsidP="00F42E22">
      <w:pPr>
        <w:spacing w:line="360" w:lineRule="auto"/>
        <w:ind w:firstLineChars="300" w:firstLine="720"/>
        <w:rPr>
          <w:rFonts w:ascii="宋体" w:hAnsi="宋体"/>
          <w:sz w:val="24"/>
        </w:rPr>
      </w:pPr>
      <w:r>
        <w:rPr>
          <w:rFonts w:ascii="宋体" w:hAnsi="宋体" w:hint="eastAsia"/>
          <w:sz w:val="24"/>
        </w:rPr>
        <w:t>（3）投 标 函 附 录；</w:t>
      </w:r>
    </w:p>
    <w:p w:rsidR="00F42E22" w:rsidRDefault="00F42E22" w:rsidP="00F42E22">
      <w:pPr>
        <w:spacing w:line="360" w:lineRule="auto"/>
        <w:ind w:firstLineChars="300" w:firstLine="720"/>
        <w:rPr>
          <w:rFonts w:ascii="宋体" w:hAnsi="宋体"/>
          <w:sz w:val="24"/>
        </w:rPr>
      </w:pPr>
      <w:r>
        <w:rPr>
          <w:rFonts w:ascii="宋体" w:hAnsi="宋体" w:hint="eastAsia"/>
          <w:sz w:val="24"/>
        </w:rPr>
        <w:t>（4）企业相关资质证书</w:t>
      </w:r>
    </w:p>
    <w:p w:rsidR="00F42E22" w:rsidRDefault="00F42E22" w:rsidP="00F42E22">
      <w:pPr>
        <w:spacing w:line="360" w:lineRule="auto"/>
        <w:ind w:firstLineChars="300" w:firstLine="720"/>
        <w:rPr>
          <w:rFonts w:ascii="宋体" w:hAnsi="宋体"/>
          <w:sz w:val="24"/>
        </w:rPr>
      </w:pPr>
      <w:r>
        <w:rPr>
          <w:rFonts w:ascii="宋体" w:hAnsi="宋体" w:hint="eastAsia"/>
          <w:sz w:val="24"/>
        </w:rPr>
        <w:t>（5）已标价的工程量清单；</w:t>
      </w:r>
    </w:p>
    <w:p w:rsidR="00F42E22" w:rsidRDefault="00F42E22" w:rsidP="00F42E22">
      <w:pPr>
        <w:spacing w:line="360" w:lineRule="auto"/>
        <w:ind w:firstLineChars="300" w:firstLine="720"/>
        <w:rPr>
          <w:rFonts w:ascii="宋体" w:hAnsi="宋体"/>
          <w:sz w:val="24"/>
        </w:rPr>
      </w:pPr>
      <w:r>
        <w:rPr>
          <w:rFonts w:ascii="宋体" w:hAnsi="宋体" w:hint="eastAsia"/>
          <w:sz w:val="24"/>
        </w:rPr>
        <w:t>（6）其它需要提交的资料。</w:t>
      </w:r>
    </w:p>
    <w:p w:rsidR="00F42E22" w:rsidRDefault="00F42E22" w:rsidP="00F42E22">
      <w:pPr>
        <w:spacing w:line="360" w:lineRule="auto"/>
        <w:ind w:firstLine="482"/>
        <w:rPr>
          <w:rFonts w:ascii="宋体" w:hAnsi="宋体"/>
          <w:sz w:val="24"/>
        </w:rPr>
      </w:pPr>
      <w:r>
        <w:rPr>
          <w:rFonts w:ascii="宋体" w:hAnsi="宋体" w:hint="eastAsia"/>
          <w:sz w:val="24"/>
        </w:rPr>
        <w:t xml:space="preserve">  11.4技术部分主要包括下列内容：</w:t>
      </w:r>
    </w:p>
    <w:p w:rsidR="00F42E22" w:rsidRDefault="00F42E22" w:rsidP="00F42E22">
      <w:pPr>
        <w:spacing w:line="360" w:lineRule="auto"/>
        <w:ind w:firstLine="480"/>
        <w:rPr>
          <w:rFonts w:ascii="宋体" w:hAnsi="宋体"/>
          <w:sz w:val="24"/>
        </w:rPr>
      </w:pPr>
      <w:r>
        <w:rPr>
          <w:rFonts w:ascii="宋体" w:hAnsi="宋体" w:hint="eastAsia"/>
          <w:sz w:val="24"/>
        </w:rPr>
        <w:t xml:space="preserve"> （1）施工组织设计：</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,1)</w:instrText>
      </w:r>
      <w:r>
        <w:rPr>
          <w:rFonts w:ascii="宋体" w:hAnsi="宋体"/>
          <w:sz w:val="24"/>
        </w:rPr>
        <w:fldChar w:fldCharType="end"/>
      </w:r>
      <w:r w:rsidR="00F42E22">
        <w:rPr>
          <w:rFonts w:ascii="宋体" w:hAnsi="宋体" w:hint="eastAsia"/>
          <w:sz w:val="24"/>
        </w:rPr>
        <w:t>各分部分项工程施工方案；</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,2)</w:instrText>
      </w:r>
      <w:r>
        <w:rPr>
          <w:rFonts w:ascii="宋体" w:hAnsi="宋体"/>
          <w:sz w:val="24"/>
        </w:rPr>
        <w:fldChar w:fldCharType="end"/>
      </w:r>
      <w:r w:rsidR="00F42E22">
        <w:rPr>
          <w:rFonts w:ascii="宋体" w:hAnsi="宋体" w:hint="eastAsia"/>
          <w:sz w:val="24"/>
        </w:rPr>
        <w:t>安全生产保证体系及安全生产保证措施；</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,3)</w:instrText>
      </w:r>
      <w:r>
        <w:rPr>
          <w:rFonts w:ascii="宋体" w:hAnsi="宋体"/>
          <w:sz w:val="24"/>
        </w:rPr>
        <w:fldChar w:fldCharType="end"/>
      </w:r>
      <w:r w:rsidR="00F42E22">
        <w:rPr>
          <w:rFonts w:ascii="宋体" w:hAnsi="宋体" w:hint="eastAsia"/>
          <w:sz w:val="24"/>
        </w:rPr>
        <w:t>质量保证体系及质量预防措施；</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,4)</w:instrText>
      </w:r>
      <w:r>
        <w:rPr>
          <w:rFonts w:ascii="宋体" w:hAnsi="宋体"/>
          <w:sz w:val="24"/>
        </w:rPr>
        <w:fldChar w:fldCharType="end"/>
      </w:r>
      <w:r w:rsidR="00F42E22">
        <w:rPr>
          <w:rFonts w:ascii="宋体" w:hAnsi="宋体" w:hint="eastAsia"/>
          <w:sz w:val="24"/>
        </w:rPr>
        <w:t>施工进度横道图及网络图；</w:t>
      </w:r>
    </w:p>
    <w:p w:rsidR="00F42E22" w:rsidRDefault="00F42E22" w:rsidP="00F42E22">
      <w:pPr>
        <w:spacing w:line="360" w:lineRule="auto"/>
        <w:ind w:firstLine="480"/>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,5)</w:instrText>
      </w:r>
      <w:r w:rsidR="00752813">
        <w:rPr>
          <w:rFonts w:ascii="宋体" w:hAnsi="宋体"/>
          <w:sz w:val="24"/>
        </w:rPr>
        <w:fldChar w:fldCharType="end"/>
      </w:r>
      <w:r>
        <w:rPr>
          <w:rFonts w:ascii="宋体" w:hAnsi="宋体" w:hint="eastAsia"/>
          <w:sz w:val="24"/>
        </w:rPr>
        <w:t>施工总平面布置图；</w:t>
      </w:r>
    </w:p>
    <w:p w:rsidR="00F42E22" w:rsidRDefault="00F42E22" w:rsidP="00F42E22">
      <w:pPr>
        <w:spacing w:line="360" w:lineRule="auto"/>
        <w:ind w:firstLine="480"/>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,6)</w:instrText>
      </w:r>
      <w:r w:rsidR="00752813">
        <w:rPr>
          <w:rFonts w:ascii="宋体" w:hAnsi="宋体"/>
          <w:sz w:val="24"/>
        </w:rPr>
        <w:fldChar w:fldCharType="end"/>
      </w:r>
      <w:r>
        <w:rPr>
          <w:rFonts w:ascii="宋体" w:hAnsi="宋体" w:hint="eastAsia"/>
          <w:sz w:val="24"/>
        </w:rPr>
        <w:t>劳动力计划表；</w:t>
      </w:r>
    </w:p>
    <w:p w:rsidR="00F42E22" w:rsidRDefault="00F42E22" w:rsidP="00F42E22">
      <w:pPr>
        <w:spacing w:line="360" w:lineRule="auto"/>
        <w:ind w:firstLine="480"/>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,7)</w:instrText>
      </w:r>
      <w:r w:rsidR="00752813">
        <w:rPr>
          <w:rFonts w:ascii="宋体" w:hAnsi="宋体"/>
          <w:sz w:val="24"/>
        </w:rPr>
        <w:fldChar w:fldCharType="end"/>
      </w:r>
      <w:r>
        <w:rPr>
          <w:rFonts w:ascii="宋体" w:hAnsi="宋体" w:hint="eastAsia"/>
          <w:sz w:val="24"/>
        </w:rPr>
        <w:t>拟投入的主要施工机械设备表；</w:t>
      </w:r>
    </w:p>
    <w:p w:rsidR="00F42E22" w:rsidRDefault="00F42E22" w:rsidP="00F42E22">
      <w:pPr>
        <w:spacing w:line="360" w:lineRule="auto"/>
        <w:ind w:firstLine="480"/>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,8)</w:instrText>
      </w:r>
      <w:r w:rsidR="00752813">
        <w:rPr>
          <w:rFonts w:ascii="宋体" w:hAnsi="宋体"/>
          <w:sz w:val="24"/>
        </w:rPr>
        <w:fldChar w:fldCharType="end"/>
      </w:r>
      <w:r>
        <w:rPr>
          <w:rFonts w:ascii="宋体" w:hAnsi="宋体" w:hint="eastAsia"/>
          <w:sz w:val="24"/>
        </w:rPr>
        <w:t>临时</w:t>
      </w:r>
      <w:r w:rsidRPr="00280903">
        <w:rPr>
          <w:rFonts w:ascii="宋体" w:hAnsi="宋体" w:hint="eastAsia"/>
          <w:color w:val="000000" w:themeColor="text1"/>
          <w:sz w:val="24"/>
        </w:rPr>
        <w:t>用地表；</w:t>
      </w:r>
    </w:p>
    <w:p w:rsidR="00F42E22" w:rsidRDefault="00F42E22" w:rsidP="00F42E22">
      <w:pPr>
        <w:spacing w:line="360" w:lineRule="auto"/>
        <w:ind w:firstLine="480"/>
        <w:rPr>
          <w:rFonts w:ascii="宋体" w:hAnsi="宋体"/>
          <w:sz w:val="24"/>
        </w:rPr>
      </w:pPr>
      <w:r>
        <w:rPr>
          <w:rFonts w:ascii="宋体" w:hAnsi="宋体" w:hint="eastAsia"/>
          <w:sz w:val="24"/>
        </w:rPr>
        <w:lastRenderedPageBreak/>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,9)</w:instrText>
      </w:r>
      <w:r w:rsidR="00752813">
        <w:rPr>
          <w:rFonts w:ascii="宋体" w:hAnsi="宋体"/>
          <w:sz w:val="24"/>
        </w:rPr>
        <w:fldChar w:fldCharType="end"/>
      </w:r>
      <w:r>
        <w:rPr>
          <w:rFonts w:ascii="宋体" w:hAnsi="宋体" w:hint="eastAsia"/>
          <w:sz w:val="24"/>
        </w:rPr>
        <w:t>确保工期的技术组织措施；</w:t>
      </w:r>
    </w:p>
    <w:p w:rsidR="00F42E22" w:rsidRDefault="00F42E22" w:rsidP="00F42E22">
      <w:pPr>
        <w:spacing w:line="360" w:lineRule="auto"/>
        <w:ind w:firstLine="480"/>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,10)</w:instrText>
      </w:r>
      <w:r w:rsidR="00752813">
        <w:rPr>
          <w:rFonts w:ascii="宋体" w:hAnsi="宋体"/>
          <w:sz w:val="24"/>
        </w:rPr>
        <w:fldChar w:fldCharType="end"/>
      </w:r>
      <w:r>
        <w:rPr>
          <w:rFonts w:ascii="宋体" w:hAnsi="宋体" w:hint="eastAsia"/>
          <w:sz w:val="24"/>
        </w:rPr>
        <w:t>人员及材料、机械、设备等的进场计划。</w:t>
      </w:r>
    </w:p>
    <w:p w:rsidR="00F42E22" w:rsidRDefault="00F42E22" w:rsidP="00F42E22">
      <w:pPr>
        <w:spacing w:line="360" w:lineRule="auto"/>
        <w:ind w:firstLineChars="300" w:firstLine="720"/>
        <w:rPr>
          <w:rFonts w:ascii="宋体" w:hAnsi="宋体"/>
          <w:sz w:val="24"/>
        </w:rPr>
      </w:pPr>
      <w:r>
        <w:rPr>
          <w:rFonts w:ascii="宋体" w:hAnsi="宋体" w:hint="eastAsia"/>
          <w:sz w:val="24"/>
        </w:rPr>
        <w:t>（2）项目管理机构配备情况：</w:t>
      </w:r>
    </w:p>
    <w:p w:rsidR="00F42E22" w:rsidRDefault="00F42E22" w:rsidP="00F42E22">
      <w:pPr>
        <w:spacing w:line="360" w:lineRule="auto"/>
        <w:rPr>
          <w:rFonts w:ascii="宋体" w:hAnsi="宋体"/>
          <w:sz w:val="24"/>
        </w:rPr>
      </w:pPr>
      <w:r>
        <w:rPr>
          <w:rFonts w:ascii="宋体" w:hAnsi="宋体" w:hint="eastAsia"/>
          <w:sz w:val="24"/>
        </w:rPr>
        <w:t xml:space="preserve">        </w:t>
      </w:r>
      <w:r w:rsidR="00752813">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4"/>
          <w:sz w:val="36"/>
        </w:rPr>
        <w:instrText>○</w:instrText>
      </w:r>
      <w:r>
        <w:rPr>
          <w:rFonts w:ascii="宋体" w:hAnsi="宋体" w:hint="eastAsia"/>
          <w:sz w:val="24"/>
        </w:rPr>
        <w:instrText>,1)</w:instrText>
      </w:r>
      <w:r w:rsidR="00752813">
        <w:rPr>
          <w:rFonts w:ascii="宋体" w:hAnsi="宋体"/>
          <w:sz w:val="24"/>
        </w:rPr>
        <w:fldChar w:fldCharType="end"/>
      </w:r>
      <w:r>
        <w:rPr>
          <w:rFonts w:ascii="宋体" w:hAnsi="宋体" w:hint="eastAsia"/>
          <w:sz w:val="24"/>
        </w:rPr>
        <w:t>项目经理简历表；</w:t>
      </w:r>
    </w:p>
    <w:p w:rsidR="00F42E22" w:rsidRDefault="00752813" w:rsidP="00F42E22">
      <w:pPr>
        <w:spacing w:line="360" w:lineRule="auto"/>
        <w:ind w:firstLineChars="400" w:firstLine="960"/>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,2)</w:instrText>
      </w:r>
      <w:r>
        <w:rPr>
          <w:rFonts w:ascii="宋体" w:hAnsi="宋体"/>
          <w:sz w:val="24"/>
        </w:rPr>
        <w:fldChar w:fldCharType="end"/>
      </w:r>
      <w:r w:rsidR="00F42E22">
        <w:rPr>
          <w:rFonts w:ascii="宋体" w:hAnsi="宋体" w:hint="eastAsia"/>
          <w:sz w:val="24"/>
        </w:rPr>
        <w:t>项目技术负责人简历表；</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,3)</w:instrText>
      </w:r>
      <w:r>
        <w:rPr>
          <w:rFonts w:ascii="宋体" w:hAnsi="宋体"/>
          <w:sz w:val="24"/>
        </w:rPr>
        <w:fldChar w:fldCharType="end"/>
      </w:r>
      <w:r w:rsidR="00F42E22">
        <w:rPr>
          <w:rFonts w:ascii="宋体" w:hAnsi="宋体" w:hint="eastAsia"/>
          <w:sz w:val="24"/>
        </w:rPr>
        <w:t>项目管理机构人员表</w:t>
      </w:r>
    </w:p>
    <w:p w:rsidR="00F42E22" w:rsidRDefault="00752813" w:rsidP="00F42E22">
      <w:pPr>
        <w:spacing w:line="360" w:lineRule="auto"/>
        <w:ind w:firstLineChars="400" w:firstLine="960"/>
        <w:rPr>
          <w:rFonts w:ascii="宋体" w:hAnsi="宋体"/>
          <w:sz w:val="24"/>
        </w:rPr>
      </w:pPr>
      <w:r>
        <w:rPr>
          <w:rFonts w:ascii="宋体" w:hAnsi="宋体"/>
          <w:sz w:val="24"/>
        </w:rPr>
        <w:fldChar w:fldCharType="begin"/>
      </w:r>
      <w:r w:rsidR="00F42E22">
        <w:rPr>
          <w:rFonts w:ascii="宋体" w:hAnsi="宋体"/>
          <w:sz w:val="24"/>
        </w:rPr>
        <w:instrText xml:space="preserve"> </w:instrText>
      </w:r>
      <w:r w:rsidR="00F42E22">
        <w:rPr>
          <w:rFonts w:ascii="宋体" w:hAnsi="宋体" w:hint="eastAsia"/>
          <w:sz w:val="24"/>
        </w:rPr>
        <w:instrText>eq \o\ac(</w:instrText>
      </w:r>
      <w:r w:rsidR="00F42E22">
        <w:rPr>
          <w:rFonts w:ascii="宋体" w:hAnsi="宋体" w:hint="eastAsia"/>
          <w:position w:val="-4"/>
          <w:sz w:val="36"/>
        </w:rPr>
        <w:instrText>○</w:instrText>
      </w:r>
      <w:r w:rsidR="00F42E22">
        <w:rPr>
          <w:rFonts w:ascii="宋体" w:hAnsi="宋体" w:hint="eastAsia"/>
          <w:sz w:val="24"/>
        </w:rPr>
        <w:instrText>,4)</w:instrText>
      </w:r>
      <w:r>
        <w:rPr>
          <w:rFonts w:ascii="宋体" w:hAnsi="宋体"/>
          <w:sz w:val="24"/>
        </w:rPr>
        <w:fldChar w:fldCharType="end"/>
      </w:r>
      <w:r w:rsidR="00F42E22">
        <w:rPr>
          <w:rFonts w:ascii="宋体" w:hAnsi="宋体" w:hint="eastAsia"/>
          <w:sz w:val="24"/>
        </w:rPr>
        <w:t>项目管理机构配备情况辅助说明资料（包括各种资质、资格及各类证件和证书复印件）。</w:t>
      </w:r>
    </w:p>
    <w:p w:rsidR="00F42E22" w:rsidRDefault="00F42E22" w:rsidP="00F42E22">
      <w:pPr>
        <w:spacing w:line="360" w:lineRule="auto"/>
        <w:rPr>
          <w:rFonts w:ascii="宋体" w:hAnsi="宋体"/>
          <w:sz w:val="24"/>
        </w:rPr>
      </w:pPr>
      <w:r>
        <w:rPr>
          <w:rFonts w:ascii="宋体" w:hAnsi="宋体" w:cs="宋体" w:hint="eastAsia"/>
          <w:sz w:val="24"/>
        </w:rPr>
        <w:t>12、投标文件格式</w:t>
      </w:r>
    </w:p>
    <w:p w:rsidR="00F42E22" w:rsidRDefault="00F42E22" w:rsidP="00F42E22">
      <w:pPr>
        <w:spacing w:line="360" w:lineRule="auto"/>
        <w:ind w:firstLine="480"/>
        <w:rPr>
          <w:rFonts w:ascii="宋体" w:hAnsi="宋体"/>
          <w:sz w:val="24"/>
        </w:rPr>
      </w:pPr>
      <w:r>
        <w:rPr>
          <w:rFonts w:ascii="宋体" w:hAnsi="宋体" w:hint="eastAsia"/>
          <w:sz w:val="24"/>
        </w:rPr>
        <w:t>12.1投标文件应使用A4纸张打印、复印或不能擦去的墨水书写，文字要清晰，语意要明确，并按招标文件的要求加盖单位公章和由法定代表人（或委托代理人）签名。</w:t>
      </w:r>
    </w:p>
    <w:p w:rsidR="00F42E22" w:rsidRDefault="00F42E22" w:rsidP="00F42E22">
      <w:pPr>
        <w:spacing w:line="360" w:lineRule="auto"/>
        <w:ind w:firstLine="480"/>
        <w:rPr>
          <w:rFonts w:ascii="宋体" w:hAnsi="宋体"/>
          <w:sz w:val="24"/>
        </w:rPr>
      </w:pPr>
      <w:r>
        <w:rPr>
          <w:rFonts w:ascii="宋体" w:hAnsi="宋体" w:hint="eastAsia"/>
          <w:sz w:val="24"/>
        </w:rPr>
        <w:t>12.2投标文件必须有目录和标注页码。</w:t>
      </w:r>
    </w:p>
    <w:p w:rsidR="00F42E22" w:rsidRDefault="00F42E22" w:rsidP="00F42E22">
      <w:pPr>
        <w:spacing w:line="360" w:lineRule="auto"/>
        <w:ind w:firstLine="480"/>
        <w:rPr>
          <w:rFonts w:ascii="宋体" w:hAnsi="宋体"/>
          <w:sz w:val="24"/>
        </w:rPr>
      </w:pPr>
      <w:r>
        <w:rPr>
          <w:rFonts w:ascii="宋体" w:hAnsi="宋体" w:hint="eastAsia"/>
          <w:sz w:val="24"/>
        </w:rPr>
        <w:t>12.3投标文件应包括本须知第11条中规定的内容以及评标办法中要评审的内容。</w:t>
      </w:r>
    </w:p>
    <w:p w:rsidR="00F42E22" w:rsidRDefault="00F42E22" w:rsidP="00F42E22">
      <w:pPr>
        <w:spacing w:line="360" w:lineRule="auto"/>
        <w:rPr>
          <w:rFonts w:ascii="黑体" w:eastAsia="黑体" w:hAnsi="宋体"/>
          <w:sz w:val="24"/>
        </w:rPr>
      </w:pPr>
      <w:r>
        <w:rPr>
          <w:rFonts w:ascii="黑体" w:eastAsia="黑体" w:hAnsi="宋体" w:hint="eastAsia"/>
          <w:sz w:val="24"/>
        </w:rPr>
        <w:t>13、投标报价</w:t>
      </w:r>
    </w:p>
    <w:p w:rsidR="00F42E22" w:rsidRDefault="00F42E22" w:rsidP="00F42E22">
      <w:pPr>
        <w:spacing w:line="360" w:lineRule="auto"/>
        <w:ind w:firstLine="480"/>
        <w:rPr>
          <w:rFonts w:ascii="宋体" w:hAnsi="宋体"/>
          <w:sz w:val="24"/>
        </w:rPr>
      </w:pPr>
      <w:r>
        <w:rPr>
          <w:rFonts w:ascii="宋体" w:hAnsi="宋体" w:hint="eastAsia"/>
          <w:sz w:val="24"/>
        </w:rPr>
        <w:t>13.1本工程的投标报价采用本须知投标须知前附表第11项所规定的方式。</w:t>
      </w:r>
    </w:p>
    <w:p w:rsidR="00F42E22" w:rsidRDefault="00F42E22" w:rsidP="00F42E22">
      <w:pPr>
        <w:spacing w:line="360" w:lineRule="auto"/>
        <w:ind w:firstLine="480"/>
        <w:rPr>
          <w:rFonts w:ascii="宋体" w:hAnsi="宋体"/>
          <w:sz w:val="24"/>
        </w:rPr>
      </w:pPr>
      <w:r>
        <w:rPr>
          <w:rFonts w:ascii="宋体" w:hAnsi="宋体" w:hint="eastAsia"/>
          <w:sz w:val="24"/>
        </w:rPr>
        <w:t>13.2投标报价为投标人在投标文件中提出的各项支付金额的总和。</w:t>
      </w:r>
    </w:p>
    <w:p w:rsidR="00F42E22" w:rsidRDefault="00F42E22" w:rsidP="00F42E22">
      <w:pPr>
        <w:spacing w:line="360" w:lineRule="auto"/>
        <w:ind w:firstLine="480"/>
        <w:rPr>
          <w:rFonts w:ascii="宋体" w:hAnsi="宋体"/>
          <w:sz w:val="24"/>
        </w:rPr>
      </w:pPr>
      <w:r>
        <w:rPr>
          <w:rFonts w:ascii="宋体" w:hAnsi="宋体" w:hint="eastAsia"/>
          <w:sz w:val="24"/>
        </w:rPr>
        <w:t>13.3投标人的投标报价，应是完成本须知第6条和合同条款上所列招标工程范围及工期的全部，以招标文件和施工图为依据，不得以任何理由予以重复。</w:t>
      </w:r>
    </w:p>
    <w:p w:rsidR="00F42E22" w:rsidRDefault="00F42E22" w:rsidP="00F42E22">
      <w:pPr>
        <w:spacing w:line="360" w:lineRule="auto"/>
        <w:ind w:firstLine="480"/>
        <w:rPr>
          <w:rFonts w:ascii="宋体" w:hAnsi="宋体"/>
          <w:sz w:val="24"/>
        </w:rPr>
      </w:pPr>
      <w:r>
        <w:rPr>
          <w:rFonts w:ascii="宋体" w:hAnsi="宋体" w:hint="eastAsia"/>
          <w:sz w:val="24"/>
        </w:rPr>
        <w:t>13.4除非招标人对招标文件予以修改，投标人应按招标文件的要求，依据相应的工程量计算规则和定额计价依据计算报价。</w:t>
      </w:r>
    </w:p>
    <w:p w:rsidR="00F42E22" w:rsidRDefault="00F42E22" w:rsidP="00F42E22">
      <w:pPr>
        <w:spacing w:line="360" w:lineRule="auto"/>
        <w:ind w:firstLine="480"/>
        <w:rPr>
          <w:rFonts w:ascii="宋体" w:hAnsi="宋体"/>
          <w:sz w:val="24"/>
        </w:rPr>
      </w:pPr>
      <w:r>
        <w:rPr>
          <w:rFonts w:ascii="宋体" w:hAnsi="宋体" w:hint="eastAsia"/>
          <w:sz w:val="24"/>
        </w:rPr>
        <w:t>13.5本招标工程的施工地点为本须知前附表第2项所述，除非合同中另有规定，投标人在报价中具有标价的工程量中所报的单价和合价，以及投标报价汇总表和开标一览表中的价格均包括完成该工程项目的成本、利润、税金、技术措施费、大型机械进出场费、风险费、政策性文件规定费用等所有费用。</w:t>
      </w:r>
    </w:p>
    <w:p w:rsidR="00F42E22" w:rsidRDefault="00F42E22" w:rsidP="00F42E22">
      <w:pPr>
        <w:spacing w:line="360" w:lineRule="auto"/>
        <w:ind w:firstLine="480"/>
        <w:rPr>
          <w:rFonts w:ascii="宋体" w:hAnsi="宋体"/>
          <w:sz w:val="24"/>
        </w:rPr>
      </w:pPr>
      <w:r>
        <w:rPr>
          <w:rFonts w:ascii="宋体" w:hAnsi="宋体" w:hint="eastAsia"/>
          <w:sz w:val="24"/>
        </w:rPr>
        <w:t>13.6投标人任何有选择的报价将不予接受。按照招标文件和施工图要求，投标人在投标书中漏算的工程项目，将被视为包括在总报价中。</w:t>
      </w:r>
    </w:p>
    <w:p w:rsidR="00F42E22" w:rsidRDefault="00F42E22" w:rsidP="00F42E22">
      <w:pPr>
        <w:spacing w:line="360" w:lineRule="auto"/>
        <w:ind w:firstLine="480"/>
        <w:rPr>
          <w:rFonts w:ascii="宋体" w:hAnsi="宋体"/>
          <w:sz w:val="24"/>
        </w:rPr>
      </w:pPr>
      <w:r>
        <w:rPr>
          <w:rFonts w:ascii="宋体" w:hAnsi="宋体" w:hint="eastAsia"/>
          <w:sz w:val="24"/>
        </w:rPr>
        <w:t>13.7投标人报价应自行考虑一定的风险费用，材料价格上涨及政策性调整等因素在竣工结算中均不予考虑。</w:t>
      </w:r>
    </w:p>
    <w:p w:rsidR="00F42E22" w:rsidRDefault="00F42E22" w:rsidP="00F42E22">
      <w:pPr>
        <w:spacing w:line="360" w:lineRule="auto"/>
        <w:ind w:firstLine="480"/>
        <w:rPr>
          <w:rFonts w:ascii="宋体" w:hAnsi="宋体"/>
          <w:sz w:val="24"/>
        </w:rPr>
      </w:pPr>
      <w:r>
        <w:rPr>
          <w:rFonts w:ascii="宋体" w:hAnsi="宋体" w:hint="eastAsia"/>
          <w:sz w:val="24"/>
        </w:rPr>
        <w:lastRenderedPageBreak/>
        <w:t>13.8投标人可先到工地踏勘以充分了解工地位置、情况、道路、储存空间、装卸限制及任何其他足以影响承包价的情况，任何因忽视或误解工地情况而导致的索赔或工期延长申请将不被批准。</w:t>
      </w:r>
    </w:p>
    <w:p w:rsidR="00F42E22" w:rsidRDefault="00F42E22" w:rsidP="00F42E22">
      <w:pPr>
        <w:spacing w:line="360" w:lineRule="auto"/>
        <w:rPr>
          <w:rFonts w:ascii="宋体" w:hAnsi="宋体" w:cs="宋体"/>
          <w:sz w:val="24"/>
        </w:rPr>
      </w:pPr>
      <w:r>
        <w:rPr>
          <w:rFonts w:ascii="宋体" w:hAnsi="宋体" w:cs="宋体" w:hint="eastAsia"/>
          <w:sz w:val="24"/>
        </w:rPr>
        <w:t>14、投标货币</w:t>
      </w:r>
    </w:p>
    <w:p w:rsidR="00F42E22" w:rsidRDefault="00F42E22" w:rsidP="00F42E22">
      <w:pPr>
        <w:spacing w:line="360" w:lineRule="auto"/>
        <w:ind w:firstLine="480"/>
        <w:rPr>
          <w:rFonts w:ascii="宋体" w:hAnsi="宋体"/>
          <w:sz w:val="24"/>
        </w:rPr>
      </w:pPr>
      <w:r>
        <w:rPr>
          <w:rFonts w:ascii="宋体" w:hAnsi="宋体" w:hint="eastAsia"/>
          <w:sz w:val="24"/>
        </w:rPr>
        <w:t>14.1本工程投标报价采用的币种为人民币。</w:t>
      </w:r>
    </w:p>
    <w:p w:rsidR="00F42E22" w:rsidRDefault="00F42E22" w:rsidP="00F42E22">
      <w:pPr>
        <w:spacing w:line="360" w:lineRule="auto"/>
        <w:rPr>
          <w:rFonts w:ascii="黑体" w:eastAsia="黑体" w:hAnsi="宋体"/>
          <w:sz w:val="24"/>
        </w:rPr>
      </w:pPr>
      <w:r>
        <w:rPr>
          <w:rFonts w:ascii="宋体" w:hAnsi="宋体" w:cs="宋体" w:hint="eastAsia"/>
          <w:sz w:val="24"/>
        </w:rPr>
        <w:t>15、投标有效期</w:t>
      </w:r>
    </w:p>
    <w:p w:rsidR="00F42E22" w:rsidRDefault="00F42E22" w:rsidP="00F42E22">
      <w:pPr>
        <w:spacing w:line="360" w:lineRule="auto"/>
        <w:ind w:firstLine="480"/>
        <w:rPr>
          <w:rFonts w:ascii="宋体" w:hAnsi="宋体"/>
          <w:sz w:val="24"/>
        </w:rPr>
      </w:pPr>
      <w:r>
        <w:rPr>
          <w:rFonts w:ascii="宋体" w:hAnsi="宋体" w:hint="eastAsia"/>
          <w:sz w:val="24"/>
        </w:rPr>
        <w:t>15.1投标有效期见本须</w:t>
      </w:r>
      <w:r w:rsidRPr="00280903">
        <w:rPr>
          <w:rFonts w:ascii="宋体" w:hAnsi="宋体" w:hint="eastAsia"/>
          <w:color w:val="000000" w:themeColor="text1"/>
          <w:sz w:val="24"/>
        </w:rPr>
        <w:t>知前附表第10项所规定</w:t>
      </w:r>
      <w:r>
        <w:rPr>
          <w:rFonts w:ascii="宋体" w:hAnsi="宋体" w:hint="eastAsia"/>
          <w:sz w:val="24"/>
        </w:rPr>
        <w:t>的期限，在此期间，凡符合本招标文件要求的投标文件均保持有效。</w:t>
      </w:r>
    </w:p>
    <w:p w:rsidR="00F42E22" w:rsidRDefault="00F42E22" w:rsidP="00F42E22">
      <w:pPr>
        <w:spacing w:line="360" w:lineRule="auto"/>
        <w:ind w:firstLine="480"/>
        <w:rPr>
          <w:rFonts w:ascii="宋体" w:hAnsi="宋体"/>
          <w:sz w:val="24"/>
        </w:rPr>
      </w:pPr>
      <w:r>
        <w:rPr>
          <w:rFonts w:ascii="宋体" w:hAnsi="宋体" w:hint="eastAsia"/>
          <w:sz w:val="24"/>
        </w:rPr>
        <w:t>15.2在特殊情况下，招标人在原定投标有效期内，可以根据需要以书面形式向投标人提出延长投标有效期的要求，对此要求投标人必须以书面形式予以答复。投标人可以拒绝招标人这种要求，拒绝招标人这种要求的投标人，其投标失效。同意延长投标有效期的投标人既不能要求也不允许修改其投标文件。</w:t>
      </w:r>
    </w:p>
    <w:p w:rsidR="00F42E22" w:rsidRDefault="00F42E22" w:rsidP="00F42E22">
      <w:pPr>
        <w:spacing w:line="360" w:lineRule="auto"/>
        <w:rPr>
          <w:rFonts w:ascii="宋体" w:hAnsi="宋体"/>
          <w:color w:val="000000"/>
          <w:sz w:val="24"/>
        </w:rPr>
      </w:pPr>
      <w:r>
        <w:rPr>
          <w:rFonts w:ascii="宋体" w:hAnsi="宋体" w:hint="eastAsia"/>
          <w:color w:val="000000"/>
          <w:sz w:val="24"/>
        </w:rPr>
        <w:t>16、投标保证金</w:t>
      </w:r>
    </w:p>
    <w:p w:rsidR="00F42E22" w:rsidRDefault="00F42E22" w:rsidP="00F42E22">
      <w:pPr>
        <w:spacing w:line="360" w:lineRule="auto"/>
        <w:ind w:firstLineChars="200" w:firstLine="480"/>
        <w:rPr>
          <w:rFonts w:ascii="宋体" w:hAnsi="宋体"/>
          <w:color w:val="000000"/>
          <w:sz w:val="24"/>
        </w:rPr>
      </w:pPr>
      <w:r>
        <w:rPr>
          <w:rFonts w:ascii="宋体" w:hAnsi="宋体"/>
          <w:color w:val="000000"/>
          <w:sz w:val="24"/>
        </w:rPr>
        <w:t>投标保证金数额</w:t>
      </w:r>
      <w:r>
        <w:rPr>
          <w:rFonts w:ascii="宋体" w:hAnsi="宋体" w:hint="eastAsia"/>
          <w:color w:val="000000"/>
          <w:sz w:val="24"/>
        </w:rPr>
        <w:t>及交纳方式</w:t>
      </w:r>
      <w:r>
        <w:rPr>
          <w:rFonts w:ascii="宋体" w:hAnsi="宋体"/>
          <w:color w:val="000000"/>
          <w:sz w:val="24"/>
        </w:rPr>
        <w:t>：</w:t>
      </w:r>
      <w:r>
        <w:rPr>
          <w:rFonts w:ascii="宋体" w:hAnsi="宋体" w:hint="eastAsia"/>
          <w:color w:val="000000"/>
          <w:sz w:val="24"/>
        </w:rPr>
        <w:t>见投标须知前附表第十三条</w:t>
      </w:r>
    </w:p>
    <w:p w:rsidR="00F42E22" w:rsidRDefault="00F42E22" w:rsidP="00F42E22">
      <w:pPr>
        <w:spacing w:line="360" w:lineRule="auto"/>
        <w:ind w:firstLineChars="200" w:firstLine="480"/>
        <w:rPr>
          <w:rFonts w:ascii="宋体" w:hAnsi="宋体"/>
          <w:sz w:val="24"/>
        </w:rPr>
      </w:pPr>
      <w:r>
        <w:rPr>
          <w:rFonts w:ascii="宋体" w:hAnsi="宋体" w:hint="eastAsia"/>
          <w:sz w:val="24"/>
        </w:rPr>
        <w:t>未中标投标人的投标保证金，在中标结果公示7个工作日后且无异议，投标单位联系采购代理机构办理退还事宜。中标商的投标保证金待与采购人签订合同后即予无息退还，对于未能按要求交纳投标保证金的投标，招标人将视为非实质性响应招标文件的要求而予以拒绝，即为无效投标。</w:t>
      </w:r>
    </w:p>
    <w:p w:rsidR="00F42E22" w:rsidRDefault="00F42E22" w:rsidP="00F42E22">
      <w:pPr>
        <w:tabs>
          <w:tab w:val="left" w:pos="6865"/>
        </w:tabs>
        <w:spacing w:line="360" w:lineRule="auto"/>
        <w:ind w:firstLineChars="200" w:firstLine="480"/>
        <w:rPr>
          <w:rFonts w:ascii="宋体" w:hAnsi="宋体"/>
          <w:sz w:val="24"/>
        </w:rPr>
      </w:pPr>
      <w:r>
        <w:rPr>
          <w:rFonts w:ascii="宋体" w:hAnsi="宋体" w:hint="eastAsia"/>
          <w:sz w:val="24"/>
        </w:rPr>
        <w:t>如投标人有下列情况，投标保证金不予退还：</w:t>
      </w:r>
      <w:r>
        <w:rPr>
          <w:rFonts w:ascii="宋体" w:hAnsi="宋体"/>
          <w:sz w:val="24"/>
        </w:rPr>
        <w:tab/>
      </w:r>
    </w:p>
    <w:p w:rsidR="00F42E22" w:rsidRDefault="00F42E22" w:rsidP="00F42E22">
      <w:pPr>
        <w:spacing w:line="360" w:lineRule="auto"/>
        <w:ind w:firstLineChars="200" w:firstLine="480"/>
        <w:rPr>
          <w:rFonts w:ascii="宋体" w:hAnsi="宋体"/>
          <w:sz w:val="24"/>
        </w:rPr>
      </w:pPr>
      <w:r>
        <w:rPr>
          <w:rFonts w:ascii="宋体" w:hAnsi="宋体" w:hint="eastAsia"/>
          <w:sz w:val="24"/>
        </w:rPr>
        <w:t>（1）如果投标人在招标文件规定的投标有效期内撤回投标。</w:t>
      </w:r>
    </w:p>
    <w:p w:rsidR="00F42E22" w:rsidRDefault="00F42E22" w:rsidP="00F42E22">
      <w:pPr>
        <w:spacing w:line="360" w:lineRule="auto"/>
        <w:ind w:firstLineChars="200" w:firstLine="480"/>
        <w:rPr>
          <w:rFonts w:ascii="宋体" w:hAnsi="宋体"/>
          <w:sz w:val="24"/>
        </w:rPr>
      </w:pPr>
      <w:r>
        <w:rPr>
          <w:rFonts w:ascii="宋体" w:hAnsi="宋体" w:hint="eastAsia"/>
          <w:sz w:val="24"/>
        </w:rPr>
        <w:t>（2）由于中标人的原因未能按照招标文件的规定与采购人签订合同。</w:t>
      </w:r>
    </w:p>
    <w:p w:rsidR="00F42E22" w:rsidRDefault="00F42E22" w:rsidP="00F42E22">
      <w:pPr>
        <w:spacing w:line="360" w:lineRule="auto"/>
        <w:ind w:firstLineChars="200" w:firstLine="480"/>
        <w:rPr>
          <w:rFonts w:ascii="宋体" w:hAnsi="宋体"/>
          <w:sz w:val="24"/>
        </w:rPr>
      </w:pPr>
      <w:r>
        <w:rPr>
          <w:rFonts w:ascii="宋体" w:hAnsi="宋体" w:hint="eastAsia"/>
          <w:sz w:val="24"/>
        </w:rPr>
        <w:t>（3）由于中标人的原因未能按照招标文件的规定交纳履约质量保证金。</w:t>
      </w:r>
    </w:p>
    <w:p w:rsidR="00F42E22" w:rsidRDefault="00F42E22" w:rsidP="00F42E22">
      <w:pPr>
        <w:spacing w:line="360" w:lineRule="auto"/>
        <w:ind w:firstLineChars="200" w:firstLine="480"/>
        <w:rPr>
          <w:rFonts w:ascii="宋体" w:hAnsi="宋体"/>
          <w:sz w:val="24"/>
        </w:rPr>
      </w:pPr>
      <w:r>
        <w:rPr>
          <w:rFonts w:ascii="宋体" w:hAnsi="宋体" w:hint="eastAsia"/>
          <w:sz w:val="24"/>
        </w:rPr>
        <w:t>（4）投标有效期内，投标人在政府采购活动中有违规、违纪和违法的行为。</w:t>
      </w:r>
    </w:p>
    <w:p w:rsidR="00F42E22" w:rsidRDefault="00F42E22" w:rsidP="00F42E22">
      <w:pPr>
        <w:spacing w:line="360" w:lineRule="auto"/>
        <w:ind w:firstLineChars="200" w:firstLine="480"/>
        <w:rPr>
          <w:rFonts w:ascii="宋体" w:hAnsi="宋体"/>
          <w:sz w:val="24"/>
        </w:rPr>
      </w:pPr>
      <w:r>
        <w:rPr>
          <w:rFonts w:ascii="宋体" w:hAnsi="宋体" w:hint="eastAsia"/>
          <w:sz w:val="24"/>
        </w:rPr>
        <w:t>（5）在中标公示期内放弃中标结果的。</w:t>
      </w:r>
    </w:p>
    <w:p w:rsidR="00F42E22" w:rsidRDefault="00F42E22" w:rsidP="00F42E22">
      <w:pPr>
        <w:spacing w:line="360" w:lineRule="auto"/>
        <w:rPr>
          <w:rFonts w:ascii="宋体" w:hAnsi="宋体" w:cs="宋体"/>
          <w:sz w:val="24"/>
        </w:rPr>
      </w:pPr>
      <w:r>
        <w:rPr>
          <w:rFonts w:ascii="宋体" w:hAnsi="宋体" w:cs="宋体" w:hint="eastAsia"/>
          <w:sz w:val="24"/>
        </w:rPr>
        <w:t>17、投标人的替代方案（无）</w:t>
      </w:r>
    </w:p>
    <w:p w:rsidR="00F42E22" w:rsidRDefault="00F42E22" w:rsidP="00F42E22">
      <w:pPr>
        <w:spacing w:line="360" w:lineRule="auto"/>
        <w:rPr>
          <w:rFonts w:ascii="宋体" w:hAnsi="宋体" w:cs="宋体"/>
          <w:sz w:val="24"/>
        </w:rPr>
      </w:pPr>
      <w:r>
        <w:rPr>
          <w:rFonts w:ascii="宋体" w:hAnsi="宋体" w:cs="宋体" w:hint="eastAsia"/>
          <w:sz w:val="24"/>
        </w:rPr>
        <w:t>18、投标文件的份数和签署</w:t>
      </w:r>
    </w:p>
    <w:p w:rsidR="00F42E22" w:rsidRDefault="00F42E22" w:rsidP="00F42E22">
      <w:pPr>
        <w:spacing w:line="360" w:lineRule="auto"/>
        <w:ind w:firstLineChars="200" w:firstLine="480"/>
        <w:rPr>
          <w:rFonts w:ascii="宋体" w:hAnsi="宋体"/>
          <w:sz w:val="24"/>
        </w:rPr>
      </w:pPr>
      <w:r>
        <w:rPr>
          <w:rFonts w:ascii="宋体" w:hAnsi="宋体" w:hint="eastAsia"/>
          <w:sz w:val="24"/>
        </w:rPr>
        <w:t>18.1投标人应编制正本（1份）、副本（2份）、胶装成册、电子版（1份）投标文件，并明确标明“正本”和“副本”字样。投标文件正本和副本如有不一致之处，以正本为准。</w:t>
      </w:r>
    </w:p>
    <w:p w:rsidR="00F42E22" w:rsidRDefault="00F42E22" w:rsidP="00F42E22">
      <w:pPr>
        <w:spacing w:line="500" w:lineRule="exact"/>
        <w:ind w:firstLineChars="200" w:firstLine="480"/>
        <w:rPr>
          <w:sz w:val="24"/>
        </w:rPr>
      </w:pPr>
      <w:r>
        <w:rPr>
          <w:rFonts w:ascii="宋体" w:hAnsi="宋体" w:hint="eastAsia"/>
          <w:sz w:val="24"/>
        </w:rPr>
        <w:t>投标文件中除要求由投标人法定代表人或被授权人签字的内容必须签字、盖章外，</w:t>
      </w:r>
      <w:r>
        <w:rPr>
          <w:rFonts w:ascii="宋体" w:hAnsi="宋体" w:hint="eastAsia"/>
          <w:sz w:val="24"/>
        </w:rPr>
        <w:lastRenderedPageBreak/>
        <w:t>其他每页也须加盖公章。</w:t>
      </w:r>
      <w:r>
        <w:rPr>
          <w:rFonts w:hint="eastAsia"/>
          <w:sz w:val="24"/>
        </w:rPr>
        <w:t>投标文件应使用不能擦去的墨水打印或书写。全套投标文件应无涂改和行间插字，除非这些删改是根据招标人的指示进行的，或者是投标人造成的必须修改的错误。修改处应由投标文件签字人签字证明。</w:t>
      </w:r>
    </w:p>
    <w:p w:rsidR="00F42E22" w:rsidRDefault="00F42E22" w:rsidP="00F42E22">
      <w:pPr>
        <w:spacing w:line="440" w:lineRule="exact"/>
        <w:ind w:firstLineChars="150" w:firstLine="360"/>
        <w:rPr>
          <w:rFonts w:ascii="宋体" w:hAnsi="宋体"/>
          <w:sz w:val="24"/>
        </w:rPr>
      </w:pPr>
      <w:r>
        <w:rPr>
          <w:rFonts w:ascii="宋体" w:hAnsi="宋体" w:hint="eastAsia"/>
          <w:sz w:val="24"/>
        </w:rPr>
        <w:t>18.2投标文件的正本和副本均需打印或使用不褪色的蓝、黑墨水书写，字迹应清晰易于辨认，并应在投标文件封面的右上角清楚地注明“正本”或“副本”。正本和副本如有不一致之处，以正本为准。</w:t>
      </w:r>
    </w:p>
    <w:p w:rsidR="00F42E22" w:rsidRDefault="00F42E22" w:rsidP="00F42E22">
      <w:pPr>
        <w:spacing w:line="360" w:lineRule="auto"/>
        <w:ind w:firstLineChars="200" w:firstLine="480"/>
        <w:rPr>
          <w:rFonts w:ascii="宋体" w:hAnsi="宋体"/>
          <w:sz w:val="24"/>
        </w:rPr>
      </w:pPr>
      <w:r>
        <w:rPr>
          <w:rFonts w:ascii="宋体" w:hAnsi="宋体" w:hint="eastAsia"/>
          <w:sz w:val="24"/>
        </w:rPr>
        <w:t>18.3投标文件封面、投标函均应加盖投标人印章并经法定代表人或其委托代理人签字或盖章。由委托代理人签字或盖章的在投标文件中须同时提交投标文件签署授权委托书。投标</w:t>
      </w:r>
    </w:p>
    <w:p w:rsidR="00F42E22" w:rsidRDefault="00F42E22" w:rsidP="00F42E22">
      <w:pPr>
        <w:spacing w:line="360" w:lineRule="auto"/>
        <w:rPr>
          <w:rFonts w:ascii="宋体" w:hAnsi="宋体"/>
          <w:sz w:val="24"/>
        </w:rPr>
      </w:pPr>
      <w:r>
        <w:rPr>
          <w:rFonts w:ascii="宋体" w:hAnsi="宋体" w:hint="eastAsia"/>
          <w:sz w:val="24"/>
        </w:rPr>
        <w:t>文件签署授权委托书格式、签字、盖章及内容应符合要求，否则投标文件签署授权委托书无效。</w:t>
      </w:r>
    </w:p>
    <w:p w:rsidR="00F42E22" w:rsidRDefault="00F42E22" w:rsidP="00F42E22">
      <w:pPr>
        <w:spacing w:line="360" w:lineRule="auto"/>
        <w:ind w:firstLine="480"/>
        <w:rPr>
          <w:rFonts w:ascii="黑体" w:eastAsia="黑体" w:hAnsi="宋体"/>
          <w:sz w:val="28"/>
          <w:szCs w:val="28"/>
        </w:rPr>
      </w:pPr>
      <w:r>
        <w:rPr>
          <w:rFonts w:ascii="宋体" w:hAnsi="宋体" w:hint="eastAsia"/>
          <w:sz w:val="24"/>
        </w:rPr>
        <w:t>18.4除投标人对错误处须修改外，全套投标文件应无涂改或行间插字和增删。如有修改，修改处应由投标人加盖投标的印章或由投标文件签字人签字或盖章。</w:t>
      </w:r>
    </w:p>
    <w:p w:rsidR="00F42E22" w:rsidRDefault="00F42E22" w:rsidP="00F42E22">
      <w:pPr>
        <w:spacing w:line="360" w:lineRule="auto"/>
        <w:jc w:val="center"/>
        <w:rPr>
          <w:rFonts w:ascii="黑体" w:eastAsia="黑体" w:hAnsi="宋体"/>
          <w:b/>
          <w:bCs/>
          <w:sz w:val="28"/>
          <w:szCs w:val="28"/>
        </w:rPr>
      </w:pPr>
    </w:p>
    <w:p w:rsidR="00F42E22" w:rsidRDefault="00F42E22" w:rsidP="00F42E22">
      <w:pPr>
        <w:spacing w:line="360" w:lineRule="auto"/>
        <w:jc w:val="center"/>
        <w:rPr>
          <w:rFonts w:ascii="黑体" w:eastAsia="黑体" w:hAnsi="宋体"/>
          <w:b/>
          <w:bCs/>
          <w:sz w:val="28"/>
          <w:szCs w:val="28"/>
        </w:rPr>
      </w:pPr>
      <w:r>
        <w:rPr>
          <w:rFonts w:ascii="黑体" w:eastAsia="黑体" w:hAnsi="宋体" w:hint="eastAsia"/>
          <w:b/>
          <w:bCs/>
          <w:sz w:val="28"/>
          <w:szCs w:val="28"/>
        </w:rPr>
        <w:t>4、</w:t>
      </w:r>
      <w:r>
        <w:rPr>
          <w:rFonts w:ascii="宋体" w:hAnsi="宋体" w:cs="宋体" w:hint="eastAsia"/>
          <w:b/>
          <w:bCs/>
          <w:sz w:val="28"/>
          <w:szCs w:val="28"/>
        </w:rPr>
        <w:t>投标文件的提交</w:t>
      </w:r>
    </w:p>
    <w:p w:rsidR="00F42E22" w:rsidRDefault="00F42E22" w:rsidP="00F42E22">
      <w:pPr>
        <w:spacing w:line="360" w:lineRule="auto"/>
        <w:rPr>
          <w:rFonts w:ascii="宋体" w:hAnsi="宋体" w:cs="宋体"/>
          <w:sz w:val="24"/>
        </w:rPr>
      </w:pPr>
    </w:p>
    <w:p w:rsidR="00F42E22" w:rsidRDefault="00F42E22" w:rsidP="00F42E22">
      <w:pPr>
        <w:spacing w:line="360" w:lineRule="auto"/>
        <w:rPr>
          <w:rFonts w:ascii="黑体" w:eastAsia="黑体" w:hAnsi="宋体"/>
          <w:sz w:val="24"/>
        </w:rPr>
      </w:pPr>
      <w:r>
        <w:rPr>
          <w:rFonts w:ascii="宋体" w:hAnsi="宋体" w:cs="宋体" w:hint="eastAsia"/>
          <w:sz w:val="24"/>
        </w:rPr>
        <w:t>19、投标文件的装订、密封和标记</w:t>
      </w:r>
    </w:p>
    <w:p w:rsidR="00F42E22" w:rsidRDefault="00F42E22" w:rsidP="00F42E22">
      <w:pPr>
        <w:spacing w:line="360" w:lineRule="auto"/>
        <w:ind w:firstLineChars="200" w:firstLine="480"/>
        <w:rPr>
          <w:rFonts w:ascii="宋体"/>
          <w:color w:val="000000"/>
          <w:sz w:val="24"/>
        </w:rPr>
      </w:pPr>
      <w:r>
        <w:rPr>
          <w:rFonts w:ascii="宋体" w:hAnsi="宋体" w:hint="eastAsia"/>
          <w:sz w:val="24"/>
        </w:rPr>
        <w:t>19.1投标人应将投标文件正、副本和电子版分别用标有“正本”、 “副本”和“电子版”字样的信封独立密封，并在信封上标明“项目名称”、“招标编号”、“投标商名称”（盖公章）、“详细地址</w:t>
      </w:r>
      <w:r w:rsidRPr="00E220F8">
        <w:rPr>
          <w:rFonts w:ascii="宋体" w:hAnsi="宋体" w:hint="eastAsia"/>
          <w:color w:val="000000" w:themeColor="text1"/>
          <w:sz w:val="24"/>
        </w:rPr>
        <w:t>”</w:t>
      </w:r>
      <w:r w:rsidRPr="00E220F8">
        <w:rPr>
          <w:rFonts w:ascii="宋体" w:hAnsi="宋体"/>
          <w:color w:val="000000" w:themeColor="text1"/>
          <w:sz w:val="24"/>
        </w:rPr>
        <w:t xml:space="preserve"> </w:t>
      </w:r>
      <w:r w:rsidRPr="00E220F8">
        <w:rPr>
          <w:rFonts w:ascii="宋体" w:hAnsi="宋体" w:hint="eastAsia"/>
          <w:color w:val="000000" w:themeColor="text1"/>
          <w:sz w:val="24"/>
        </w:rPr>
        <w:t>和</w:t>
      </w:r>
      <w:r w:rsidRPr="00F810BC">
        <w:rPr>
          <w:rFonts w:ascii="宋体" w:hAnsi="宋体" w:hint="eastAsia"/>
          <w:sz w:val="24"/>
        </w:rPr>
        <w:t>“请勿于</w:t>
      </w:r>
      <w:r w:rsidRPr="00F810BC">
        <w:rPr>
          <w:rFonts w:ascii="宋体" w:hAnsi="宋体"/>
          <w:sz w:val="24"/>
        </w:rPr>
        <w:t>201</w:t>
      </w:r>
      <w:r w:rsidR="0076625C" w:rsidRPr="00F810BC">
        <w:rPr>
          <w:rFonts w:ascii="宋体" w:hAnsi="宋体" w:hint="eastAsia"/>
          <w:sz w:val="24"/>
        </w:rPr>
        <w:t>8</w:t>
      </w:r>
      <w:r w:rsidRPr="00F810BC">
        <w:rPr>
          <w:rFonts w:ascii="宋体" w:hAnsi="宋体" w:hint="eastAsia"/>
          <w:sz w:val="24"/>
        </w:rPr>
        <w:t>年</w:t>
      </w:r>
      <w:r w:rsidR="00F810BC" w:rsidRPr="00F810BC">
        <w:rPr>
          <w:rFonts w:ascii="宋体" w:hAnsi="宋体" w:hint="eastAsia"/>
          <w:sz w:val="24"/>
        </w:rPr>
        <w:t>12</w:t>
      </w:r>
      <w:r w:rsidRPr="00F810BC">
        <w:rPr>
          <w:rFonts w:ascii="宋体" w:hAnsi="宋体" w:hint="eastAsia"/>
          <w:sz w:val="24"/>
        </w:rPr>
        <w:t>月</w:t>
      </w:r>
      <w:r w:rsidR="00F810BC" w:rsidRPr="00F810BC">
        <w:rPr>
          <w:rFonts w:ascii="宋体" w:hAnsi="宋体" w:hint="eastAsia"/>
          <w:sz w:val="24"/>
        </w:rPr>
        <w:t>04</w:t>
      </w:r>
      <w:r w:rsidR="003E76B6" w:rsidRPr="00F810BC">
        <w:rPr>
          <w:rFonts w:ascii="宋体" w:hAnsi="宋体" w:hint="eastAsia"/>
          <w:sz w:val="24"/>
        </w:rPr>
        <w:t xml:space="preserve"> </w:t>
      </w:r>
      <w:r w:rsidRPr="00F810BC">
        <w:rPr>
          <w:rFonts w:ascii="宋体" w:hAnsi="宋体" w:hint="eastAsia"/>
          <w:sz w:val="24"/>
        </w:rPr>
        <w:t>日</w:t>
      </w:r>
      <w:r w:rsidR="002471E2" w:rsidRPr="00F810BC">
        <w:rPr>
          <w:rFonts w:ascii="宋体" w:hAnsi="宋体" w:hint="eastAsia"/>
          <w:sz w:val="24"/>
        </w:rPr>
        <w:t>15</w:t>
      </w:r>
      <w:r w:rsidR="00227BFD" w:rsidRPr="00F810BC">
        <w:rPr>
          <w:rFonts w:ascii="宋体" w:hAnsi="宋体" w:hint="eastAsia"/>
          <w:sz w:val="24"/>
        </w:rPr>
        <w:t>:00</w:t>
      </w:r>
      <w:r w:rsidRPr="00F810BC">
        <w:rPr>
          <w:rFonts w:ascii="宋体" w:hAnsi="宋体" w:hint="eastAsia"/>
          <w:sz w:val="24"/>
        </w:rPr>
        <w:t>之前</w:t>
      </w:r>
      <w:r w:rsidRPr="00E220F8">
        <w:rPr>
          <w:rFonts w:ascii="宋体" w:hAnsi="宋体" w:hint="eastAsia"/>
          <w:color w:val="000000" w:themeColor="text1"/>
          <w:sz w:val="24"/>
        </w:rPr>
        <w:t>启封</w:t>
      </w:r>
      <w:r w:rsidRPr="00E52F82">
        <w:rPr>
          <w:rFonts w:ascii="宋体" w:hAnsi="宋体" w:hint="eastAsia"/>
          <w:color w:val="000000" w:themeColor="text1"/>
          <w:sz w:val="24"/>
        </w:rPr>
        <w:t>！</w:t>
      </w:r>
      <w:r w:rsidRPr="00E52F82">
        <w:rPr>
          <w:rFonts w:ascii="宋体" w:hint="eastAsia"/>
          <w:color w:val="000000" w:themeColor="text1"/>
          <w:sz w:val="24"/>
        </w:rPr>
        <w:t>”</w:t>
      </w:r>
      <w:r>
        <w:rPr>
          <w:rFonts w:ascii="宋体" w:hAnsi="宋体" w:hint="eastAsia"/>
          <w:sz w:val="24"/>
        </w:rPr>
        <w:t>的提示警句，在封口处加盖骑缝章。有多个标段（包）的，投标文件（包括电子版）按标段（包）分别密封包装。如果外层包封没有按上述规定密封并加注标志，将被视为无效投标，且</w:t>
      </w:r>
      <w:r>
        <w:rPr>
          <w:rFonts w:ascii="宋体" w:hAnsi="宋体" w:hint="eastAsia"/>
          <w:color w:val="000000"/>
          <w:sz w:val="24"/>
        </w:rPr>
        <w:t>招标人将不承担投标文件错放或提前开封的责任。</w:t>
      </w:r>
    </w:p>
    <w:p w:rsidR="00F42E22" w:rsidRDefault="00F42E22" w:rsidP="00F42E22">
      <w:pPr>
        <w:spacing w:line="360" w:lineRule="auto"/>
        <w:ind w:firstLineChars="200" w:firstLine="480"/>
        <w:rPr>
          <w:rFonts w:ascii="宋体"/>
          <w:color w:val="000000"/>
          <w:sz w:val="32"/>
        </w:rPr>
      </w:pPr>
      <w:r>
        <w:rPr>
          <w:rFonts w:ascii="宋体" w:hAnsi="宋体" w:hint="eastAsia"/>
          <w:color w:val="000000"/>
          <w:sz w:val="24"/>
        </w:rPr>
        <w:t>为方便招标人唱标，投标人请另做一份由投标人法定代表人或被授权人签字、盖投标人公章的书面投标报价表，即开标一览表</w:t>
      </w:r>
      <w:r>
        <w:rPr>
          <w:rFonts w:ascii="宋体" w:hAnsi="宋体" w:hint="eastAsia"/>
          <w:sz w:val="24"/>
        </w:rPr>
        <w:t>，单独密封于一小信封内，（密</w:t>
      </w:r>
      <w:r>
        <w:rPr>
          <w:rFonts w:ascii="宋体" w:hAnsi="宋体" w:hint="eastAsia"/>
          <w:color w:val="000000"/>
          <w:sz w:val="24"/>
        </w:rPr>
        <w:t>封要求与投标文件密封要求相同），同投标文件一同单独递交。</w:t>
      </w:r>
    </w:p>
    <w:p w:rsidR="00F42E22" w:rsidRDefault="00F42E22" w:rsidP="00F42E22">
      <w:pPr>
        <w:spacing w:line="360" w:lineRule="auto"/>
        <w:rPr>
          <w:rFonts w:ascii="宋体" w:hAnsi="宋体" w:cs="宋体"/>
          <w:spacing w:val="5"/>
          <w:sz w:val="24"/>
        </w:rPr>
      </w:pPr>
      <w:r>
        <w:rPr>
          <w:rFonts w:ascii="宋体" w:hAnsi="宋体" w:cs="宋体" w:hint="eastAsia"/>
          <w:spacing w:val="5"/>
          <w:sz w:val="24"/>
        </w:rPr>
        <w:t>20、投标文件的提交</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20.1投标人应按本须知前附表第</w:t>
      </w:r>
      <w:r>
        <w:rPr>
          <w:rFonts w:ascii="宋体" w:hAnsi="宋体" w:hint="eastAsia"/>
          <w:color w:val="0000FF"/>
          <w:spacing w:val="5"/>
          <w:sz w:val="24"/>
        </w:rPr>
        <w:t>18</w:t>
      </w:r>
      <w:r>
        <w:rPr>
          <w:rFonts w:ascii="宋体" w:hAnsi="宋体" w:hint="eastAsia"/>
          <w:spacing w:val="5"/>
          <w:sz w:val="24"/>
        </w:rPr>
        <w:t>项所规定的地点，于投标截止时间前提交投标文件。</w:t>
      </w:r>
    </w:p>
    <w:p w:rsidR="00F42E22" w:rsidRDefault="00F42E22" w:rsidP="00F42E22">
      <w:pPr>
        <w:spacing w:line="360" w:lineRule="auto"/>
        <w:rPr>
          <w:rFonts w:ascii="黑体" w:eastAsia="黑体" w:hAnsi="宋体"/>
          <w:spacing w:val="5"/>
          <w:sz w:val="24"/>
        </w:rPr>
      </w:pPr>
      <w:r>
        <w:rPr>
          <w:rFonts w:ascii="宋体" w:hAnsi="宋体" w:cs="宋体" w:hint="eastAsia"/>
          <w:spacing w:val="5"/>
          <w:sz w:val="24"/>
        </w:rPr>
        <w:lastRenderedPageBreak/>
        <w:t>21、投标文件提交的截止时间</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21.1投标文件的截止时间见本须知前附表第</w:t>
      </w:r>
      <w:r>
        <w:rPr>
          <w:rFonts w:ascii="宋体" w:hAnsi="宋体" w:hint="eastAsia"/>
          <w:color w:val="0000FF"/>
          <w:spacing w:val="5"/>
          <w:sz w:val="24"/>
        </w:rPr>
        <w:t>17</w:t>
      </w:r>
      <w:r>
        <w:rPr>
          <w:rFonts w:ascii="宋体" w:hAnsi="宋体" w:hint="eastAsia"/>
          <w:spacing w:val="5"/>
          <w:sz w:val="24"/>
        </w:rPr>
        <w:t>项规定。</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21.2招标人可以用修改补充通知的方式，酌情延长提交投标文件的截止时间。在此情况下，投标人的所有权利和义务及投标人受制约的截止时间，均以延长后新的投标截止时间为准。</w:t>
      </w:r>
    </w:p>
    <w:p w:rsidR="00F42E22" w:rsidRDefault="00F42E22" w:rsidP="00F42E22">
      <w:pPr>
        <w:spacing w:line="360" w:lineRule="auto"/>
        <w:rPr>
          <w:rFonts w:ascii="宋体" w:hAnsi="宋体" w:cs="宋体"/>
          <w:spacing w:val="5"/>
          <w:sz w:val="24"/>
        </w:rPr>
      </w:pPr>
      <w:r>
        <w:rPr>
          <w:rFonts w:ascii="宋体" w:hAnsi="宋体" w:cs="宋体" w:hint="eastAsia"/>
          <w:spacing w:val="5"/>
          <w:sz w:val="24"/>
        </w:rPr>
        <w:t>22、迟交的投标文件</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22.1招标人在本须知第21条规定的投标截止时间以后收到的投标文件，将被拒绝并退回给投标人。</w:t>
      </w:r>
    </w:p>
    <w:p w:rsidR="00F42E22" w:rsidRDefault="00F42E22" w:rsidP="00F42E22">
      <w:pPr>
        <w:spacing w:line="360" w:lineRule="auto"/>
        <w:rPr>
          <w:rFonts w:ascii="宋体" w:hAnsi="宋体" w:cs="宋体"/>
          <w:spacing w:val="5"/>
          <w:sz w:val="24"/>
        </w:rPr>
      </w:pPr>
      <w:r>
        <w:rPr>
          <w:rFonts w:ascii="宋体" w:hAnsi="宋体" w:cs="宋体" w:hint="eastAsia"/>
          <w:spacing w:val="5"/>
          <w:sz w:val="24"/>
        </w:rPr>
        <w:t>23、投标文件的补充、修改与撤回</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23.1投标人在提交投标文件以后，在规定的投标截止时间之前，可以书面形式补充修改或撤回已提交的投标文件，并以书面形式通知招标人。补充、修改的内容为投标文件的组成部分。</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23.2投标人对投标文件的补充、修改，应按本须知第19条有关规定密封、标记和提交，并在内外层投标文件密封袋上清楚标明“补充、修改”或“撤回”字样。</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23.3在投标截止时间之后，投标人不得补充、修改投标文件。</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23.4在投标截止时间至投标有效期满之前，投标人不得撤回其投标文件，否则其投标保证金将被没收。</w:t>
      </w:r>
    </w:p>
    <w:p w:rsidR="00F42E22" w:rsidRDefault="00F42E22" w:rsidP="00F42E22">
      <w:pPr>
        <w:spacing w:line="360" w:lineRule="auto"/>
        <w:ind w:firstLineChars="200" w:firstLine="500"/>
        <w:rPr>
          <w:rFonts w:ascii="宋体" w:hAnsi="宋体"/>
          <w:spacing w:val="5"/>
          <w:sz w:val="24"/>
        </w:rPr>
      </w:pPr>
      <w:r>
        <w:rPr>
          <w:rFonts w:ascii="宋体" w:hAnsi="宋体" w:hint="eastAsia"/>
          <w:spacing w:val="5"/>
          <w:sz w:val="24"/>
        </w:rPr>
        <w:t>23.5若投标采用即开方式，投标人如放弃本次投标，必须在开标日期前5日以书面形式通知招标人，该通知加盖投标人公章及法人代表（或代理人）签字并盖章，否则投标保证金将被没收，对招标人造成重大损失者，招标人有权要求投标人赔偿。</w:t>
      </w:r>
    </w:p>
    <w:p w:rsidR="00736949" w:rsidRPr="0001537C" w:rsidRDefault="007331AA" w:rsidP="0001537C">
      <w:pPr>
        <w:pStyle w:val="2"/>
        <w:jc w:val="center"/>
        <w:rPr>
          <w:rFonts w:ascii="宋体" w:eastAsia="宋体" w:hAnsi="宋体"/>
          <w:sz w:val="28"/>
          <w:szCs w:val="28"/>
        </w:rPr>
      </w:pPr>
      <w:bookmarkStart w:id="149" w:name="_Toc483313753"/>
      <w:r w:rsidRPr="0001537C">
        <w:rPr>
          <w:rFonts w:ascii="宋体" w:eastAsia="宋体" w:hAnsi="宋体" w:hint="eastAsia"/>
          <w:sz w:val="28"/>
          <w:szCs w:val="28"/>
        </w:rPr>
        <w:t>5．开标</w:t>
      </w:r>
      <w:bookmarkEnd w:id="143"/>
      <w:bookmarkEnd w:id="144"/>
      <w:bookmarkEnd w:id="145"/>
      <w:bookmarkEnd w:id="146"/>
      <w:bookmarkEnd w:id="147"/>
      <w:bookmarkEnd w:id="148"/>
      <w:bookmarkEnd w:id="149"/>
    </w:p>
    <w:p w:rsidR="00736949" w:rsidRDefault="007331AA">
      <w:pPr>
        <w:pStyle w:val="3"/>
        <w:rPr>
          <w:rFonts w:ascii="宋体" w:hAnsi="宋体"/>
          <w:sz w:val="24"/>
          <w:szCs w:val="24"/>
        </w:rPr>
      </w:pPr>
      <w:bookmarkStart w:id="150" w:name="_Toc245005658"/>
      <w:bookmarkStart w:id="151" w:name="_Toc244249664"/>
      <w:bookmarkStart w:id="152" w:name="_Toc285638636"/>
      <w:bookmarkStart w:id="153" w:name="_Toc238445351"/>
      <w:bookmarkStart w:id="154" w:name="_Toc239129427"/>
      <w:bookmarkStart w:id="155" w:name="_Toc244001051"/>
      <w:bookmarkStart w:id="156" w:name="_Toc238444684"/>
      <w:bookmarkStart w:id="157" w:name="_Toc483313754"/>
      <w:r>
        <w:rPr>
          <w:rFonts w:ascii="宋体" w:hAnsi="宋体" w:hint="eastAsia"/>
          <w:sz w:val="24"/>
          <w:szCs w:val="24"/>
        </w:rPr>
        <w:t>5.1　开标时间和地点</w:t>
      </w:r>
      <w:bookmarkStart w:id="158" w:name="_Hlt203994343"/>
      <w:bookmarkEnd w:id="150"/>
      <w:bookmarkEnd w:id="151"/>
      <w:bookmarkEnd w:id="152"/>
      <w:bookmarkEnd w:id="153"/>
      <w:bookmarkEnd w:id="154"/>
      <w:bookmarkEnd w:id="155"/>
      <w:bookmarkEnd w:id="156"/>
      <w:bookmarkEnd w:id="157"/>
      <w:bookmarkEnd w:id="158"/>
    </w:p>
    <w:p w:rsidR="00736949" w:rsidRDefault="007331AA">
      <w:pPr>
        <w:spacing w:line="360" w:lineRule="auto"/>
        <w:ind w:firstLineChars="200" w:firstLine="480"/>
        <w:rPr>
          <w:rFonts w:ascii="宋体" w:hAnsi="宋体"/>
          <w:sz w:val="24"/>
        </w:rPr>
      </w:pPr>
      <w:r>
        <w:rPr>
          <w:rFonts w:ascii="宋体" w:hAnsi="宋体" w:hint="eastAsia"/>
          <w:sz w:val="24"/>
        </w:rPr>
        <w:t>招标人在本章第2.2.2项规定的投标截止时间（开标时间）和投标人须知前附表规定的地点公开开标，并邀请所有投标人的法定代表人或其委托代理人准时参加。</w:t>
      </w:r>
    </w:p>
    <w:p w:rsidR="00736949" w:rsidRDefault="007331AA">
      <w:pPr>
        <w:pStyle w:val="3"/>
        <w:rPr>
          <w:rFonts w:ascii="宋体" w:hAnsi="宋体"/>
          <w:sz w:val="24"/>
          <w:szCs w:val="24"/>
        </w:rPr>
      </w:pPr>
      <w:bookmarkStart w:id="159" w:name="_Toc238444685"/>
      <w:bookmarkStart w:id="160" w:name="_Toc238445352"/>
      <w:bookmarkStart w:id="161" w:name="_Toc239129428"/>
      <w:bookmarkStart w:id="162" w:name="_Toc244001052"/>
      <w:bookmarkStart w:id="163" w:name="_Toc244249665"/>
      <w:bookmarkStart w:id="164" w:name="_Toc245005659"/>
      <w:bookmarkStart w:id="165" w:name="_Toc285638637"/>
      <w:bookmarkStart w:id="166" w:name="_Toc483313755"/>
      <w:r>
        <w:rPr>
          <w:rFonts w:ascii="宋体" w:hAnsi="宋体" w:hint="eastAsia"/>
          <w:sz w:val="24"/>
          <w:szCs w:val="24"/>
        </w:rPr>
        <w:t>5.2　开标程序</w:t>
      </w:r>
      <w:bookmarkEnd w:id="159"/>
      <w:bookmarkEnd w:id="160"/>
      <w:bookmarkEnd w:id="161"/>
      <w:bookmarkEnd w:id="162"/>
      <w:bookmarkEnd w:id="163"/>
      <w:bookmarkEnd w:id="164"/>
      <w:bookmarkEnd w:id="165"/>
      <w:bookmarkEnd w:id="166"/>
    </w:p>
    <w:p w:rsidR="00736949" w:rsidRDefault="007331AA">
      <w:pPr>
        <w:spacing w:line="360" w:lineRule="auto"/>
        <w:ind w:firstLineChars="200" w:firstLine="480"/>
        <w:rPr>
          <w:rFonts w:ascii="宋体" w:hAnsi="宋体"/>
          <w:sz w:val="24"/>
        </w:rPr>
      </w:pPr>
      <w:r>
        <w:rPr>
          <w:rFonts w:ascii="宋体" w:hAnsi="宋体" w:hint="eastAsia"/>
          <w:sz w:val="24"/>
        </w:rPr>
        <w:t>主持人按下列程序进行开标：</w:t>
      </w:r>
    </w:p>
    <w:p w:rsidR="00736949" w:rsidRDefault="007331AA">
      <w:pPr>
        <w:spacing w:line="360" w:lineRule="auto"/>
        <w:ind w:firstLineChars="200" w:firstLine="480"/>
        <w:rPr>
          <w:rFonts w:ascii="宋体" w:hAnsi="宋体"/>
          <w:sz w:val="24"/>
        </w:rPr>
      </w:pPr>
      <w:r>
        <w:rPr>
          <w:rFonts w:ascii="宋体" w:hAnsi="宋体" w:hint="eastAsia"/>
          <w:sz w:val="24"/>
        </w:rPr>
        <w:lastRenderedPageBreak/>
        <w:t>(1) 宣布开标纪律；</w:t>
      </w:r>
    </w:p>
    <w:p w:rsidR="00736949" w:rsidRDefault="007331AA">
      <w:pPr>
        <w:spacing w:line="360" w:lineRule="auto"/>
        <w:ind w:firstLineChars="200" w:firstLine="480"/>
        <w:rPr>
          <w:rFonts w:ascii="宋体" w:hAnsi="宋体"/>
          <w:sz w:val="24"/>
        </w:rPr>
      </w:pPr>
      <w:r>
        <w:rPr>
          <w:rFonts w:ascii="宋体" w:hAnsi="宋体" w:hint="eastAsia"/>
          <w:sz w:val="24"/>
        </w:rPr>
        <w:t>(2) 公布在投标截止时间前递交投标文件的投标人名称，</w:t>
      </w:r>
      <w:r>
        <w:rPr>
          <w:rFonts w:ascii="宋体" w:hAnsi="宋体" w:hint="eastAsia"/>
          <w:color w:val="000000"/>
          <w:sz w:val="24"/>
        </w:rPr>
        <w:t>确认委托代理人是否到场；</w:t>
      </w:r>
    </w:p>
    <w:p w:rsidR="00736949" w:rsidRDefault="007331AA">
      <w:pPr>
        <w:spacing w:line="360" w:lineRule="auto"/>
        <w:ind w:firstLineChars="200" w:firstLine="480"/>
        <w:rPr>
          <w:rFonts w:ascii="宋体" w:hAnsi="宋体"/>
          <w:sz w:val="24"/>
        </w:rPr>
      </w:pPr>
      <w:r>
        <w:rPr>
          <w:rFonts w:ascii="宋体" w:hAnsi="宋体" w:hint="eastAsia"/>
          <w:sz w:val="24"/>
        </w:rPr>
        <w:t>(3) 宣布开标人、唱标人、记录人、监标人等有关人员姓名；</w:t>
      </w:r>
    </w:p>
    <w:p w:rsidR="00736949" w:rsidRDefault="007331AA">
      <w:pPr>
        <w:spacing w:line="360" w:lineRule="auto"/>
        <w:ind w:firstLineChars="200" w:firstLine="480"/>
        <w:rPr>
          <w:rFonts w:ascii="宋体" w:hAnsi="宋体"/>
          <w:color w:val="000000"/>
          <w:sz w:val="24"/>
        </w:rPr>
      </w:pPr>
      <w:r>
        <w:rPr>
          <w:rFonts w:ascii="宋体" w:hAnsi="宋体" w:hint="eastAsia"/>
          <w:sz w:val="24"/>
        </w:rPr>
        <w:t xml:space="preserve">(4) </w:t>
      </w:r>
      <w:r>
        <w:rPr>
          <w:rFonts w:ascii="宋体" w:hAnsi="宋体" w:hint="eastAsia"/>
          <w:color w:val="000000"/>
          <w:sz w:val="24"/>
        </w:rPr>
        <w:t>按照规定检查法定代表人或其授权委托代理人的有效身份证件及投标文件的密封情况；</w:t>
      </w:r>
    </w:p>
    <w:p w:rsidR="00736949" w:rsidRDefault="007331AA">
      <w:pPr>
        <w:spacing w:line="360" w:lineRule="auto"/>
        <w:ind w:firstLineChars="200" w:firstLine="480"/>
        <w:rPr>
          <w:rFonts w:ascii="宋体" w:hAnsi="宋体"/>
          <w:sz w:val="24"/>
        </w:rPr>
      </w:pPr>
      <w:r>
        <w:rPr>
          <w:rFonts w:ascii="宋体" w:hAnsi="宋体" w:hint="eastAsia"/>
          <w:sz w:val="24"/>
        </w:rPr>
        <w:t>(5) 需要抽取浮动点的，现场抽取并公布；</w:t>
      </w:r>
    </w:p>
    <w:p w:rsidR="00736949" w:rsidRDefault="007331AA">
      <w:pPr>
        <w:spacing w:line="360" w:lineRule="auto"/>
        <w:ind w:firstLineChars="200" w:firstLine="480"/>
        <w:rPr>
          <w:rFonts w:ascii="宋体" w:hAnsi="宋体"/>
          <w:sz w:val="24"/>
        </w:rPr>
      </w:pPr>
      <w:r>
        <w:rPr>
          <w:rFonts w:ascii="宋体" w:hAnsi="宋体" w:hint="eastAsia"/>
          <w:sz w:val="24"/>
        </w:rPr>
        <w:t>(6) 按照投标文件送达的逆顺序当众开标，公布投标人名称、招标项目名称、投标保证金的递交情况、投标报价、质量目标、工期及其他内容，并记录在案；</w:t>
      </w:r>
    </w:p>
    <w:p w:rsidR="00736949" w:rsidRDefault="007331AA">
      <w:pPr>
        <w:spacing w:line="360" w:lineRule="auto"/>
        <w:ind w:firstLineChars="200" w:firstLine="480"/>
        <w:rPr>
          <w:rFonts w:ascii="宋体" w:hAnsi="宋体"/>
          <w:sz w:val="24"/>
        </w:rPr>
      </w:pPr>
      <w:r>
        <w:rPr>
          <w:rFonts w:ascii="宋体" w:hAnsi="宋体" w:hint="eastAsia"/>
          <w:sz w:val="24"/>
        </w:rPr>
        <w:t>(7) 投标人的法定代表人或其委托代理人、招标人代表、监标人、记录人等有关人员在开标记录上签字确认；</w:t>
      </w:r>
    </w:p>
    <w:p w:rsidR="00736949" w:rsidRDefault="007331AA">
      <w:pPr>
        <w:spacing w:line="360" w:lineRule="auto"/>
        <w:ind w:firstLineChars="200" w:firstLine="480"/>
        <w:rPr>
          <w:rFonts w:ascii="宋体" w:hAnsi="宋体"/>
          <w:sz w:val="24"/>
        </w:rPr>
      </w:pPr>
      <w:r>
        <w:rPr>
          <w:rFonts w:ascii="宋体" w:hAnsi="宋体" w:hint="eastAsia"/>
          <w:sz w:val="24"/>
        </w:rPr>
        <w:t>(</w:t>
      </w:r>
      <w:r w:rsidR="00E511F4">
        <w:rPr>
          <w:rFonts w:ascii="宋体" w:hAnsi="宋体" w:hint="eastAsia"/>
          <w:sz w:val="24"/>
        </w:rPr>
        <w:t>8</w:t>
      </w:r>
      <w:r>
        <w:rPr>
          <w:rFonts w:ascii="宋体" w:hAnsi="宋体" w:hint="eastAsia"/>
          <w:sz w:val="24"/>
        </w:rPr>
        <w:t>) 开标结束。</w:t>
      </w:r>
    </w:p>
    <w:p w:rsidR="00E511F4" w:rsidRPr="00C04499" w:rsidRDefault="00E511F4" w:rsidP="00B77DB8">
      <w:pPr>
        <w:pStyle w:val="3"/>
        <w:spacing w:beforeLines="50" w:before="156" w:afterLines="50" w:after="156"/>
        <w:rPr>
          <w:rFonts w:ascii="宋体" w:hAnsi="宋体"/>
          <w:sz w:val="24"/>
          <w:szCs w:val="24"/>
        </w:rPr>
      </w:pPr>
      <w:bookmarkStart w:id="167" w:name="_Toc483313756"/>
      <w:r w:rsidRPr="00C04499">
        <w:rPr>
          <w:rFonts w:ascii="宋体" w:hAnsi="宋体" w:hint="eastAsia"/>
          <w:sz w:val="24"/>
          <w:szCs w:val="24"/>
        </w:rPr>
        <w:t>5.3  投标人出现以下情况，采购人（代理机构）将拒收其递交的投标文件。</w:t>
      </w:r>
      <w:bookmarkEnd w:id="167"/>
    </w:p>
    <w:p w:rsidR="00E511F4" w:rsidRPr="00C04499" w:rsidRDefault="00E511F4" w:rsidP="00E511F4">
      <w:pPr>
        <w:spacing w:line="360" w:lineRule="auto"/>
        <w:ind w:firstLineChars="200" w:firstLine="480"/>
        <w:rPr>
          <w:rFonts w:ascii="宋体" w:hAnsi="宋体"/>
          <w:sz w:val="24"/>
        </w:rPr>
      </w:pPr>
      <w:r w:rsidRPr="00C04499">
        <w:rPr>
          <w:rFonts w:ascii="宋体" w:hAnsi="宋体" w:hint="eastAsia"/>
          <w:sz w:val="24"/>
        </w:rPr>
        <w:t>（1）逾期送达投标文件的。</w:t>
      </w:r>
    </w:p>
    <w:p w:rsidR="00E511F4" w:rsidRPr="00C04499" w:rsidRDefault="00E511F4" w:rsidP="00E511F4">
      <w:pPr>
        <w:spacing w:line="360" w:lineRule="auto"/>
        <w:ind w:firstLineChars="200" w:firstLine="480"/>
        <w:rPr>
          <w:rFonts w:ascii="宋体" w:hAnsi="宋体"/>
          <w:sz w:val="24"/>
        </w:rPr>
      </w:pPr>
      <w:r w:rsidRPr="00C04499">
        <w:rPr>
          <w:rFonts w:ascii="宋体" w:hAnsi="宋体" w:hint="eastAsia"/>
          <w:sz w:val="24"/>
        </w:rPr>
        <w:t>（2）未按招标文件要求密封投标文件的。</w:t>
      </w:r>
    </w:p>
    <w:p w:rsidR="00E511F4" w:rsidRPr="00C04499" w:rsidRDefault="00E511F4" w:rsidP="00E511F4">
      <w:pPr>
        <w:spacing w:line="360" w:lineRule="auto"/>
        <w:ind w:firstLineChars="200" w:firstLine="480"/>
        <w:rPr>
          <w:rFonts w:ascii="宋体" w:hAnsi="宋体"/>
          <w:sz w:val="24"/>
        </w:rPr>
      </w:pPr>
      <w:r w:rsidRPr="00C04499">
        <w:rPr>
          <w:rFonts w:ascii="宋体" w:hAnsi="宋体" w:hint="eastAsia"/>
          <w:sz w:val="24"/>
        </w:rPr>
        <w:t>（3）未按规定交纳保证金的。</w:t>
      </w:r>
    </w:p>
    <w:p w:rsidR="00E511F4" w:rsidRPr="00C04499" w:rsidRDefault="00E511F4" w:rsidP="00E511F4">
      <w:pPr>
        <w:spacing w:line="360" w:lineRule="auto"/>
        <w:ind w:firstLineChars="200" w:firstLine="480"/>
        <w:rPr>
          <w:rFonts w:ascii="宋体" w:hAnsi="宋体"/>
          <w:sz w:val="24"/>
        </w:rPr>
      </w:pPr>
      <w:r w:rsidRPr="00C04499">
        <w:rPr>
          <w:rFonts w:ascii="宋体" w:hAnsi="宋体" w:hint="eastAsia"/>
          <w:sz w:val="24"/>
        </w:rPr>
        <w:t>（4）</w:t>
      </w:r>
      <w:r w:rsidR="00C04499" w:rsidRPr="00C04499">
        <w:rPr>
          <w:rFonts w:ascii="宋体" w:hAnsi="宋体" w:hint="eastAsia"/>
          <w:sz w:val="24"/>
        </w:rPr>
        <w:t>投标单位出席开标会议时，法定代表人不能出具法人代表证明材料的或授权代表不能出具授权委托书原件的。</w:t>
      </w:r>
    </w:p>
    <w:p w:rsidR="00E511F4" w:rsidRPr="00E511F4" w:rsidRDefault="00E511F4">
      <w:pPr>
        <w:spacing w:line="360" w:lineRule="auto"/>
        <w:ind w:firstLineChars="200" w:firstLine="480"/>
        <w:rPr>
          <w:rFonts w:ascii="宋体" w:hAnsi="宋体"/>
          <w:sz w:val="24"/>
        </w:rPr>
      </w:pPr>
    </w:p>
    <w:p w:rsidR="00736949" w:rsidRPr="0001537C" w:rsidRDefault="007331AA" w:rsidP="0001537C">
      <w:pPr>
        <w:pStyle w:val="2"/>
        <w:jc w:val="center"/>
        <w:rPr>
          <w:rFonts w:ascii="宋体" w:eastAsia="宋体" w:hAnsi="宋体"/>
          <w:sz w:val="28"/>
          <w:szCs w:val="28"/>
        </w:rPr>
      </w:pPr>
      <w:bookmarkStart w:id="168" w:name="_Hlt203982103"/>
      <w:bookmarkStart w:id="169" w:name="_Hlt203994332"/>
      <w:bookmarkStart w:id="170" w:name="_Toc184635076"/>
      <w:bookmarkStart w:id="171" w:name="_Toc239129429"/>
      <w:bookmarkStart w:id="172" w:name="_Toc244001053"/>
      <w:bookmarkStart w:id="173" w:name="_Toc244249666"/>
      <w:bookmarkStart w:id="174" w:name="_Toc245005660"/>
      <w:bookmarkStart w:id="175" w:name="_Toc285638638"/>
      <w:bookmarkStart w:id="176" w:name="_Toc483313757"/>
      <w:bookmarkEnd w:id="168"/>
      <w:bookmarkEnd w:id="169"/>
      <w:r w:rsidRPr="0001537C">
        <w:rPr>
          <w:rFonts w:ascii="宋体" w:eastAsia="宋体" w:hAnsi="宋体" w:hint="eastAsia"/>
          <w:sz w:val="28"/>
          <w:szCs w:val="28"/>
        </w:rPr>
        <w:t>6．评标</w:t>
      </w:r>
      <w:bookmarkEnd w:id="170"/>
      <w:bookmarkEnd w:id="171"/>
      <w:bookmarkEnd w:id="172"/>
      <w:bookmarkEnd w:id="173"/>
      <w:bookmarkEnd w:id="174"/>
      <w:bookmarkEnd w:id="175"/>
      <w:bookmarkEnd w:id="176"/>
    </w:p>
    <w:p w:rsidR="00736949" w:rsidRDefault="007331AA">
      <w:pPr>
        <w:pStyle w:val="3"/>
        <w:rPr>
          <w:rFonts w:ascii="宋体" w:hAnsi="宋体"/>
          <w:sz w:val="24"/>
          <w:szCs w:val="24"/>
        </w:rPr>
      </w:pPr>
      <w:bookmarkStart w:id="177" w:name="_Toc238444687"/>
      <w:bookmarkStart w:id="178" w:name="_Toc238445354"/>
      <w:bookmarkStart w:id="179" w:name="_Toc239129430"/>
      <w:bookmarkStart w:id="180" w:name="_Toc244001054"/>
      <w:bookmarkStart w:id="181" w:name="_Toc244249667"/>
      <w:bookmarkStart w:id="182" w:name="_Toc245005661"/>
      <w:bookmarkStart w:id="183" w:name="_Toc285638639"/>
      <w:bookmarkStart w:id="184" w:name="_Toc483313758"/>
      <w:r>
        <w:rPr>
          <w:rFonts w:ascii="宋体" w:hAnsi="宋体" w:hint="eastAsia"/>
          <w:sz w:val="24"/>
          <w:szCs w:val="24"/>
        </w:rPr>
        <w:t>6.1　评标委员会</w:t>
      </w:r>
      <w:bookmarkEnd w:id="177"/>
      <w:bookmarkEnd w:id="178"/>
      <w:bookmarkEnd w:id="179"/>
      <w:bookmarkEnd w:id="180"/>
      <w:bookmarkEnd w:id="181"/>
      <w:bookmarkEnd w:id="182"/>
      <w:bookmarkEnd w:id="183"/>
      <w:bookmarkEnd w:id="184"/>
    </w:p>
    <w:p w:rsidR="00736949" w:rsidRDefault="007331AA">
      <w:pPr>
        <w:spacing w:line="360" w:lineRule="auto"/>
        <w:ind w:firstLineChars="200" w:firstLine="480"/>
        <w:rPr>
          <w:rFonts w:ascii="宋体" w:hAnsi="宋体"/>
          <w:sz w:val="24"/>
        </w:rPr>
      </w:pPr>
      <w:r>
        <w:rPr>
          <w:rFonts w:ascii="宋体" w:hAnsi="宋体" w:hint="eastAsia"/>
          <w:sz w:val="24"/>
        </w:rPr>
        <w:t>6.1.1　评标由招标人依法组建的评标委员会负责。评标委员会由招标人熟悉相关业务的代表，以及有关技术、经济等方面的专家组成。评标委员会成员人数以及技术、经济等方面专家的确定方式见投标人须知前附表。</w:t>
      </w:r>
    </w:p>
    <w:p w:rsidR="00736949" w:rsidRDefault="007331AA">
      <w:pPr>
        <w:spacing w:line="360" w:lineRule="auto"/>
        <w:ind w:firstLineChars="200" w:firstLine="480"/>
        <w:rPr>
          <w:rFonts w:ascii="宋体" w:hAnsi="宋体"/>
          <w:sz w:val="24"/>
        </w:rPr>
      </w:pPr>
      <w:r>
        <w:rPr>
          <w:rFonts w:ascii="宋体" w:hAnsi="宋体" w:hint="eastAsia"/>
          <w:sz w:val="24"/>
        </w:rPr>
        <w:t>6.1.2　评标委员会成员有下列情形之一的，应当回避；</w:t>
      </w:r>
    </w:p>
    <w:p w:rsidR="00736949" w:rsidRDefault="007331AA">
      <w:pPr>
        <w:spacing w:line="360" w:lineRule="auto"/>
        <w:ind w:firstLineChars="200" w:firstLine="480"/>
        <w:rPr>
          <w:rFonts w:ascii="宋体" w:hAnsi="宋体"/>
          <w:sz w:val="24"/>
        </w:rPr>
      </w:pPr>
      <w:r>
        <w:rPr>
          <w:rFonts w:ascii="宋体" w:hAnsi="宋体" w:hint="eastAsia"/>
          <w:sz w:val="24"/>
        </w:rPr>
        <w:t>(1) 招标人或投标人的主要负责人的近亲属；</w:t>
      </w:r>
    </w:p>
    <w:p w:rsidR="00736949" w:rsidRDefault="007331AA">
      <w:pPr>
        <w:spacing w:line="360" w:lineRule="auto"/>
        <w:ind w:firstLineChars="200" w:firstLine="480"/>
        <w:rPr>
          <w:rFonts w:ascii="宋体" w:hAnsi="宋体"/>
          <w:sz w:val="24"/>
        </w:rPr>
      </w:pPr>
      <w:r>
        <w:rPr>
          <w:rFonts w:ascii="宋体" w:hAnsi="宋体" w:hint="eastAsia"/>
          <w:sz w:val="24"/>
        </w:rPr>
        <w:t>(2) 项目主管部门或者行政监督部门的人员；</w:t>
      </w:r>
    </w:p>
    <w:p w:rsidR="00736949" w:rsidRDefault="007331AA">
      <w:pPr>
        <w:spacing w:line="360" w:lineRule="auto"/>
        <w:ind w:firstLineChars="200" w:firstLine="480"/>
        <w:rPr>
          <w:rFonts w:ascii="宋体" w:hAnsi="宋体"/>
          <w:sz w:val="24"/>
        </w:rPr>
      </w:pPr>
      <w:r>
        <w:rPr>
          <w:rFonts w:ascii="宋体" w:hAnsi="宋体" w:hint="eastAsia"/>
          <w:sz w:val="24"/>
        </w:rPr>
        <w:t>(3) 与投标人有经济利益关系，可能影响对投标公正评审的；</w:t>
      </w:r>
    </w:p>
    <w:p w:rsidR="00736949" w:rsidRDefault="007331AA">
      <w:pPr>
        <w:spacing w:line="360" w:lineRule="auto"/>
        <w:ind w:firstLineChars="200" w:firstLine="480"/>
        <w:rPr>
          <w:rFonts w:ascii="宋体" w:hAnsi="宋体"/>
          <w:sz w:val="24"/>
        </w:rPr>
      </w:pPr>
      <w:r>
        <w:rPr>
          <w:rFonts w:ascii="宋体" w:hAnsi="宋体" w:hint="eastAsia"/>
          <w:sz w:val="24"/>
        </w:rPr>
        <w:lastRenderedPageBreak/>
        <w:t>(4) 曾因在招标、评标以及其他与招标投标有关活动中从事违法行为而受过行政处罚或刑事处罚的。</w:t>
      </w:r>
    </w:p>
    <w:p w:rsidR="00736949" w:rsidRDefault="007331AA">
      <w:pPr>
        <w:pStyle w:val="3"/>
        <w:rPr>
          <w:rFonts w:ascii="宋体" w:hAnsi="宋体"/>
          <w:sz w:val="24"/>
          <w:szCs w:val="24"/>
        </w:rPr>
      </w:pPr>
      <w:bookmarkStart w:id="185" w:name="_Toc238444688"/>
      <w:bookmarkStart w:id="186" w:name="_Toc238445355"/>
      <w:bookmarkStart w:id="187" w:name="_Toc239129431"/>
      <w:bookmarkStart w:id="188" w:name="_Toc244001055"/>
      <w:bookmarkStart w:id="189" w:name="_Toc244249668"/>
      <w:bookmarkStart w:id="190" w:name="_Toc245005662"/>
      <w:bookmarkStart w:id="191" w:name="_Toc285638640"/>
      <w:bookmarkStart w:id="192" w:name="_Toc483313759"/>
      <w:r>
        <w:rPr>
          <w:rFonts w:ascii="宋体" w:hAnsi="宋体" w:hint="eastAsia"/>
          <w:sz w:val="24"/>
          <w:szCs w:val="24"/>
        </w:rPr>
        <w:t>6.2　评标原则</w:t>
      </w:r>
      <w:bookmarkEnd w:id="185"/>
      <w:bookmarkEnd w:id="186"/>
      <w:bookmarkEnd w:id="187"/>
      <w:bookmarkEnd w:id="188"/>
      <w:bookmarkEnd w:id="189"/>
      <w:bookmarkEnd w:id="190"/>
      <w:bookmarkEnd w:id="191"/>
      <w:bookmarkEnd w:id="192"/>
    </w:p>
    <w:p w:rsidR="00736949" w:rsidRDefault="007331AA">
      <w:pPr>
        <w:spacing w:line="360" w:lineRule="auto"/>
        <w:ind w:firstLineChars="200" w:firstLine="480"/>
        <w:rPr>
          <w:rFonts w:ascii="宋体" w:hAnsi="宋体"/>
          <w:sz w:val="24"/>
        </w:rPr>
      </w:pPr>
      <w:r>
        <w:rPr>
          <w:rFonts w:ascii="宋体" w:hAnsi="宋体" w:hint="eastAsia"/>
          <w:sz w:val="24"/>
        </w:rPr>
        <w:t>评标活动遵循公平、公正、科学和择优的原则。</w:t>
      </w:r>
    </w:p>
    <w:p w:rsidR="00736949" w:rsidRDefault="007331AA">
      <w:pPr>
        <w:pStyle w:val="3"/>
        <w:rPr>
          <w:rFonts w:ascii="宋体" w:hAnsi="宋体"/>
          <w:sz w:val="24"/>
          <w:szCs w:val="24"/>
        </w:rPr>
      </w:pPr>
      <w:bookmarkStart w:id="193" w:name="_Toc238444689"/>
      <w:bookmarkStart w:id="194" w:name="_Toc238445356"/>
      <w:bookmarkStart w:id="195" w:name="_Toc239129432"/>
      <w:bookmarkStart w:id="196" w:name="_Toc244001056"/>
      <w:bookmarkStart w:id="197" w:name="_Toc244249669"/>
      <w:bookmarkStart w:id="198" w:name="_Toc245005663"/>
      <w:bookmarkStart w:id="199" w:name="_Toc285638641"/>
      <w:bookmarkStart w:id="200" w:name="_Toc483313760"/>
      <w:r>
        <w:rPr>
          <w:rFonts w:ascii="宋体" w:hAnsi="宋体" w:hint="eastAsia"/>
          <w:sz w:val="24"/>
          <w:szCs w:val="24"/>
        </w:rPr>
        <w:t>6.3　评标</w:t>
      </w:r>
      <w:bookmarkEnd w:id="193"/>
      <w:bookmarkEnd w:id="194"/>
      <w:bookmarkEnd w:id="195"/>
      <w:bookmarkEnd w:id="196"/>
      <w:bookmarkEnd w:id="197"/>
      <w:bookmarkEnd w:id="198"/>
      <w:bookmarkEnd w:id="199"/>
      <w:bookmarkEnd w:id="200"/>
    </w:p>
    <w:p w:rsidR="00736949" w:rsidRDefault="007331AA">
      <w:pPr>
        <w:spacing w:line="360" w:lineRule="auto"/>
        <w:ind w:firstLineChars="200" w:firstLine="480"/>
        <w:rPr>
          <w:rFonts w:ascii="宋体" w:hAnsi="宋体"/>
          <w:sz w:val="24"/>
        </w:rPr>
      </w:pPr>
      <w:r>
        <w:rPr>
          <w:rFonts w:ascii="宋体" w:hAnsi="宋体" w:hint="eastAsia"/>
          <w:sz w:val="24"/>
        </w:rPr>
        <w:t>评标委员会按照投标人须知前附表中规定的方法、评审因素、标准和程序对投标文件进行评审。投标人须知前附表中没有规定的方法、评审因素和标准，不作为评标依据。</w:t>
      </w:r>
    </w:p>
    <w:p w:rsidR="00736949" w:rsidRPr="0001537C" w:rsidRDefault="007331AA" w:rsidP="0001537C">
      <w:pPr>
        <w:pStyle w:val="2"/>
        <w:jc w:val="center"/>
        <w:rPr>
          <w:rFonts w:ascii="宋体" w:eastAsia="宋体" w:hAnsi="宋体"/>
          <w:sz w:val="28"/>
          <w:szCs w:val="28"/>
        </w:rPr>
      </w:pPr>
      <w:bookmarkStart w:id="201" w:name="_Hlt203982109"/>
      <w:bookmarkStart w:id="202" w:name="_Hlt203994295"/>
      <w:bookmarkStart w:id="203" w:name="_Toc184635077"/>
      <w:bookmarkStart w:id="204" w:name="_Toc239129433"/>
      <w:bookmarkStart w:id="205" w:name="_Toc244001057"/>
      <w:bookmarkStart w:id="206" w:name="_Toc244249670"/>
      <w:bookmarkStart w:id="207" w:name="_Toc245005664"/>
      <w:bookmarkStart w:id="208" w:name="_Toc285638642"/>
      <w:bookmarkStart w:id="209" w:name="_Toc483313761"/>
      <w:bookmarkEnd w:id="201"/>
      <w:bookmarkEnd w:id="202"/>
      <w:r w:rsidRPr="0001537C">
        <w:rPr>
          <w:rFonts w:ascii="宋体" w:eastAsia="宋体" w:hAnsi="宋体" w:hint="eastAsia"/>
          <w:sz w:val="28"/>
          <w:szCs w:val="28"/>
        </w:rPr>
        <w:t>7．合同授予</w:t>
      </w:r>
      <w:bookmarkEnd w:id="203"/>
      <w:bookmarkEnd w:id="204"/>
      <w:bookmarkEnd w:id="205"/>
      <w:bookmarkEnd w:id="206"/>
      <w:bookmarkEnd w:id="207"/>
      <w:bookmarkEnd w:id="208"/>
      <w:bookmarkEnd w:id="209"/>
    </w:p>
    <w:p w:rsidR="00736949" w:rsidRDefault="007331AA">
      <w:pPr>
        <w:pStyle w:val="3"/>
        <w:rPr>
          <w:rFonts w:ascii="宋体" w:hAnsi="宋体"/>
          <w:sz w:val="24"/>
          <w:szCs w:val="24"/>
        </w:rPr>
      </w:pPr>
      <w:bookmarkStart w:id="210" w:name="_Toc238444691"/>
      <w:bookmarkStart w:id="211" w:name="_Toc238445358"/>
      <w:bookmarkStart w:id="212" w:name="_Toc239129434"/>
      <w:bookmarkStart w:id="213" w:name="_Toc244001058"/>
      <w:bookmarkStart w:id="214" w:name="_Toc244249671"/>
      <w:bookmarkStart w:id="215" w:name="_Toc245005665"/>
      <w:bookmarkStart w:id="216" w:name="_Toc285638643"/>
      <w:bookmarkStart w:id="217" w:name="_Toc483313762"/>
      <w:r>
        <w:rPr>
          <w:rFonts w:ascii="宋体" w:hAnsi="宋体" w:hint="eastAsia"/>
          <w:sz w:val="24"/>
          <w:szCs w:val="24"/>
        </w:rPr>
        <w:t>7.1　定标方式</w:t>
      </w:r>
      <w:bookmarkEnd w:id="210"/>
      <w:bookmarkEnd w:id="211"/>
      <w:bookmarkEnd w:id="212"/>
      <w:bookmarkEnd w:id="213"/>
      <w:bookmarkEnd w:id="214"/>
      <w:bookmarkEnd w:id="215"/>
      <w:bookmarkEnd w:id="216"/>
      <w:bookmarkEnd w:id="217"/>
    </w:p>
    <w:p w:rsidR="00736949" w:rsidRDefault="007331AA">
      <w:pPr>
        <w:spacing w:line="360" w:lineRule="auto"/>
        <w:ind w:firstLineChars="200" w:firstLine="480"/>
        <w:rPr>
          <w:rFonts w:ascii="宋体" w:hAnsi="宋体"/>
          <w:sz w:val="24"/>
        </w:rPr>
      </w:pPr>
      <w:r>
        <w:rPr>
          <w:rFonts w:ascii="宋体" w:hAnsi="宋体" w:hint="eastAsia"/>
          <w:sz w:val="24"/>
        </w:rPr>
        <w:t>除投标人须知前附表规定评标委员会直接确定中标人外，招标人依据评标委员会推荐的中标候选人确定中标人，评标委员会推荐中标候选人的人数见投标人须知前附表。</w:t>
      </w:r>
    </w:p>
    <w:p w:rsidR="00736949" w:rsidRDefault="007331AA">
      <w:pPr>
        <w:pStyle w:val="3"/>
        <w:rPr>
          <w:rFonts w:ascii="宋体" w:hAnsi="宋体"/>
          <w:sz w:val="24"/>
          <w:szCs w:val="24"/>
        </w:rPr>
      </w:pPr>
      <w:bookmarkStart w:id="218" w:name="_Toc238444692"/>
      <w:bookmarkStart w:id="219" w:name="_Toc238445359"/>
      <w:bookmarkStart w:id="220" w:name="_Toc239129435"/>
      <w:bookmarkStart w:id="221" w:name="_Toc244001059"/>
      <w:bookmarkStart w:id="222" w:name="_Toc244249672"/>
      <w:bookmarkStart w:id="223" w:name="_Toc245005666"/>
      <w:bookmarkStart w:id="224" w:name="_Toc285638644"/>
      <w:bookmarkStart w:id="225" w:name="_Toc483313763"/>
      <w:r>
        <w:rPr>
          <w:rFonts w:ascii="宋体" w:hAnsi="宋体" w:hint="eastAsia"/>
          <w:sz w:val="24"/>
          <w:szCs w:val="24"/>
        </w:rPr>
        <w:t>7.2　中标通知</w:t>
      </w:r>
      <w:bookmarkEnd w:id="218"/>
      <w:bookmarkEnd w:id="219"/>
      <w:bookmarkEnd w:id="220"/>
      <w:bookmarkEnd w:id="221"/>
      <w:bookmarkEnd w:id="222"/>
      <w:bookmarkEnd w:id="223"/>
      <w:bookmarkEnd w:id="224"/>
      <w:bookmarkEnd w:id="225"/>
    </w:p>
    <w:p w:rsidR="00736949" w:rsidRDefault="007331AA">
      <w:pPr>
        <w:spacing w:line="360" w:lineRule="auto"/>
        <w:ind w:firstLineChars="200" w:firstLine="480"/>
        <w:rPr>
          <w:rFonts w:ascii="宋体" w:hAnsi="宋体"/>
          <w:sz w:val="24"/>
        </w:rPr>
      </w:pPr>
      <w:r>
        <w:rPr>
          <w:rFonts w:ascii="宋体" w:hAnsi="宋体" w:hint="eastAsia"/>
          <w:sz w:val="24"/>
        </w:rPr>
        <w:t>在本章第3.3款规定的投标有效期内，招标人以书面形式向中标人发出中标通知书，同时将中标结果通知未中标的投标人。</w:t>
      </w:r>
    </w:p>
    <w:p w:rsidR="00736949" w:rsidRDefault="007331AA">
      <w:pPr>
        <w:pStyle w:val="3"/>
        <w:rPr>
          <w:rFonts w:ascii="宋体" w:hAnsi="宋体"/>
          <w:sz w:val="24"/>
          <w:szCs w:val="24"/>
        </w:rPr>
      </w:pPr>
      <w:bookmarkStart w:id="226" w:name="_Toc238444693"/>
      <w:bookmarkStart w:id="227" w:name="_Toc238445360"/>
      <w:bookmarkStart w:id="228" w:name="_Toc239129436"/>
      <w:bookmarkStart w:id="229" w:name="_Toc244001060"/>
      <w:bookmarkStart w:id="230" w:name="_Toc244249673"/>
      <w:bookmarkStart w:id="231" w:name="_Toc245005667"/>
      <w:bookmarkStart w:id="232" w:name="_Toc285638645"/>
      <w:bookmarkStart w:id="233" w:name="_Toc483313764"/>
      <w:r>
        <w:rPr>
          <w:rFonts w:ascii="宋体" w:hAnsi="宋体" w:hint="eastAsia"/>
          <w:sz w:val="24"/>
          <w:szCs w:val="24"/>
        </w:rPr>
        <w:t>7.3　履约担保</w:t>
      </w:r>
      <w:bookmarkEnd w:id="226"/>
      <w:bookmarkEnd w:id="227"/>
      <w:bookmarkEnd w:id="228"/>
      <w:bookmarkEnd w:id="229"/>
      <w:bookmarkEnd w:id="230"/>
      <w:bookmarkEnd w:id="231"/>
      <w:bookmarkEnd w:id="232"/>
      <w:bookmarkEnd w:id="233"/>
    </w:p>
    <w:p w:rsidR="00736949" w:rsidRDefault="007331AA">
      <w:pPr>
        <w:spacing w:line="360" w:lineRule="auto"/>
        <w:ind w:firstLineChars="200" w:firstLine="480"/>
        <w:rPr>
          <w:rFonts w:ascii="宋体" w:hAnsi="宋体"/>
          <w:sz w:val="24"/>
        </w:rPr>
      </w:pPr>
      <w:r>
        <w:rPr>
          <w:rFonts w:ascii="宋体" w:hAnsi="宋体" w:hint="eastAsia"/>
          <w:sz w:val="24"/>
        </w:rPr>
        <w:t>7.3.1　在签订合同前，中标人应按投标人须知前附表规定的金额、担保形式和招标文件第三章“合同条款及格式”规定的履约担保格式向招标人提交履约担保。联合体中标的，其履约担保由牵头人递交，并应符合投标人须知前附表规定的金额、担保形式和招标文件第三章“合同条款及格式”规定的履约担保格式要求。</w:t>
      </w:r>
    </w:p>
    <w:p w:rsidR="00736949" w:rsidRDefault="007331AA">
      <w:pPr>
        <w:spacing w:line="360" w:lineRule="auto"/>
        <w:ind w:firstLineChars="200" w:firstLine="480"/>
        <w:rPr>
          <w:rFonts w:ascii="宋体" w:hAnsi="宋体"/>
          <w:sz w:val="24"/>
        </w:rPr>
      </w:pPr>
      <w:r>
        <w:rPr>
          <w:rFonts w:ascii="宋体" w:hAnsi="宋体" w:hint="eastAsia"/>
          <w:sz w:val="24"/>
        </w:rPr>
        <w:t>7.3.2　中标人不能按本章第7.3.1项要求提交履约担保的，视为放弃中标，其投标保证金不予退还，给招标人造成的损失超过投标保证金数额的，中标人还应当对超过部分予以赔偿。</w:t>
      </w:r>
    </w:p>
    <w:p w:rsidR="00736949" w:rsidRDefault="007331AA">
      <w:pPr>
        <w:pStyle w:val="3"/>
        <w:rPr>
          <w:rFonts w:ascii="宋体" w:hAnsi="宋体"/>
          <w:sz w:val="24"/>
          <w:szCs w:val="24"/>
        </w:rPr>
      </w:pPr>
      <w:bookmarkStart w:id="234" w:name="_Toc238444694"/>
      <w:bookmarkStart w:id="235" w:name="_Toc238445361"/>
      <w:bookmarkStart w:id="236" w:name="_Toc239129437"/>
      <w:bookmarkStart w:id="237" w:name="_Toc244001061"/>
      <w:bookmarkStart w:id="238" w:name="_Toc244249674"/>
      <w:bookmarkStart w:id="239" w:name="_Toc245005668"/>
      <w:bookmarkStart w:id="240" w:name="_Toc285638646"/>
      <w:bookmarkStart w:id="241" w:name="_Toc483313765"/>
      <w:r>
        <w:rPr>
          <w:rFonts w:ascii="宋体" w:hAnsi="宋体" w:hint="eastAsia"/>
          <w:sz w:val="24"/>
          <w:szCs w:val="24"/>
        </w:rPr>
        <w:lastRenderedPageBreak/>
        <w:t>7.4　签订合同</w:t>
      </w:r>
      <w:bookmarkEnd w:id="234"/>
      <w:bookmarkEnd w:id="235"/>
      <w:bookmarkEnd w:id="236"/>
      <w:bookmarkEnd w:id="237"/>
      <w:bookmarkEnd w:id="238"/>
      <w:bookmarkEnd w:id="239"/>
      <w:bookmarkEnd w:id="240"/>
      <w:bookmarkEnd w:id="241"/>
    </w:p>
    <w:p w:rsidR="00736949" w:rsidRDefault="007331AA">
      <w:pPr>
        <w:spacing w:line="360" w:lineRule="auto"/>
        <w:ind w:firstLineChars="200" w:firstLine="480"/>
        <w:rPr>
          <w:rFonts w:ascii="宋体" w:hAnsi="宋体"/>
          <w:sz w:val="24"/>
        </w:rPr>
      </w:pPr>
      <w:r>
        <w:rPr>
          <w:rFonts w:ascii="宋体" w:hAnsi="宋体" w:hint="eastAsia"/>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36949" w:rsidRDefault="007331AA">
      <w:pPr>
        <w:spacing w:line="360" w:lineRule="auto"/>
        <w:ind w:firstLineChars="200" w:firstLine="480"/>
        <w:rPr>
          <w:rFonts w:ascii="宋体" w:hAnsi="宋体"/>
          <w:sz w:val="24"/>
        </w:rPr>
      </w:pPr>
      <w:r>
        <w:rPr>
          <w:rFonts w:ascii="宋体" w:hAnsi="宋体" w:hint="eastAsia"/>
          <w:sz w:val="24"/>
        </w:rPr>
        <w:t>7.4.2　发出中标通知书后，招标人无正当理由拒签合同的，招标人向中标人退还投标保证金；给中标人造成损失的，还应当赔偿损失。</w:t>
      </w:r>
    </w:p>
    <w:p w:rsidR="00736949" w:rsidRPr="0001537C" w:rsidRDefault="007331AA" w:rsidP="0001537C">
      <w:pPr>
        <w:pStyle w:val="2"/>
        <w:jc w:val="center"/>
        <w:rPr>
          <w:rFonts w:ascii="宋体" w:eastAsia="宋体" w:hAnsi="宋体"/>
          <w:sz w:val="28"/>
          <w:szCs w:val="28"/>
        </w:rPr>
      </w:pPr>
      <w:bookmarkStart w:id="242" w:name="_Hlt203994285"/>
      <w:bookmarkStart w:id="243" w:name="_Toc184635078"/>
      <w:bookmarkStart w:id="244" w:name="_Toc239129438"/>
      <w:bookmarkStart w:id="245" w:name="_Toc244001062"/>
      <w:bookmarkStart w:id="246" w:name="_Toc244249675"/>
      <w:bookmarkStart w:id="247" w:name="_Toc245005669"/>
      <w:bookmarkStart w:id="248" w:name="_Toc285638647"/>
      <w:bookmarkStart w:id="249" w:name="_Toc483313766"/>
      <w:bookmarkEnd w:id="242"/>
      <w:r w:rsidRPr="0001537C">
        <w:rPr>
          <w:rFonts w:ascii="宋体" w:eastAsia="宋体" w:hAnsi="宋体" w:hint="eastAsia"/>
          <w:sz w:val="28"/>
          <w:szCs w:val="28"/>
        </w:rPr>
        <w:t>8．重新招标和不再招标</w:t>
      </w:r>
      <w:bookmarkEnd w:id="243"/>
      <w:bookmarkEnd w:id="244"/>
      <w:bookmarkEnd w:id="245"/>
      <w:bookmarkEnd w:id="246"/>
      <w:bookmarkEnd w:id="247"/>
      <w:bookmarkEnd w:id="248"/>
      <w:bookmarkEnd w:id="249"/>
    </w:p>
    <w:p w:rsidR="00736949" w:rsidRDefault="007331AA">
      <w:pPr>
        <w:pStyle w:val="3"/>
        <w:rPr>
          <w:rFonts w:ascii="宋体" w:hAnsi="宋体"/>
          <w:sz w:val="24"/>
          <w:szCs w:val="24"/>
        </w:rPr>
      </w:pPr>
      <w:bookmarkStart w:id="250" w:name="_Toc238444696"/>
      <w:bookmarkStart w:id="251" w:name="_Toc238445363"/>
      <w:bookmarkStart w:id="252" w:name="_Toc239129439"/>
      <w:bookmarkStart w:id="253" w:name="_Toc244001063"/>
      <w:bookmarkStart w:id="254" w:name="_Toc244249676"/>
      <w:bookmarkStart w:id="255" w:name="_Toc245005670"/>
      <w:bookmarkStart w:id="256" w:name="_Toc285638648"/>
      <w:bookmarkStart w:id="257" w:name="_Toc483313767"/>
      <w:r>
        <w:rPr>
          <w:rFonts w:ascii="宋体" w:hAnsi="宋体" w:hint="eastAsia"/>
          <w:sz w:val="24"/>
          <w:szCs w:val="24"/>
        </w:rPr>
        <w:t>8.1　重新招标</w:t>
      </w:r>
      <w:bookmarkEnd w:id="250"/>
      <w:bookmarkEnd w:id="251"/>
      <w:bookmarkEnd w:id="252"/>
      <w:bookmarkEnd w:id="253"/>
      <w:bookmarkEnd w:id="254"/>
      <w:bookmarkEnd w:id="255"/>
      <w:bookmarkEnd w:id="256"/>
      <w:bookmarkEnd w:id="257"/>
    </w:p>
    <w:p w:rsidR="00736949" w:rsidRDefault="007331AA">
      <w:pPr>
        <w:spacing w:line="360" w:lineRule="auto"/>
        <w:ind w:firstLineChars="200" w:firstLine="480"/>
        <w:rPr>
          <w:rFonts w:ascii="宋体" w:hAnsi="宋体"/>
          <w:sz w:val="24"/>
        </w:rPr>
      </w:pPr>
      <w:r>
        <w:rPr>
          <w:rFonts w:ascii="宋体" w:hAnsi="宋体" w:hint="eastAsia"/>
          <w:sz w:val="24"/>
        </w:rPr>
        <w:t>有下列情形之一的，招标人将重新招标：</w:t>
      </w:r>
    </w:p>
    <w:p w:rsidR="00736949" w:rsidRDefault="007331AA">
      <w:pPr>
        <w:spacing w:line="360" w:lineRule="auto"/>
        <w:ind w:firstLineChars="200" w:firstLine="480"/>
        <w:rPr>
          <w:rFonts w:ascii="宋体" w:hAnsi="宋体"/>
          <w:sz w:val="24"/>
        </w:rPr>
      </w:pPr>
      <w:r>
        <w:rPr>
          <w:rFonts w:ascii="宋体" w:hAnsi="宋体" w:hint="eastAsia"/>
          <w:sz w:val="24"/>
        </w:rPr>
        <w:t>(1) 投标截止时间止，投标人少于3个的；</w:t>
      </w:r>
    </w:p>
    <w:p w:rsidR="00736949" w:rsidRDefault="007331AA">
      <w:pPr>
        <w:spacing w:line="360" w:lineRule="auto"/>
        <w:ind w:firstLineChars="200" w:firstLine="480"/>
        <w:rPr>
          <w:rFonts w:ascii="宋体" w:hAnsi="宋体"/>
          <w:sz w:val="24"/>
        </w:rPr>
      </w:pPr>
      <w:r>
        <w:rPr>
          <w:rFonts w:ascii="宋体" w:hAnsi="宋体" w:hint="eastAsia"/>
          <w:sz w:val="24"/>
        </w:rPr>
        <w:t>(2) 经评标委员会评审后否决所有投标的。</w:t>
      </w:r>
    </w:p>
    <w:p w:rsidR="00736949" w:rsidRDefault="007331AA">
      <w:pPr>
        <w:pStyle w:val="3"/>
        <w:rPr>
          <w:rFonts w:ascii="宋体" w:hAnsi="宋体"/>
          <w:sz w:val="24"/>
          <w:szCs w:val="24"/>
        </w:rPr>
      </w:pPr>
      <w:bookmarkStart w:id="258" w:name="_Toc238444697"/>
      <w:bookmarkStart w:id="259" w:name="_Toc238445364"/>
      <w:bookmarkStart w:id="260" w:name="_Toc239129440"/>
      <w:bookmarkStart w:id="261" w:name="_Toc244001064"/>
      <w:bookmarkStart w:id="262" w:name="_Toc244249677"/>
      <w:bookmarkStart w:id="263" w:name="_Toc245005671"/>
      <w:bookmarkStart w:id="264" w:name="_Toc285638649"/>
      <w:bookmarkStart w:id="265" w:name="_Toc483313768"/>
      <w:r>
        <w:rPr>
          <w:rFonts w:ascii="宋体" w:hAnsi="宋体" w:hint="eastAsia"/>
          <w:sz w:val="24"/>
          <w:szCs w:val="24"/>
        </w:rPr>
        <w:t>8.2　不再招标</w:t>
      </w:r>
      <w:bookmarkEnd w:id="258"/>
      <w:bookmarkEnd w:id="259"/>
      <w:bookmarkEnd w:id="260"/>
      <w:bookmarkEnd w:id="261"/>
      <w:bookmarkEnd w:id="262"/>
      <w:bookmarkEnd w:id="263"/>
      <w:bookmarkEnd w:id="264"/>
      <w:bookmarkEnd w:id="265"/>
    </w:p>
    <w:p w:rsidR="00736949" w:rsidRDefault="007331AA">
      <w:pPr>
        <w:spacing w:line="360" w:lineRule="auto"/>
        <w:ind w:firstLineChars="200" w:firstLine="480"/>
        <w:rPr>
          <w:rFonts w:ascii="宋体" w:hAnsi="宋体"/>
          <w:sz w:val="24"/>
        </w:rPr>
      </w:pPr>
      <w:r>
        <w:rPr>
          <w:rFonts w:ascii="宋体" w:hAnsi="宋体" w:hint="eastAsia"/>
          <w:sz w:val="24"/>
        </w:rPr>
        <w:t>重新招标后投标人仍少于3个或者所有投标被否决的，属于必须审批或核准的工程建设项目，经原审批或核准部门批准后不再进行招标。</w:t>
      </w:r>
    </w:p>
    <w:p w:rsidR="00736949" w:rsidRPr="0001537C" w:rsidRDefault="007331AA" w:rsidP="0001537C">
      <w:pPr>
        <w:pStyle w:val="2"/>
        <w:jc w:val="center"/>
        <w:rPr>
          <w:rFonts w:ascii="宋体" w:eastAsia="宋体" w:hAnsi="宋体"/>
          <w:sz w:val="28"/>
          <w:szCs w:val="28"/>
        </w:rPr>
      </w:pPr>
      <w:bookmarkStart w:id="266" w:name="_Hlt203994274"/>
      <w:bookmarkStart w:id="267" w:name="_Toc184635079"/>
      <w:bookmarkStart w:id="268" w:name="_Toc239129441"/>
      <w:bookmarkStart w:id="269" w:name="_Toc244001065"/>
      <w:bookmarkStart w:id="270" w:name="_Toc244249678"/>
      <w:bookmarkStart w:id="271" w:name="_Toc245005672"/>
      <w:bookmarkStart w:id="272" w:name="_Toc285638650"/>
      <w:bookmarkStart w:id="273" w:name="_Toc483313769"/>
      <w:bookmarkEnd w:id="266"/>
      <w:r w:rsidRPr="0001537C">
        <w:rPr>
          <w:rFonts w:ascii="宋体" w:eastAsia="宋体" w:hAnsi="宋体" w:hint="eastAsia"/>
          <w:sz w:val="28"/>
          <w:szCs w:val="28"/>
        </w:rPr>
        <w:t>9．纪律和监督</w:t>
      </w:r>
      <w:bookmarkEnd w:id="267"/>
      <w:bookmarkEnd w:id="268"/>
      <w:bookmarkEnd w:id="269"/>
      <w:bookmarkEnd w:id="270"/>
      <w:bookmarkEnd w:id="271"/>
      <w:bookmarkEnd w:id="272"/>
      <w:bookmarkEnd w:id="273"/>
    </w:p>
    <w:p w:rsidR="00736949" w:rsidRDefault="007331AA">
      <w:pPr>
        <w:pStyle w:val="3"/>
        <w:rPr>
          <w:rFonts w:ascii="宋体" w:hAnsi="宋体"/>
          <w:sz w:val="24"/>
          <w:szCs w:val="24"/>
        </w:rPr>
      </w:pPr>
      <w:bookmarkStart w:id="274" w:name="_Toc238444699"/>
      <w:bookmarkStart w:id="275" w:name="_Toc238445366"/>
      <w:bookmarkStart w:id="276" w:name="_Toc239129442"/>
      <w:bookmarkStart w:id="277" w:name="_Toc244001066"/>
      <w:bookmarkStart w:id="278" w:name="_Toc244249679"/>
      <w:bookmarkStart w:id="279" w:name="_Toc245005673"/>
      <w:bookmarkStart w:id="280" w:name="_Toc285638651"/>
      <w:bookmarkStart w:id="281" w:name="_Toc483313770"/>
      <w:r>
        <w:rPr>
          <w:rFonts w:ascii="宋体" w:hAnsi="宋体" w:hint="eastAsia"/>
          <w:sz w:val="24"/>
          <w:szCs w:val="24"/>
        </w:rPr>
        <w:t>9.1　对招标人的纪律要求</w:t>
      </w:r>
      <w:bookmarkEnd w:id="274"/>
      <w:bookmarkEnd w:id="275"/>
      <w:bookmarkEnd w:id="276"/>
      <w:bookmarkEnd w:id="277"/>
      <w:bookmarkEnd w:id="278"/>
      <w:bookmarkEnd w:id="279"/>
      <w:bookmarkEnd w:id="280"/>
      <w:bookmarkEnd w:id="281"/>
    </w:p>
    <w:p w:rsidR="00736949" w:rsidRDefault="007331AA">
      <w:pPr>
        <w:spacing w:line="360" w:lineRule="auto"/>
        <w:ind w:firstLineChars="200" w:firstLine="480"/>
        <w:rPr>
          <w:rFonts w:ascii="宋体" w:hAnsi="宋体"/>
          <w:sz w:val="24"/>
        </w:rPr>
      </w:pPr>
      <w:r>
        <w:rPr>
          <w:rFonts w:ascii="宋体" w:hAnsi="宋体" w:hint="eastAsia"/>
          <w:sz w:val="24"/>
        </w:rPr>
        <w:t>招标人不得泄漏招标投标活动中应当保密的情况和资料，不得与投标人串通损害国家利益、社会公共利益或者他人合法权益。</w:t>
      </w:r>
    </w:p>
    <w:p w:rsidR="00736949" w:rsidRDefault="007331AA">
      <w:pPr>
        <w:pStyle w:val="3"/>
        <w:rPr>
          <w:rFonts w:ascii="宋体" w:hAnsi="宋体"/>
          <w:sz w:val="24"/>
          <w:szCs w:val="24"/>
        </w:rPr>
      </w:pPr>
      <w:bookmarkStart w:id="282" w:name="_Toc238444700"/>
      <w:bookmarkStart w:id="283" w:name="_Toc238445367"/>
      <w:bookmarkStart w:id="284" w:name="_Toc239129443"/>
      <w:bookmarkStart w:id="285" w:name="_Toc244001067"/>
      <w:bookmarkStart w:id="286" w:name="_Toc244249680"/>
      <w:bookmarkStart w:id="287" w:name="_Toc245005674"/>
      <w:bookmarkStart w:id="288" w:name="_Toc285638652"/>
      <w:bookmarkStart w:id="289" w:name="_Toc483313771"/>
      <w:r>
        <w:rPr>
          <w:rFonts w:ascii="宋体" w:hAnsi="宋体" w:hint="eastAsia"/>
          <w:sz w:val="24"/>
          <w:szCs w:val="24"/>
        </w:rPr>
        <w:t>9.2　对投标人的纪律要求</w:t>
      </w:r>
      <w:bookmarkEnd w:id="282"/>
      <w:bookmarkEnd w:id="283"/>
      <w:bookmarkEnd w:id="284"/>
      <w:bookmarkEnd w:id="285"/>
      <w:bookmarkEnd w:id="286"/>
      <w:bookmarkEnd w:id="287"/>
      <w:bookmarkEnd w:id="288"/>
      <w:bookmarkEnd w:id="289"/>
    </w:p>
    <w:p w:rsidR="00736949" w:rsidRDefault="007331AA">
      <w:pPr>
        <w:spacing w:line="360" w:lineRule="auto"/>
        <w:ind w:firstLineChars="200" w:firstLine="480"/>
        <w:rPr>
          <w:rFonts w:ascii="宋体" w:hAnsi="宋体"/>
          <w:sz w:val="24"/>
        </w:rPr>
      </w:pPr>
      <w:r>
        <w:rPr>
          <w:rFonts w:ascii="宋体" w:hAnsi="宋体" w:hint="eastAsia"/>
          <w:sz w:val="24"/>
        </w:rPr>
        <w:t>投标人不得相互串通投标或者与招标人串通投标，不得向招标人或者评标委员会成员行贿谋取中标，不得以他人名义投标或者以其他方式弄虚作假骗取中标；投标人不得</w:t>
      </w:r>
      <w:r>
        <w:rPr>
          <w:rFonts w:ascii="宋体" w:hAnsi="宋体" w:hint="eastAsia"/>
          <w:sz w:val="24"/>
        </w:rPr>
        <w:lastRenderedPageBreak/>
        <w:t>以任何方式干扰、影响评标工作。</w:t>
      </w:r>
    </w:p>
    <w:p w:rsidR="00736949" w:rsidRDefault="007331AA">
      <w:pPr>
        <w:pStyle w:val="3"/>
        <w:rPr>
          <w:rFonts w:ascii="宋体" w:hAnsi="宋体"/>
          <w:sz w:val="24"/>
          <w:szCs w:val="24"/>
        </w:rPr>
      </w:pPr>
      <w:bookmarkStart w:id="290" w:name="_Toc238444701"/>
      <w:bookmarkStart w:id="291" w:name="_Toc238445368"/>
      <w:bookmarkStart w:id="292" w:name="_Toc239129444"/>
      <w:bookmarkStart w:id="293" w:name="_Toc244001068"/>
      <w:bookmarkStart w:id="294" w:name="_Toc244249681"/>
      <w:bookmarkStart w:id="295" w:name="_Toc245005675"/>
      <w:bookmarkStart w:id="296" w:name="_Toc285638653"/>
      <w:bookmarkStart w:id="297" w:name="_Toc483313772"/>
      <w:r>
        <w:rPr>
          <w:rFonts w:ascii="宋体" w:hAnsi="宋体" w:hint="eastAsia"/>
          <w:sz w:val="24"/>
          <w:szCs w:val="24"/>
        </w:rPr>
        <w:t>9.3　对评标委员会成员的纪律要求</w:t>
      </w:r>
      <w:bookmarkEnd w:id="290"/>
      <w:bookmarkEnd w:id="291"/>
      <w:bookmarkEnd w:id="292"/>
      <w:bookmarkEnd w:id="293"/>
      <w:bookmarkEnd w:id="294"/>
      <w:bookmarkEnd w:id="295"/>
      <w:bookmarkEnd w:id="296"/>
      <w:bookmarkEnd w:id="297"/>
    </w:p>
    <w:p w:rsidR="00736949" w:rsidRDefault="007331AA">
      <w:pPr>
        <w:spacing w:line="360" w:lineRule="auto"/>
        <w:ind w:firstLineChars="200" w:firstLine="480"/>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rsidR="00736949" w:rsidRDefault="007331AA">
      <w:pPr>
        <w:pStyle w:val="3"/>
        <w:rPr>
          <w:rFonts w:ascii="宋体" w:hAnsi="宋体"/>
          <w:sz w:val="24"/>
          <w:szCs w:val="24"/>
        </w:rPr>
      </w:pPr>
      <w:bookmarkStart w:id="298" w:name="_Toc238444702"/>
      <w:bookmarkStart w:id="299" w:name="_Toc238445369"/>
      <w:bookmarkStart w:id="300" w:name="_Toc239129445"/>
      <w:bookmarkStart w:id="301" w:name="_Toc244001069"/>
      <w:bookmarkStart w:id="302" w:name="_Toc244249682"/>
      <w:bookmarkStart w:id="303" w:name="_Toc245005676"/>
      <w:bookmarkStart w:id="304" w:name="_Toc285638654"/>
      <w:bookmarkStart w:id="305" w:name="_Toc483313773"/>
      <w:r>
        <w:rPr>
          <w:rFonts w:ascii="宋体" w:hAnsi="宋体" w:hint="eastAsia"/>
          <w:sz w:val="24"/>
          <w:szCs w:val="24"/>
        </w:rPr>
        <w:t>9.4　对与评标活动有关的工作人员的纪律要求</w:t>
      </w:r>
      <w:bookmarkEnd w:id="298"/>
      <w:bookmarkEnd w:id="299"/>
      <w:bookmarkEnd w:id="300"/>
      <w:bookmarkEnd w:id="301"/>
      <w:bookmarkEnd w:id="302"/>
      <w:bookmarkEnd w:id="303"/>
      <w:bookmarkEnd w:id="304"/>
      <w:bookmarkEnd w:id="305"/>
    </w:p>
    <w:p w:rsidR="00736949" w:rsidRDefault="007331AA">
      <w:pPr>
        <w:spacing w:line="360" w:lineRule="auto"/>
        <w:ind w:firstLineChars="200" w:firstLine="480"/>
        <w:rPr>
          <w:rFonts w:ascii="宋体" w:hAnsi="宋体"/>
          <w:sz w:val="24"/>
        </w:rPr>
      </w:pPr>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6949" w:rsidRDefault="007331AA">
      <w:pPr>
        <w:pStyle w:val="3"/>
        <w:rPr>
          <w:rFonts w:ascii="宋体" w:hAnsi="宋体"/>
          <w:sz w:val="24"/>
          <w:szCs w:val="24"/>
        </w:rPr>
      </w:pPr>
      <w:bookmarkStart w:id="306" w:name="_Toc238444703"/>
      <w:bookmarkStart w:id="307" w:name="_Toc238445370"/>
      <w:bookmarkStart w:id="308" w:name="_Toc239129446"/>
      <w:bookmarkStart w:id="309" w:name="_Toc244001070"/>
      <w:bookmarkStart w:id="310" w:name="_Toc244249683"/>
      <w:bookmarkStart w:id="311" w:name="_Toc245005677"/>
      <w:bookmarkStart w:id="312" w:name="_Toc285638655"/>
      <w:bookmarkStart w:id="313" w:name="_Toc483313774"/>
      <w:r>
        <w:rPr>
          <w:rFonts w:ascii="宋体" w:hAnsi="宋体" w:hint="eastAsia"/>
          <w:sz w:val="24"/>
          <w:szCs w:val="24"/>
        </w:rPr>
        <w:t>9.5　投诉</w:t>
      </w:r>
      <w:bookmarkEnd w:id="306"/>
      <w:bookmarkEnd w:id="307"/>
      <w:bookmarkEnd w:id="308"/>
      <w:bookmarkEnd w:id="309"/>
      <w:bookmarkEnd w:id="310"/>
      <w:bookmarkEnd w:id="311"/>
      <w:bookmarkEnd w:id="312"/>
      <w:bookmarkEnd w:id="313"/>
    </w:p>
    <w:p w:rsidR="00736949" w:rsidRDefault="007331AA">
      <w:pPr>
        <w:spacing w:line="360" w:lineRule="auto"/>
        <w:ind w:firstLineChars="200" w:firstLine="480"/>
        <w:rPr>
          <w:rFonts w:ascii="宋体" w:hAnsi="宋体"/>
          <w:sz w:val="24"/>
        </w:rPr>
      </w:pPr>
      <w:r>
        <w:rPr>
          <w:rFonts w:ascii="宋体" w:hAnsi="宋体" w:hint="eastAsia"/>
          <w:sz w:val="24"/>
        </w:rPr>
        <w:t>投标人和其他利害关系人认为本次招标活动违反法律、法规和规章规定的，有权向有关行政监督部门投诉。</w:t>
      </w:r>
    </w:p>
    <w:p w:rsidR="00736949" w:rsidRPr="0001537C" w:rsidRDefault="007331AA" w:rsidP="0001537C">
      <w:pPr>
        <w:pStyle w:val="2"/>
        <w:jc w:val="center"/>
        <w:rPr>
          <w:rFonts w:ascii="宋体" w:eastAsia="宋体" w:hAnsi="宋体"/>
          <w:sz w:val="28"/>
          <w:szCs w:val="28"/>
        </w:rPr>
      </w:pPr>
      <w:bookmarkStart w:id="314" w:name="_Hlt203982117"/>
      <w:bookmarkStart w:id="315" w:name="_Toc184635080"/>
      <w:bookmarkStart w:id="316" w:name="_Toc239129447"/>
      <w:bookmarkStart w:id="317" w:name="_Toc244001071"/>
      <w:bookmarkStart w:id="318" w:name="_Toc244249684"/>
      <w:bookmarkStart w:id="319" w:name="_Toc245005678"/>
      <w:bookmarkStart w:id="320" w:name="_Toc285638656"/>
      <w:bookmarkStart w:id="321" w:name="_Toc483313775"/>
      <w:bookmarkEnd w:id="314"/>
      <w:r w:rsidRPr="0001537C">
        <w:rPr>
          <w:rFonts w:ascii="宋体" w:eastAsia="宋体" w:hAnsi="宋体" w:hint="eastAsia"/>
          <w:sz w:val="28"/>
          <w:szCs w:val="28"/>
        </w:rPr>
        <w:t>10．需要补充的其他内容</w:t>
      </w:r>
      <w:bookmarkStart w:id="322" w:name="_Hlt203994263"/>
      <w:bookmarkEnd w:id="315"/>
      <w:bookmarkEnd w:id="316"/>
      <w:bookmarkEnd w:id="317"/>
      <w:bookmarkEnd w:id="318"/>
      <w:bookmarkEnd w:id="319"/>
      <w:bookmarkEnd w:id="320"/>
      <w:bookmarkEnd w:id="321"/>
      <w:bookmarkEnd w:id="322"/>
    </w:p>
    <w:p w:rsidR="00736949" w:rsidRDefault="007331AA" w:rsidP="00945E8F">
      <w:pPr>
        <w:ind w:firstLineChars="150" w:firstLine="360"/>
        <w:rPr>
          <w:rFonts w:ascii="宋体" w:hAnsi="宋体"/>
          <w:sz w:val="24"/>
        </w:rPr>
      </w:pPr>
      <w:r>
        <w:rPr>
          <w:rFonts w:ascii="宋体" w:hAnsi="宋体" w:hint="eastAsia"/>
          <w:sz w:val="24"/>
        </w:rPr>
        <w:t>需要补充的其他内容：见投标</w:t>
      </w:r>
      <w:r w:rsidR="00945E8F">
        <w:rPr>
          <w:rFonts w:ascii="宋体" w:hAnsi="宋体" w:hint="eastAsia"/>
          <w:sz w:val="24"/>
        </w:rPr>
        <w:t>人须知前附表</w:t>
      </w:r>
    </w:p>
    <w:p w:rsidR="00736949" w:rsidRDefault="007331AA">
      <w:pPr>
        <w:pStyle w:val="1"/>
        <w:jc w:val="center"/>
        <w:rPr>
          <w:sz w:val="36"/>
          <w:szCs w:val="36"/>
        </w:rPr>
      </w:pPr>
      <w:bookmarkStart w:id="323" w:name="_Toc483313776"/>
      <w:r>
        <w:rPr>
          <w:rFonts w:hint="eastAsia"/>
          <w:sz w:val="36"/>
          <w:szCs w:val="36"/>
        </w:rPr>
        <w:t>第三章</w:t>
      </w:r>
      <w:r w:rsidR="00DA45E4">
        <w:rPr>
          <w:rFonts w:hint="eastAsia"/>
          <w:sz w:val="36"/>
          <w:szCs w:val="36"/>
        </w:rPr>
        <w:t>、</w:t>
      </w:r>
      <w:r>
        <w:rPr>
          <w:rFonts w:hint="eastAsia"/>
          <w:sz w:val="36"/>
          <w:szCs w:val="36"/>
        </w:rPr>
        <w:t>合同条款</w:t>
      </w:r>
      <w:bookmarkEnd w:id="323"/>
    </w:p>
    <w:p w:rsidR="00736949" w:rsidRDefault="00736949">
      <w:pPr>
        <w:ind w:firstLineChars="1600" w:firstLine="3840"/>
        <w:outlineLvl w:val="1"/>
        <w:rPr>
          <w:sz w:val="24"/>
        </w:rPr>
      </w:pPr>
      <w:bookmarkStart w:id="324" w:name="_Toc246826867"/>
      <w:bookmarkStart w:id="325" w:name="_Toc285638658"/>
    </w:p>
    <w:p w:rsidR="00736949" w:rsidRPr="00EA1221" w:rsidRDefault="007331AA" w:rsidP="00EA1221">
      <w:pPr>
        <w:ind w:firstLineChars="1600" w:firstLine="3855"/>
        <w:outlineLvl w:val="1"/>
        <w:rPr>
          <w:b/>
          <w:bCs/>
          <w:kern w:val="0"/>
          <w:sz w:val="24"/>
        </w:rPr>
      </w:pPr>
      <w:bookmarkStart w:id="326" w:name="_Toc483313777"/>
      <w:r w:rsidRPr="00EA1221">
        <w:rPr>
          <w:rFonts w:hint="eastAsia"/>
          <w:b/>
          <w:bCs/>
          <w:kern w:val="0"/>
          <w:sz w:val="24"/>
        </w:rPr>
        <w:t>通用</w:t>
      </w:r>
      <w:bookmarkEnd w:id="324"/>
      <w:r w:rsidRPr="00EA1221">
        <w:rPr>
          <w:rFonts w:hint="eastAsia"/>
          <w:b/>
          <w:bCs/>
          <w:kern w:val="0"/>
          <w:sz w:val="24"/>
        </w:rPr>
        <w:t>条款</w:t>
      </w:r>
      <w:bookmarkEnd w:id="325"/>
      <w:bookmarkEnd w:id="326"/>
    </w:p>
    <w:p w:rsidR="00736949" w:rsidRDefault="007331AA">
      <w:pPr>
        <w:pStyle w:val="3"/>
        <w:rPr>
          <w:sz w:val="24"/>
          <w:szCs w:val="24"/>
        </w:rPr>
      </w:pPr>
      <w:bookmarkStart w:id="327" w:name="_Toc239129450"/>
      <w:bookmarkStart w:id="328" w:name="_Toc243993007"/>
      <w:bookmarkStart w:id="329" w:name="_Toc244076365"/>
      <w:bookmarkStart w:id="330" w:name="_Toc246826868"/>
      <w:bookmarkStart w:id="331" w:name="_Toc285638659"/>
      <w:bookmarkStart w:id="332" w:name="_Toc483313778"/>
      <w:r>
        <w:rPr>
          <w:rFonts w:hint="eastAsia"/>
          <w:sz w:val="24"/>
          <w:szCs w:val="24"/>
        </w:rPr>
        <w:t>一、词语定义及合同文件</w:t>
      </w:r>
      <w:bookmarkEnd w:id="327"/>
      <w:bookmarkEnd w:id="328"/>
      <w:bookmarkEnd w:id="329"/>
      <w:bookmarkEnd w:id="330"/>
      <w:bookmarkEnd w:id="331"/>
      <w:bookmarkEnd w:id="332"/>
    </w:p>
    <w:p w:rsidR="00736949" w:rsidRDefault="007331AA">
      <w:pPr>
        <w:outlineLvl w:val="3"/>
        <w:rPr>
          <w:b/>
          <w:sz w:val="24"/>
        </w:rPr>
      </w:pPr>
      <w:bookmarkStart w:id="333" w:name="_Toc239129451"/>
      <w:r>
        <w:rPr>
          <w:b/>
          <w:sz w:val="24"/>
        </w:rPr>
        <w:t>1</w:t>
      </w:r>
      <w:r>
        <w:rPr>
          <w:b/>
          <w:sz w:val="24"/>
        </w:rPr>
        <w:t>、词语定义</w:t>
      </w:r>
      <w:bookmarkEnd w:id="333"/>
    </w:p>
    <w:p w:rsidR="00736949" w:rsidRDefault="007331AA">
      <w:pPr>
        <w:rPr>
          <w:rFonts w:ascii="宋体" w:hAnsi="宋体"/>
          <w:sz w:val="24"/>
        </w:rPr>
      </w:pPr>
      <w:r>
        <w:rPr>
          <w:rFonts w:ascii="宋体" w:hAnsi="宋体" w:hint="eastAsia"/>
          <w:sz w:val="24"/>
        </w:rPr>
        <w:t>  下列词语除专用条款另有约定外，应具有本条所赋予的定义：</w:t>
      </w:r>
    </w:p>
    <w:p w:rsidR="00736949" w:rsidRDefault="007331AA">
      <w:pPr>
        <w:spacing w:line="360" w:lineRule="auto"/>
        <w:ind w:firstLine="200"/>
        <w:rPr>
          <w:rFonts w:ascii="宋体" w:hAnsi="宋体"/>
          <w:sz w:val="24"/>
        </w:rPr>
      </w:pPr>
      <w:r>
        <w:rPr>
          <w:rFonts w:ascii="宋体" w:hAnsi="宋体"/>
          <w:sz w:val="24"/>
        </w:rPr>
        <w:t xml:space="preserve">   1.1 通用条款：是根据法律、行政法规规定及建设工程施工的需要订立，通用于建设工程施工的条款。</w:t>
      </w:r>
    </w:p>
    <w:p w:rsidR="00736949" w:rsidRDefault="007331AA">
      <w:pPr>
        <w:spacing w:line="360" w:lineRule="auto"/>
        <w:ind w:firstLine="200"/>
        <w:rPr>
          <w:rFonts w:ascii="宋体" w:hAnsi="宋体"/>
          <w:sz w:val="24"/>
        </w:rPr>
      </w:pPr>
      <w:r>
        <w:rPr>
          <w:rFonts w:ascii="宋体" w:hAnsi="宋体"/>
          <w:sz w:val="24"/>
        </w:rPr>
        <w:t>1.2专用条款：是发包人与承包人根据法律、行政法规规定，结合具体工程实际，经协商达成一致意见的条款，是对通用条款的具体化、补充或修改。</w:t>
      </w:r>
    </w:p>
    <w:p w:rsidR="00736949" w:rsidRDefault="007331AA">
      <w:pPr>
        <w:spacing w:line="360" w:lineRule="auto"/>
        <w:rPr>
          <w:rFonts w:ascii="宋体" w:hAnsi="宋体"/>
          <w:sz w:val="24"/>
        </w:rPr>
      </w:pPr>
      <w:r>
        <w:rPr>
          <w:rFonts w:ascii="宋体" w:hAnsi="宋体" w:hint="eastAsia"/>
          <w:sz w:val="24"/>
        </w:rPr>
        <w:lastRenderedPageBreak/>
        <w:t xml:space="preserve">  </w:t>
      </w:r>
      <w:r>
        <w:rPr>
          <w:rFonts w:ascii="宋体" w:hAnsi="宋体"/>
          <w:sz w:val="24"/>
        </w:rPr>
        <w:t>1.3 发包人：指在协议书中约定，具有工程发包主体资格和支付工程价款能力的当事人以及取得该当事人资格的合法继承人。</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1.4 承包人：指在协议书中约定，被发包人接受的具有工程施工承包主体资格的当事人以及取得该当事人资格的合法继承人。</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1.5</w:t>
      </w:r>
      <w:r>
        <w:rPr>
          <w:rFonts w:ascii="宋体" w:hAnsi="宋体" w:hint="eastAsia"/>
          <w:sz w:val="24"/>
        </w:rPr>
        <w:t xml:space="preserve"> 建造师</w:t>
      </w:r>
      <w:r>
        <w:rPr>
          <w:rFonts w:ascii="宋体" w:hAnsi="宋体"/>
          <w:sz w:val="24"/>
        </w:rPr>
        <w:t>：指承包人在专用条款中指定的负责施工管理和合同履行的代表。</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1.6 设计单位：指发包人委托的负责本工程设计并取得相应工程设计资质等级证书的单位。</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1.7 监理单位：指发包人委托的负责本工程监理并取得相应工程监理资质等级证书的单位。</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1.8 工程师：指本工程监理单位委派的总监理工程师或发包人指定的履行本合同的代表，其具体身份和职权由发包人承包人在专用条款中约定。</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1.9 工程造价管理部门：指国务院有关部门、县级以上人民政府建设行政主管部门或其委托的工程造价管理机构。</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1.10 工程：指发包人承包人在协议书中约定的承包范围内的工程。</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1.11 合同价款：指发包人承包人在协议书中约定，发包人用以支付承包人按照合同约定完成承包范围内全部工程并承担质量保修责任的款项。</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1.12 追加合同价款：指在合同履行中发生需要增加合同价款的情况，经发包人确认后按计算合同价款的方法增加的合同价款。</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1.13 费用：指不包含在合同价款之内的应当由发包人或承包人承担的经济支出。</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1.14工期：指发包人承包人在协议书中约定，按总日历天数（包括法定节假日）计算的承包天数。</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1.15 开工日期：指发包人承包人在协议书中约定，承包人开始施工的绝对或相对的日期。</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1.16 竣工日期：指发包人承包人在协议书中约定，承包人完成承包范围内工程的绝对或相对的日期。</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1.17 图纸：指由发包人提供或</w:t>
      </w:r>
      <w:r>
        <w:rPr>
          <w:rFonts w:ascii="宋体" w:hAnsi="宋体" w:hint="eastAsia"/>
          <w:sz w:val="24"/>
        </w:rPr>
        <w:t>由</w:t>
      </w:r>
      <w:r>
        <w:rPr>
          <w:rFonts w:ascii="宋体" w:hAnsi="宋体"/>
          <w:sz w:val="24"/>
        </w:rPr>
        <w:t>承包人提供并经发包人批准，满足承包人施工需要的所有图纸（包括配套说明和有关资料）。</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1.18 施工场地：指由发包人提供的用于工程施工的场所以及发包人在图纸中具体指定的供施工使用的任何其他场所。</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1.19 书面形式：指合同书、信件和数据电文（包括电报、电传、传真、电子数据</w:t>
      </w:r>
      <w:r>
        <w:rPr>
          <w:rFonts w:ascii="宋体" w:hAnsi="宋体"/>
          <w:sz w:val="24"/>
        </w:rPr>
        <w:lastRenderedPageBreak/>
        <w:t>交换和电子邮件）等可以有形地表现所载内容的形式。</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1.20 违约责任：指合同一方不履行合同义务或履行合同义务不符合约定所应承担的责任。</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1.21 索赔：指在合同履行过程中，对于并非自己的过错，而是应由对方承担责任的情况造成的实际损失，向对方提出经济补偿和（或）工期顺延的要求。</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1.22 不可抗力：指不能预见、不能避免并不能克服的客观情况。</w:t>
      </w:r>
    </w:p>
    <w:p w:rsidR="00736949" w:rsidRDefault="007331AA">
      <w:pPr>
        <w:spacing w:line="360" w:lineRule="auto"/>
        <w:ind w:firstLineChars="200" w:firstLine="480"/>
        <w:rPr>
          <w:rFonts w:ascii="宋体" w:hAnsi="宋体"/>
          <w:sz w:val="24"/>
        </w:rPr>
      </w:pPr>
      <w:r>
        <w:rPr>
          <w:rFonts w:ascii="宋体" w:hAnsi="宋体"/>
          <w:sz w:val="24"/>
        </w:rPr>
        <w:t>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w:t>
      </w:r>
      <w:r>
        <w:rPr>
          <w:rFonts w:ascii="宋体" w:hAnsi="宋体" w:hint="eastAsia"/>
          <w:sz w:val="24"/>
        </w:rPr>
        <w:t>当日</w:t>
      </w:r>
      <w:r>
        <w:rPr>
          <w:rFonts w:ascii="宋体" w:hAnsi="宋体"/>
          <w:sz w:val="24"/>
        </w:rPr>
        <w:t>24时。</w:t>
      </w:r>
    </w:p>
    <w:p w:rsidR="00736949" w:rsidRDefault="007331AA">
      <w:pPr>
        <w:spacing w:line="360" w:lineRule="auto"/>
        <w:outlineLvl w:val="3"/>
        <w:rPr>
          <w:b/>
          <w:sz w:val="24"/>
        </w:rPr>
      </w:pPr>
      <w:bookmarkStart w:id="334" w:name="_Toc239129452"/>
      <w:r>
        <w:rPr>
          <w:b/>
          <w:sz w:val="24"/>
        </w:rPr>
        <w:t>2</w:t>
      </w:r>
      <w:r>
        <w:rPr>
          <w:b/>
          <w:sz w:val="24"/>
        </w:rPr>
        <w:t>、合同文件及解释顺序</w:t>
      </w:r>
      <w:bookmarkEnd w:id="334"/>
    </w:p>
    <w:p w:rsidR="00736949" w:rsidRDefault="007331AA">
      <w:pPr>
        <w:spacing w:line="360" w:lineRule="auto"/>
        <w:ind w:firstLineChars="200" w:firstLine="480"/>
        <w:rPr>
          <w:rFonts w:ascii="宋体" w:hAnsi="宋体"/>
          <w:sz w:val="24"/>
        </w:rPr>
      </w:pPr>
      <w:r>
        <w:rPr>
          <w:rFonts w:ascii="宋体" w:hAnsi="宋体"/>
          <w:sz w:val="24"/>
        </w:rPr>
        <w:t>2.1 合同文件应能相互解释，互为说明。除专用条款另有约定外，组成本合同的文件及优先解释顺序如下：</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(1) 本合同协议书</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(2) 中标通知书</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(3) 投标书及其附件</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(4) 本合同专用条款</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(5) 本合同通用条款</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(6) 标准、规范及有关技术文件</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(7) 图纸</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(8) 工程量清单</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(9) 工程报价单或预算书</w:t>
      </w:r>
    </w:p>
    <w:p w:rsidR="00736949" w:rsidRDefault="007331AA">
      <w:pPr>
        <w:spacing w:line="360" w:lineRule="auto"/>
        <w:rPr>
          <w:rFonts w:ascii="宋体" w:hAnsi="宋体"/>
          <w:sz w:val="24"/>
        </w:rPr>
      </w:pPr>
      <w:r>
        <w:rPr>
          <w:rFonts w:ascii="宋体" w:hAnsi="宋体" w:hint="eastAsia"/>
          <w:sz w:val="24"/>
        </w:rPr>
        <w:t>   合同履行中，发包人承包人有关工程的洽商、变更等书面协议或文件视为本合同的组成部分。</w:t>
      </w:r>
    </w:p>
    <w:p w:rsidR="00736949" w:rsidRDefault="007331AA">
      <w:pPr>
        <w:spacing w:line="360" w:lineRule="auto"/>
        <w:ind w:firstLineChars="200" w:firstLine="480"/>
        <w:rPr>
          <w:rFonts w:ascii="宋体" w:hAnsi="宋体"/>
          <w:sz w:val="24"/>
        </w:rPr>
      </w:pPr>
      <w:r>
        <w:rPr>
          <w:rFonts w:ascii="宋体" w:hAnsi="宋体"/>
          <w:sz w:val="24"/>
        </w:rPr>
        <w:t>2.2 当合同文件内容含糊不清或不相一致时，在不影响工程正常进行的情况下，由发包人承包人协商解决。双方也可以提请负责监理的工程师作出解释。双方协商不成或不同意负责监理的工程师的解释时，按本通用条款第37条关于争议的约定处理。</w:t>
      </w:r>
    </w:p>
    <w:p w:rsidR="00736949" w:rsidRDefault="007331AA">
      <w:pPr>
        <w:spacing w:line="360" w:lineRule="auto"/>
        <w:outlineLvl w:val="3"/>
        <w:rPr>
          <w:b/>
          <w:sz w:val="24"/>
        </w:rPr>
      </w:pPr>
      <w:bookmarkStart w:id="335" w:name="_Toc239129453"/>
      <w:r>
        <w:rPr>
          <w:b/>
          <w:sz w:val="24"/>
        </w:rPr>
        <w:t>3</w:t>
      </w:r>
      <w:r>
        <w:rPr>
          <w:b/>
          <w:sz w:val="24"/>
        </w:rPr>
        <w:t>、语言文字和适用法律、标准及规范</w:t>
      </w:r>
      <w:bookmarkEnd w:id="335"/>
    </w:p>
    <w:p w:rsidR="00736949" w:rsidRDefault="007331AA">
      <w:pPr>
        <w:spacing w:line="360" w:lineRule="auto"/>
        <w:ind w:firstLineChars="200" w:firstLine="480"/>
        <w:rPr>
          <w:rFonts w:ascii="宋体" w:hAnsi="宋体"/>
          <w:sz w:val="24"/>
        </w:rPr>
      </w:pPr>
      <w:r>
        <w:rPr>
          <w:rFonts w:ascii="宋体" w:hAnsi="宋体"/>
          <w:sz w:val="24"/>
        </w:rPr>
        <w:t>3.1 语言文字</w:t>
      </w:r>
    </w:p>
    <w:p w:rsidR="00736949" w:rsidRDefault="007331AA">
      <w:pPr>
        <w:spacing w:line="360" w:lineRule="auto"/>
        <w:rPr>
          <w:rFonts w:ascii="宋体" w:hAnsi="宋体"/>
          <w:sz w:val="24"/>
        </w:rPr>
      </w:pPr>
      <w:r>
        <w:rPr>
          <w:rFonts w:ascii="宋体" w:hAnsi="宋体" w:hint="eastAsia"/>
          <w:sz w:val="24"/>
        </w:rPr>
        <w:t>  本合同文件使用汉语语言文字书写、解释和说明。如专用条款约定使用两种以上（含</w:t>
      </w:r>
      <w:r>
        <w:rPr>
          <w:rFonts w:ascii="宋体" w:hAnsi="宋体" w:hint="eastAsia"/>
          <w:sz w:val="24"/>
        </w:rPr>
        <w:lastRenderedPageBreak/>
        <w:t>两种）语言文字时，汉语应为解释和说明本合同的标准语言文字。</w:t>
      </w:r>
    </w:p>
    <w:p w:rsidR="00736949" w:rsidRDefault="007331AA">
      <w:pPr>
        <w:spacing w:line="360" w:lineRule="auto"/>
        <w:rPr>
          <w:rFonts w:ascii="宋体" w:hAnsi="宋体"/>
          <w:sz w:val="24"/>
        </w:rPr>
      </w:pPr>
      <w:r>
        <w:rPr>
          <w:rFonts w:ascii="宋体" w:hAnsi="宋体" w:hint="eastAsia"/>
          <w:sz w:val="24"/>
        </w:rPr>
        <w:t>  在少数民族地区，双方可以约定使用少数民族语言文字书写和解释、说明本合同。</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3.2 适用法律和法规</w:t>
      </w:r>
    </w:p>
    <w:p w:rsidR="00736949" w:rsidRDefault="007331AA">
      <w:pPr>
        <w:spacing w:line="360" w:lineRule="auto"/>
        <w:rPr>
          <w:rFonts w:ascii="宋体" w:hAnsi="宋体"/>
          <w:sz w:val="24"/>
        </w:rPr>
      </w:pPr>
      <w:r>
        <w:rPr>
          <w:rFonts w:ascii="宋体" w:hAnsi="宋体" w:hint="eastAsia"/>
          <w:sz w:val="24"/>
        </w:rPr>
        <w:t>   本合同文件适用国家的法律和行政法规。需要明示的法律、行政法规，由双方在专用条款中约定。</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3.3 适用标准、规范</w:t>
      </w:r>
    </w:p>
    <w:p w:rsidR="00736949" w:rsidRDefault="007331AA">
      <w:pPr>
        <w:spacing w:line="360" w:lineRule="auto"/>
        <w:rPr>
          <w:rFonts w:ascii="宋体" w:hAnsi="宋体"/>
          <w:sz w:val="24"/>
        </w:rPr>
      </w:pPr>
      <w:r>
        <w:rPr>
          <w:rFonts w:ascii="宋体" w:hAnsi="宋体" w:hint="eastAsia"/>
          <w:sz w:val="24"/>
        </w:rPr>
        <w:t>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736949" w:rsidRDefault="007331AA">
      <w:pPr>
        <w:spacing w:line="360" w:lineRule="auto"/>
        <w:rPr>
          <w:rFonts w:ascii="宋体" w:hAnsi="宋体"/>
          <w:sz w:val="24"/>
        </w:rPr>
      </w:pPr>
      <w:r>
        <w:rPr>
          <w:rFonts w:ascii="宋体" w:hAnsi="宋体" w:hint="eastAsia"/>
          <w:sz w:val="24"/>
        </w:rPr>
        <w:t>  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736949" w:rsidRDefault="007331AA">
      <w:pPr>
        <w:spacing w:line="360" w:lineRule="auto"/>
        <w:ind w:firstLineChars="200" w:firstLine="480"/>
        <w:rPr>
          <w:rFonts w:ascii="宋体" w:hAnsi="宋体"/>
          <w:sz w:val="24"/>
        </w:rPr>
      </w:pPr>
      <w:r>
        <w:rPr>
          <w:rFonts w:ascii="宋体" w:hAnsi="宋体" w:hint="eastAsia"/>
          <w:sz w:val="24"/>
        </w:rPr>
        <w:t>本条所发生的购买、翻译标准、规范或制定施工工艺的费用，由发包人承担。</w:t>
      </w:r>
    </w:p>
    <w:p w:rsidR="00736949" w:rsidRDefault="007331AA">
      <w:pPr>
        <w:spacing w:line="360" w:lineRule="auto"/>
        <w:outlineLvl w:val="3"/>
        <w:rPr>
          <w:b/>
          <w:sz w:val="24"/>
        </w:rPr>
      </w:pPr>
      <w:bookmarkStart w:id="336" w:name="_Toc239129454"/>
      <w:r>
        <w:rPr>
          <w:b/>
          <w:sz w:val="24"/>
        </w:rPr>
        <w:t>4</w:t>
      </w:r>
      <w:r>
        <w:rPr>
          <w:b/>
          <w:sz w:val="24"/>
        </w:rPr>
        <w:t>、图纸</w:t>
      </w:r>
      <w:bookmarkEnd w:id="336"/>
    </w:p>
    <w:p w:rsidR="00736949" w:rsidRDefault="007331AA">
      <w:pPr>
        <w:spacing w:line="360" w:lineRule="auto"/>
        <w:ind w:firstLine="285"/>
        <w:rPr>
          <w:rFonts w:ascii="宋体" w:hAnsi="宋体"/>
          <w:sz w:val="24"/>
        </w:rPr>
      </w:pPr>
      <w:r>
        <w:rPr>
          <w:rFonts w:ascii="宋体" w:hAnsi="宋体"/>
          <w:sz w:val="24"/>
        </w:rPr>
        <w:t xml:space="preserve"> 4.1 </w:t>
      </w:r>
      <w:r>
        <w:rPr>
          <w:rFonts w:ascii="宋体" w:hAnsi="宋体" w:hint="eastAsia"/>
          <w:sz w:val="24"/>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rsidR="00736949" w:rsidRDefault="007331AA">
      <w:pPr>
        <w:spacing w:line="360" w:lineRule="auto"/>
        <w:ind w:firstLine="285"/>
        <w:rPr>
          <w:rFonts w:ascii="宋体" w:hAnsi="宋体"/>
          <w:sz w:val="24"/>
        </w:rPr>
      </w:pPr>
      <w:r>
        <w:rPr>
          <w:rFonts w:ascii="宋体" w:hAnsi="宋体"/>
          <w:sz w:val="24"/>
        </w:rPr>
        <w:t xml:space="preserve"> 4.2 </w:t>
      </w:r>
      <w:r>
        <w:rPr>
          <w:rFonts w:ascii="宋体" w:hAnsi="宋体" w:hint="eastAsia"/>
          <w:sz w:val="24"/>
        </w:rPr>
        <w:t>承包人未经发包人同意，不得将本工程图纸转给第三人。工程质量保修期满后，除承包人存档需要的图纸外，应将全部图纸退还给发包人。</w:t>
      </w:r>
    </w:p>
    <w:p w:rsidR="00736949" w:rsidRDefault="007331AA">
      <w:pPr>
        <w:spacing w:line="360" w:lineRule="auto"/>
        <w:ind w:firstLine="285"/>
        <w:rPr>
          <w:rFonts w:ascii="宋体" w:hAnsi="宋体"/>
          <w:sz w:val="24"/>
        </w:rPr>
      </w:pPr>
      <w:r>
        <w:rPr>
          <w:rFonts w:ascii="宋体" w:hAnsi="宋体"/>
          <w:sz w:val="24"/>
        </w:rPr>
        <w:t xml:space="preserve"> 4.3 </w:t>
      </w:r>
      <w:r>
        <w:rPr>
          <w:rFonts w:ascii="宋体" w:hAnsi="宋体" w:hint="eastAsia"/>
          <w:sz w:val="24"/>
        </w:rPr>
        <w:t>承包人应在施工现场保留一套完整图纸，供工程师及有关人员进行工程检查时使用。</w:t>
      </w:r>
    </w:p>
    <w:p w:rsidR="00736949" w:rsidRDefault="007331AA">
      <w:pPr>
        <w:pStyle w:val="3"/>
        <w:spacing w:line="360" w:lineRule="auto"/>
        <w:rPr>
          <w:sz w:val="24"/>
          <w:szCs w:val="24"/>
        </w:rPr>
      </w:pPr>
      <w:bookmarkStart w:id="337" w:name="_Toc239129455"/>
      <w:bookmarkStart w:id="338" w:name="_Toc243993008"/>
      <w:bookmarkStart w:id="339" w:name="_Toc244076366"/>
      <w:bookmarkStart w:id="340" w:name="_Toc246826869"/>
      <w:bookmarkStart w:id="341" w:name="_Toc285638660"/>
      <w:bookmarkStart w:id="342" w:name="_Toc483313779"/>
      <w:r>
        <w:rPr>
          <w:rFonts w:hint="eastAsia"/>
          <w:sz w:val="24"/>
          <w:szCs w:val="24"/>
        </w:rPr>
        <w:t>二、双方一般权利和义务</w:t>
      </w:r>
      <w:bookmarkEnd w:id="337"/>
      <w:bookmarkEnd w:id="338"/>
      <w:bookmarkEnd w:id="339"/>
      <w:bookmarkEnd w:id="340"/>
      <w:bookmarkEnd w:id="341"/>
      <w:bookmarkEnd w:id="342"/>
    </w:p>
    <w:p w:rsidR="00736949" w:rsidRDefault="007331AA">
      <w:pPr>
        <w:spacing w:line="360" w:lineRule="auto"/>
        <w:outlineLvl w:val="3"/>
        <w:rPr>
          <w:b/>
          <w:sz w:val="24"/>
        </w:rPr>
      </w:pPr>
      <w:bookmarkStart w:id="343" w:name="_Toc239129456"/>
      <w:r>
        <w:rPr>
          <w:rFonts w:hint="eastAsia"/>
          <w:b/>
          <w:sz w:val="24"/>
        </w:rPr>
        <w:t>5</w:t>
      </w:r>
      <w:r>
        <w:rPr>
          <w:rFonts w:hint="eastAsia"/>
          <w:b/>
          <w:sz w:val="24"/>
        </w:rPr>
        <w:t>、工程师</w:t>
      </w:r>
      <w:bookmarkEnd w:id="343"/>
    </w:p>
    <w:p w:rsidR="00736949" w:rsidRDefault="007331AA">
      <w:pPr>
        <w:spacing w:line="360" w:lineRule="auto"/>
        <w:ind w:firstLineChars="250" w:firstLine="600"/>
        <w:rPr>
          <w:rFonts w:ascii="宋体" w:hAnsi="宋体"/>
          <w:sz w:val="24"/>
        </w:rPr>
      </w:pPr>
      <w:r>
        <w:rPr>
          <w:rFonts w:ascii="宋体" w:hAnsi="宋体"/>
          <w:sz w:val="24"/>
        </w:rPr>
        <w:t>5.1 实行工程监理的，发包人应在实施监理前将委托的监理单位名称、监理内容及监理权限以书面形式通知承包人。</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5.2 监理单位委派的总监理工程师在本合同中称工程师，其姓名、职务、职权由发包人承包人在专用条款内写明。工程师按合同约定行使职权，发包人在专用条款内要</w:t>
      </w:r>
      <w:r>
        <w:rPr>
          <w:rFonts w:ascii="宋体" w:hAnsi="宋体"/>
          <w:sz w:val="24"/>
        </w:rPr>
        <w:lastRenderedPageBreak/>
        <w:t>求工程师在行使某些职权前需要征得发包人批准的，工程师应征得发包人批准。</w:t>
      </w:r>
    </w:p>
    <w:p w:rsidR="00736949" w:rsidRDefault="007331AA">
      <w:pPr>
        <w:spacing w:line="360" w:lineRule="auto"/>
        <w:rPr>
          <w:rFonts w:ascii="宋体" w:hAnsi="宋体"/>
          <w:sz w:val="24"/>
        </w:rPr>
      </w:pPr>
      <w:r>
        <w:rPr>
          <w:rFonts w:ascii="宋体" w:hAnsi="宋体" w:hint="eastAsia"/>
          <w:sz w:val="24"/>
        </w:rPr>
        <w:t>   </w:t>
      </w:r>
      <w:r>
        <w:rPr>
          <w:rFonts w:ascii="宋体" w:hAnsi="宋体"/>
          <w:sz w:val="24"/>
        </w:rPr>
        <w:t>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5.4 合同履行中，发生影响发包人承包人双方权利或义务的事件时，负责监理的工程师应依据合同在其职权范围内客观公正地进行处理。一方对工程师的处理有异议时，按本通用条款第37条关于争议的约定处理。</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5.5除合同内有明确约定或经发包人同意外，负责监理的工程师无权解除本合同约定的承包人的任何权利与义务。</w:t>
      </w:r>
    </w:p>
    <w:p w:rsidR="00736949" w:rsidRDefault="007331AA">
      <w:pPr>
        <w:spacing w:line="360" w:lineRule="auto"/>
        <w:rPr>
          <w:rFonts w:ascii="宋体" w:hAnsi="宋体"/>
          <w:sz w:val="24"/>
        </w:rPr>
      </w:pPr>
      <w:r>
        <w:rPr>
          <w:rFonts w:ascii="宋体" w:hAnsi="宋体" w:hint="eastAsia"/>
          <w:sz w:val="24"/>
        </w:rPr>
        <w:t xml:space="preserve">   </w:t>
      </w:r>
      <w:r>
        <w:rPr>
          <w:rFonts w:ascii="宋体" w:hAnsi="宋体"/>
          <w:sz w:val="24"/>
        </w:rPr>
        <w:t>5.6 不实行工程监理的，本合同中工程师专指发包人派驻施工场地履行合同的代表，其具体职权由发包人在专用条款内写明。</w:t>
      </w:r>
    </w:p>
    <w:p w:rsidR="00736949" w:rsidRDefault="007331AA">
      <w:pPr>
        <w:spacing w:line="360" w:lineRule="auto"/>
        <w:outlineLvl w:val="3"/>
        <w:rPr>
          <w:b/>
          <w:sz w:val="24"/>
        </w:rPr>
      </w:pPr>
      <w:bookmarkStart w:id="344" w:name="_Toc239129457"/>
      <w:r>
        <w:rPr>
          <w:b/>
          <w:sz w:val="24"/>
        </w:rPr>
        <w:t>6</w:t>
      </w:r>
      <w:r>
        <w:rPr>
          <w:b/>
          <w:sz w:val="24"/>
        </w:rPr>
        <w:t>、工程师的委派和指令</w:t>
      </w:r>
      <w:bookmarkEnd w:id="344"/>
    </w:p>
    <w:p w:rsidR="00736949" w:rsidRDefault="007331AA">
      <w:pPr>
        <w:spacing w:line="360" w:lineRule="auto"/>
        <w:ind w:firstLineChars="200" w:firstLine="480"/>
        <w:rPr>
          <w:rFonts w:ascii="宋体" w:hAnsi="宋体"/>
          <w:sz w:val="24"/>
        </w:rPr>
      </w:pPr>
      <w:r>
        <w:rPr>
          <w:rFonts w:ascii="宋体" w:hAnsi="宋体"/>
          <w:sz w:val="24"/>
        </w:rPr>
        <w:t xml:space="preserve">6.1 </w:t>
      </w:r>
      <w:r>
        <w:rPr>
          <w:rFonts w:ascii="宋体" w:hAnsi="宋体" w:hint="eastAsia"/>
          <w:sz w:val="24"/>
        </w:rPr>
        <w:t>工程师可委派工程师代表，行使合同约定的自己的职权，并可在认为必要时撤回委派。委派和撤回均应提前</w:t>
      </w:r>
      <w:r>
        <w:rPr>
          <w:rFonts w:ascii="宋体" w:hAnsi="宋体"/>
          <w:sz w:val="24"/>
        </w:rPr>
        <w:t>7天以书面形式通知承包人，负责监理的工程师还应将委派和撤回通知发包人。委派书和撤回通知作为本合同附件。</w:t>
      </w:r>
    </w:p>
    <w:p w:rsidR="00736949" w:rsidRDefault="007331AA">
      <w:pPr>
        <w:spacing w:line="360" w:lineRule="auto"/>
        <w:ind w:firstLine="285"/>
        <w:rPr>
          <w:rFonts w:ascii="宋体" w:hAnsi="宋体"/>
          <w:sz w:val="24"/>
        </w:rPr>
      </w:pPr>
      <w:r>
        <w:rPr>
          <w:rFonts w:ascii="宋体" w:hAnsi="宋体" w:hint="eastAsia"/>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736949" w:rsidRDefault="007331AA">
      <w:pPr>
        <w:spacing w:line="360" w:lineRule="auto"/>
        <w:ind w:firstLine="285"/>
        <w:rPr>
          <w:rFonts w:ascii="宋体" w:hAnsi="宋体"/>
          <w:sz w:val="24"/>
        </w:rPr>
      </w:pPr>
      <w:r>
        <w:rPr>
          <w:rFonts w:ascii="宋体" w:hAnsi="宋体" w:hint="eastAsia"/>
          <w:sz w:val="24"/>
        </w:rPr>
        <w:t>  除工程师或工程师代表外，发包人派驻工地的其他人员均无权向承包人发出任何指令。</w:t>
      </w:r>
    </w:p>
    <w:p w:rsidR="00736949" w:rsidRDefault="007331AA">
      <w:pPr>
        <w:spacing w:line="360" w:lineRule="auto"/>
        <w:ind w:firstLine="285"/>
        <w:rPr>
          <w:rFonts w:ascii="宋体" w:hAnsi="宋体"/>
          <w:sz w:val="24"/>
        </w:rPr>
      </w:pPr>
      <w:r>
        <w:rPr>
          <w:rFonts w:ascii="宋体" w:hAnsi="宋体" w:hint="eastAsia"/>
          <w:sz w:val="24"/>
        </w:rPr>
        <w:t> </w:t>
      </w:r>
      <w:r>
        <w:rPr>
          <w:rFonts w:ascii="宋体" w:hAnsi="宋体"/>
          <w:sz w:val="24"/>
        </w:rPr>
        <w:t>6.2 工程师的指令、通知由其本人签字后，以书面形式交给</w:t>
      </w:r>
      <w:r>
        <w:rPr>
          <w:rFonts w:ascii="宋体" w:hAnsi="宋体" w:hint="eastAsia"/>
          <w:sz w:val="24"/>
        </w:rPr>
        <w:t>建造师</w:t>
      </w:r>
      <w:r>
        <w:rPr>
          <w:rFonts w:ascii="宋体" w:hAnsi="宋体"/>
          <w:sz w:val="24"/>
        </w:rPr>
        <w:t>，</w:t>
      </w:r>
      <w:r>
        <w:rPr>
          <w:rFonts w:ascii="宋体" w:hAnsi="宋体" w:hint="eastAsia"/>
          <w:sz w:val="24"/>
        </w:rPr>
        <w:t>建造师</w:t>
      </w:r>
      <w:r>
        <w:rPr>
          <w:rFonts w:ascii="宋体" w:hAnsi="宋体"/>
          <w:sz w:val="24"/>
        </w:rPr>
        <w:t>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rsidR="00736949" w:rsidRDefault="007331AA">
      <w:pPr>
        <w:spacing w:line="360" w:lineRule="auto"/>
        <w:ind w:firstLine="285"/>
        <w:rPr>
          <w:rFonts w:ascii="宋体" w:hAnsi="宋体"/>
          <w:sz w:val="24"/>
        </w:rPr>
      </w:pPr>
      <w:r>
        <w:rPr>
          <w:rFonts w:ascii="宋体" w:hAnsi="宋体" w:hint="eastAsia"/>
          <w:sz w:val="24"/>
        </w:rPr>
        <w:t>承包人认为工程师指令不合理，应在收到指令后</w:t>
      </w:r>
      <w:r>
        <w:rPr>
          <w:rFonts w:ascii="宋体" w:hAnsi="宋体"/>
          <w:sz w:val="24"/>
        </w:rPr>
        <w:t>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w:t>
      </w:r>
      <w:r>
        <w:rPr>
          <w:rFonts w:ascii="宋体" w:hAnsi="宋体"/>
          <w:sz w:val="24"/>
        </w:rPr>
        <w:lastRenderedPageBreak/>
        <w:t>加合同价款和给承包人造成的损失由发包人承担，延误的工期相应顺延。</w:t>
      </w:r>
    </w:p>
    <w:p w:rsidR="00736949" w:rsidRDefault="007331AA">
      <w:pPr>
        <w:spacing w:line="360" w:lineRule="auto"/>
        <w:ind w:firstLine="285"/>
        <w:rPr>
          <w:rFonts w:ascii="宋体" w:hAnsi="宋体"/>
          <w:sz w:val="24"/>
        </w:rPr>
      </w:pPr>
      <w:r>
        <w:rPr>
          <w:rFonts w:ascii="宋体" w:hAnsi="宋体" w:hint="eastAsia"/>
          <w:sz w:val="24"/>
        </w:rPr>
        <w:t>本款规定同样适用于由工程师代表发出的指令、通知。</w:t>
      </w:r>
    </w:p>
    <w:p w:rsidR="00736949" w:rsidRDefault="007331AA">
      <w:pPr>
        <w:spacing w:line="360" w:lineRule="auto"/>
        <w:ind w:firstLineChars="200" w:firstLine="480"/>
        <w:rPr>
          <w:rFonts w:ascii="宋体" w:hAnsi="宋体"/>
          <w:sz w:val="24"/>
        </w:rPr>
      </w:pPr>
      <w:r>
        <w:rPr>
          <w:rFonts w:ascii="宋体" w:hAnsi="宋体"/>
          <w:sz w:val="24"/>
        </w:rPr>
        <w:t xml:space="preserve"> 6.3 </w:t>
      </w:r>
      <w:r>
        <w:rPr>
          <w:rFonts w:ascii="宋体" w:hAnsi="宋体" w:hint="eastAsia"/>
          <w:sz w:val="24"/>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736949" w:rsidRDefault="007331AA">
      <w:pPr>
        <w:spacing w:line="360" w:lineRule="auto"/>
        <w:ind w:firstLineChars="200" w:firstLine="480"/>
        <w:rPr>
          <w:rFonts w:ascii="宋体" w:hAnsi="宋体"/>
          <w:sz w:val="24"/>
        </w:rPr>
      </w:pPr>
      <w:r>
        <w:rPr>
          <w:rFonts w:ascii="宋体" w:hAnsi="宋体"/>
          <w:sz w:val="24"/>
        </w:rPr>
        <w:t xml:space="preserve"> 6.4 </w:t>
      </w:r>
      <w:r>
        <w:rPr>
          <w:rFonts w:ascii="宋体" w:hAnsi="宋体" w:hint="eastAsia"/>
          <w:sz w:val="24"/>
        </w:rPr>
        <w:t>如需更换工程师，发包人应至少提前</w:t>
      </w:r>
      <w:r>
        <w:rPr>
          <w:rFonts w:ascii="宋体" w:hAnsi="宋体"/>
          <w:sz w:val="24"/>
        </w:rPr>
        <w:t>7天以书面形式通知承包人，后任继续行使合同文件约定的前任的职权，履行前任的义务。</w:t>
      </w:r>
    </w:p>
    <w:p w:rsidR="00736949" w:rsidRDefault="007331AA">
      <w:pPr>
        <w:spacing w:line="360" w:lineRule="auto"/>
        <w:outlineLvl w:val="3"/>
        <w:rPr>
          <w:b/>
          <w:sz w:val="24"/>
        </w:rPr>
      </w:pPr>
      <w:bookmarkStart w:id="345" w:name="_Toc239129458"/>
      <w:r>
        <w:rPr>
          <w:b/>
          <w:sz w:val="24"/>
        </w:rPr>
        <w:t>7</w:t>
      </w:r>
      <w:r>
        <w:rPr>
          <w:b/>
          <w:sz w:val="24"/>
        </w:rPr>
        <w:t>、</w:t>
      </w:r>
      <w:bookmarkEnd w:id="345"/>
      <w:r>
        <w:rPr>
          <w:rFonts w:hint="eastAsia"/>
          <w:b/>
          <w:sz w:val="24"/>
        </w:rPr>
        <w:t>建造师</w:t>
      </w:r>
    </w:p>
    <w:p w:rsidR="00736949" w:rsidRDefault="007331AA">
      <w:pPr>
        <w:spacing w:line="360" w:lineRule="auto"/>
        <w:ind w:firstLine="285"/>
        <w:rPr>
          <w:rFonts w:ascii="宋体" w:hAnsi="宋体"/>
          <w:sz w:val="24"/>
        </w:rPr>
      </w:pPr>
      <w:r>
        <w:rPr>
          <w:rFonts w:ascii="宋体" w:hAnsi="宋体"/>
          <w:sz w:val="24"/>
        </w:rPr>
        <w:t xml:space="preserve"> 7.1</w:t>
      </w:r>
      <w:r>
        <w:rPr>
          <w:rFonts w:ascii="宋体" w:hAnsi="宋体" w:hint="eastAsia"/>
          <w:sz w:val="24"/>
        </w:rPr>
        <w:t>建造师的姓名、职务在专用条款内写明。</w:t>
      </w:r>
    </w:p>
    <w:p w:rsidR="00736949" w:rsidRDefault="007331AA">
      <w:pPr>
        <w:spacing w:line="360" w:lineRule="auto"/>
        <w:ind w:firstLine="285"/>
        <w:rPr>
          <w:rFonts w:ascii="宋体" w:hAnsi="宋体"/>
          <w:sz w:val="24"/>
        </w:rPr>
      </w:pPr>
      <w:r>
        <w:rPr>
          <w:rFonts w:ascii="宋体" w:hAnsi="宋体"/>
          <w:sz w:val="24"/>
        </w:rPr>
        <w:t xml:space="preserve"> 7.2 </w:t>
      </w:r>
      <w:r>
        <w:rPr>
          <w:rFonts w:ascii="宋体" w:hAnsi="宋体" w:hint="eastAsia"/>
          <w:sz w:val="24"/>
        </w:rPr>
        <w:t>承包人依据合同发出的通知，以书面形式由建造师签字后送交工程师，工程师在回执上签署姓名和收到时间后生效。</w:t>
      </w:r>
    </w:p>
    <w:p w:rsidR="00736949" w:rsidRDefault="007331AA">
      <w:pPr>
        <w:spacing w:line="360" w:lineRule="auto"/>
        <w:ind w:firstLine="285"/>
        <w:rPr>
          <w:rFonts w:ascii="宋体" w:hAnsi="宋体"/>
          <w:sz w:val="24"/>
        </w:rPr>
      </w:pPr>
      <w:r>
        <w:rPr>
          <w:rFonts w:ascii="宋体" w:hAnsi="宋体"/>
          <w:sz w:val="24"/>
        </w:rPr>
        <w:t xml:space="preserve"> 7.3</w:t>
      </w:r>
      <w:r>
        <w:rPr>
          <w:rFonts w:ascii="宋体" w:hAnsi="宋体" w:hint="eastAsia"/>
          <w:sz w:val="24"/>
        </w:rPr>
        <w:t>建造师按发包人认可的施工组织设计（施工方案）和工程师依据合同发出的指令组织施工。在情况紧急且无法与工程师联系时，建造师应当采取保证人员生命和工程、财产安全的紧急措施，并在采取措施后</w:t>
      </w:r>
      <w:r>
        <w:rPr>
          <w:rFonts w:ascii="宋体" w:hAnsi="宋体"/>
          <w:sz w:val="24"/>
        </w:rPr>
        <w:t>48小时内向工程师送交报告。责任在发包人或第三人，由发包人承担由此发生的追加合同价款，相应顺延工期；责任在承包人，由承包人承担费用，不顺延工期。</w:t>
      </w:r>
    </w:p>
    <w:p w:rsidR="00736949" w:rsidRDefault="007331AA">
      <w:pPr>
        <w:spacing w:line="360" w:lineRule="auto"/>
        <w:ind w:firstLine="285"/>
        <w:rPr>
          <w:rFonts w:ascii="宋体" w:hAnsi="宋体"/>
          <w:sz w:val="24"/>
        </w:rPr>
      </w:pPr>
      <w:r>
        <w:rPr>
          <w:rFonts w:ascii="宋体" w:hAnsi="宋体"/>
          <w:sz w:val="24"/>
        </w:rPr>
        <w:t xml:space="preserve"> 7.4 </w:t>
      </w:r>
      <w:r>
        <w:rPr>
          <w:rFonts w:ascii="宋体" w:hAnsi="宋体" w:hint="eastAsia"/>
          <w:sz w:val="24"/>
        </w:rPr>
        <w:t>承包人如需更换建造师，应至少提前</w:t>
      </w:r>
      <w:r>
        <w:rPr>
          <w:rFonts w:ascii="宋体" w:hAnsi="宋体"/>
          <w:sz w:val="24"/>
        </w:rPr>
        <w:t>7天以书面形式通知发包人，并征得发包人同意。后任继续行使合同文件约定的前任的职权，履行前任的义务。</w:t>
      </w:r>
    </w:p>
    <w:p w:rsidR="00736949" w:rsidRDefault="007331AA">
      <w:pPr>
        <w:spacing w:line="360" w:lineRule="auto"/>
        <w:ind w:firstLine="285"/>
        <w:rPr>
          <w:rFonts w:ascii="宋体" w:hAnsi="宋体"/>
          <w:sz w:val="24"/>
        </w:rPr>
      </w:pPr>
      <w:r>
        <w:rPr>
          <w:rFonts w:ascii="宋体" w:hAnsi="宋体"/>
          <w:sz w:val="24"/>
        </w:rPr>
        <w:t xml:space="preserve"> 7.5 </w:t>
      </w:r>
      <w:r>
        <w:rPr>
          <w:rFonts w:ascii="宋体" w:hAnsi="宋体" w:hint="eastAsia"/>
          <w:sz w:val="24"/>
        </w:rPr>
        <w:t>发包人可以与承包人协商，建议更换其认为不称职的建造师。</w:t>
      </w:r>
    </w:p>
    <w:p w:rsidR="00736949" w:rsidRDefault="007331AA">
      <w:pPr>
        <w:spacing w:line="360" w:lineRule="auto"/>
        <w:outlineLvl w:val="3"/>
        <w:rPr>
          <w:b/>
          <w:sz w:val="24"/>
        </w:rPr>
      </w:pPr>
      <w:bookmarkStart w:id="346" w:name="_Toc239129459"/>
      <w:r>
        <w:rPr>
          <w:b/>
          <w:sz w:val="24"/>
        </w:rPr>
        <w:t>8</w:t>
      </w:r>
      <w:r>
        <w:rPr>
          <w:b/>
          <w:sz w:val="24"/>
        </w:rPr>
        <w:t>、发包人工作</w:t>
      </w:r>
      <w:bookmarkEnd w:id="346"/>
    </w:p>
    <w:p w:rsidR="00736949" w:rsidRDefault="007331AA">
      <w:pPr>
        <w:spacing w:line="360" w:lineRule="auto"/>
        <w:ind w:firstLine="285"/>
        <w:rPr>
          <w:rFonts w:ascii="宋体" w:hAnsi="宋体"/>
          <w:sz w:val="24"/>
        </w:rPr>
      </w:pPr>
      <w:r>
        <w:rPr>
          <w:rFonts w:ascii="宋体" w:hAnsi="宋体"/>
          <w:sz w:val="24"/>
        </w:rPr>
        <w:t xml:space="preserve"> 8.1 </w:t>
      </w:r>
      <w:r>
        <w:rPr>
          <w:rFonts w:ascii="宋体" w:hAnsi="宋体" w:hint="eastAsia"/>
          <w:sz w:val="24"/>
        </w:rPr>
        <w:t>发包人按专用条款约定的内容和时间完成下列工作</w:t>
      </w:r>
      <w:r>
        <w:rPr>
          <w:rFonts w:ascii="宋体" w:hAnsi="宋体"/>
          <w:sz w:val="24"/>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(1) 办理土地征用、拆迁补偿、平整施工场地等工作，使施工场地具备施工条件，在开工后继续负责解决以上事项遗留问题；</w:t>
      </w:r>
    </w:p>
    <w:p w:rsidR="00736949" w:rsidRDefault="007331AA">
      <w:pPr>
        <w:spacing w:line="360" w:lineRule="auto"/>
        <w:ind w:firstLineChars="200" w:firstLine="480"/>
        <w:rPr>
          <w:rFonts w:ascii="宋体" w:hAnsi="宋体"/>
          <w:sz w:val="24"/>
        </w:rPr>
      </w:pPr>
      <w:r>
        <w:rPr>
          <w:rFonts w:ascii="宋体" w:hAnsi="宋体" w:hint="eastAsia"/>
          <w:sz w:val="24"/>
        </w:rPr>
        <w:t>(2) 将施工所需水、电、电讯线路从施工场地外部接至专用条款约定地点，保证施工期间的需要；</w:t>
      </w:r>
    </w:p>
    <w:p w:rsidR="00736949" w:rsidRDefault="007331AA">
      <w:pPr>
        <w:spacing w:line="360" w:lineRule="auto"/>
        <w:ind w:firstLineChars="200" w:firstLine="480"/>
        <w:rPr>
          <w:rFonts w:ascii="宋体" w:hAnsi="宋体"/>
          <w:sz w:val="24"/>
        </w:rPr>
      </w:pPr>
      <w:r>
        <w:rPr>
          <w:rFonts w:ascii="宋体" w:hAnsi="宋体" w:hint="eastAsia"/>
          <w:sz w:val="24"/>
        </w:rPr>
        <w:t>(3) 开通施工场地与城乡公共道路的通道，以及专用条款约定的施工场地内的主要道路，满足施工运输的需要，保证施工期间的畅通；</w:t>
      </w:r>
    </w:p>
    <w:p w:rsidR="00736949" w:rsidRDefault="007331AA">
      <w:pPr>
        <w:spacing w:line="360" w:lineRule="auto"/>
        <w:ind w:firstLineChars="200" w:firstLine="480"/>
        <w:rPr>
          <w:rFonts w:ascii="宋体" w:hAnsi="宋体"/>
          <w:sz w:val="24"/>
        </w:rPr>
      </w:pPr>
      <w:r>
        <w:rPr>
          <w:rFonts w:ascii="宋体" w:hAnsi="宋体" w:hint="eastAsia"/>
          <w:sz w:val="24"/>
        </w:rPr>
        <w:t>(4) 向承包人提供施工场地的工程地质和地下管线资料，对资料的真实准确性负责；</w:t>
      </w:r>
    </w:p>
    <w:p w:rsidR="00736949" w:rsidRDefault="007331AA">
      <w:pPr>
        <w:spacing w:line="360" w:lineRule="auto"/>
        <w:ind w:firstLineChars="200" w:firstLine="480"/>
        <w:rPr>
          <w:rFonts w:ascii="宋体" w:hAnsi="宋体"/>
          <w:sz w:val="24"/>
        </w:rPr>
      </w:pPr>
      <w:r>
        <w:rPr>
          <w:rFonts w:ascii="宋体" w:hAnsi="宋体" w:hint="eastAsia"/>
          <w:sz w:val="24"/>
        </w:rPr>
        <w:t>(5) 办理施工许可证及其他施工所需证件、批件和临时用地、停水、停电、中断道路交通、爆破作业等的申请批准手续（证明承包人自身资质的证件除外）；</w:t>
      </w:r>
    </w:p>
    <w:p w:rsidR="00736949" w:rsidRDefault="007331AA">
      <w:pPr>
        <w:spacing w:line="360" w:lineRule="auto"/>
        <w:ind w:firstLineChars="200" w:firstLine="480"/>
        <w:rPr>
          <w:rFonts w:ascii="宋体" w:hAnsi="宋体"/>
          <w:sz w:val="24"/>
        </w:rPr>
      </w:pPr>
      <w:r>
        <w:rPr>
          <w:rFonts w:ascii="宋体" w:hAnsi="宋体" w:hint="eastAsia"/>
          <w:sz w:val="24"/>
        </w:rPr>
        <w:lastRenderedPageBreak/>
        <w:t>(6) 确定水准点与座标控制点，以书面形式交给承包人，进行现场交验；</w:t>
      </w:r>
    </w:p>
    <w:p w:rsidR="00736949" w:rsidRDefault="007331AA">
      <w:pPr>
        <w:spacing w:line="360" w:lineRule="auto"/>
        <w:ind w:firstLineChars="200" w:firstLine="480"/>
        <w:rPr>
          <w:rFonts w:ascii="宋体" w:hAnsi="宋体"/>
          <w:sz w:val="24"/>
        </w:rPr>
      </w:pPr>
      <w:r>
        <w:rPr>
          <w:rFonts w:ascii="宋体" w:hAnsi="宋体" w:hint="eastAsia"/>
          <w:sz w:val="24"/>
        </w:rPr>
        <w:t>(7) 组织承包人和设计单位进行图纸会审和设计交底；</w:t>
      </w:r>
    </w:p>
    <w:p w:rsidR="00736949" w:rsidRDefault="007331AA">
      <w:pPr>
        <w:spacing w:line="360" w:lineRule="auto"/>
        <w:ind w:firstLineChars="200" w:firstLine="480"/>
        <w:rPr>
          <w:rFonts w:ascii="宋体" w:hAnsi="宋体"/>
          <w:sz w:val="24"/>
        </w:rPr>
      </w:pPr>
      <w:r>
        <w:rPr>
          <w:rFonts w:ascii="宋体" w:hAnsi="宋体" w:hint="eastAsia"/>
          <w:sz w:val="24"/>
        </w:rPr>
        <w:t>(8) 协调处理施工场地周围地下管线和邻近建筑物、构筑物（包括文物保护建筑）、古树名木的保护工作，承担有关费用；</w:t>
      </w:r>
    </w:p>
    <w:p w:rsidR="00736949" w:rsidRDefault="007331AA">
      <w:pPr>
        <w:spacing w:line="360" w:lineRule="auto"/>
        <w:ind w:firstLineChars="200" w:firstLine="480"/>
        <w:rPr>
          <w:rFonts w:ascii="宋体" w:hAnsi="宋体"/>
          <w:sz w:val="24"/>
        </w:rPr>
      </w:pPr>
      <w:r>
        <w:rPr>
          <w:rFonts w:ascii="宋体" w:hAnsi="宋体" w:hint="eastAsia"/>
          <w:sz w:val="24"/>
        </w:rPr>
        <w:t xml:space="preserve">(9) </w:t>
      </w:r>
      <w:r>
        <w:rPr>
          <w:rFonts w:ascii="宋体" w:hAnsi="宋体"/>
          <w:sz w:val="24"/>
        </w:rPr>
        <w:t>发包人应做的其他工作，双方在专用条款内约定。</w:t>
      </w:r>
    </w:p>
    <w:p w:rsidR="00736949" w:rsidRDefault="007331AA">
      <w:pPr>
        <w:spacing w:line="360" w:lineRule="auto"/>
        <w:rPr>
          <w:rFonts w:ascii="宋体" w:hAnsi="宋体"/>
          <w:sz w:val="24"/>
        </w:rPr>
      </w:pPr>
      <w:r>
        <w:rPr>
          <w:rFonts w:ascii="宋体" w:hAnsi="宋体"/>
          <w:sz w:val="24"/>
        </w:rPr>
        <w:t xml:space="preserve">    8.2发包人可以将8.1款部分工作委托承包人办理，双方在专用条款内约定，其费用由发包人承担。</w:t>
      </w:r>
    </w:p>
    <w:p w:rsidR="00736949" w:rsidRDefault="007331AA">
      <w:pPr>
        <w:spacing w:line="360" w:lineRule="auto"/>
        <w:rPr>
          <w:rFonts w:ascii="宋体" w:hAnsi="宋体"/>
          <w:sz w:val="24"/>
        </w:rPr>
      </w:pPr>
      <w:r>
        <w:rPr>
          <w:rFonts w:ascii="宋体" w:hAnsi="宋体"/>
          <w:sz w:val="24"/>
        </w:rPr>
        <w:t xml:space="preserve">    8.3发包人未能履行8.1款各项义务，导致工期延误或给承包人造成损失的，发包人赔偿承包人有关损失，顺延延误的工期。</w:t>
      </w:r>
    </w:p>
    <w:p w:rsidR="00736949" w:rsidRDefault="007331AA">
      <w:pPr>
        <w:spacing w:line="360" w:lineRule="auto"/>
        <w:outlineLvl w:val="3"/>
        <w:rPr>
          <w:b/>
          <w:sz w:val="24"/>
        </w:rPr>
      </w:pPr>
      <w:bookmarkStart w:id="347" w:name="_Toc239129460"/>
      <w:r>
        <w:rPr>
          <w:b/>
          <w:sz w:val="24"/>
        </w:rPr>
        <w:t>9</w:t>
      </w:r>
      <w:r>
        <w:rPr>
          <w:b/>
          <w:sz w:val="24"/>
        </w:rPr>
        <w:t>、承包人工作</w:t>
      </w:r>
      <w:bookmarkEnd w:id="347"/>
    </w:p>
    <w:p w:rsidR="00736949" w:rsidRDefault="007331AA">
      <w:pPr>
        <w:spacing w:line="360" w:lineRule="auto"/>
        <w:ind w:firstLine="285"/>
        <w:rPr>
          <w:rFonts w:ascii="宋体" w:hAnsi="宋体"/>
          <w:sz w:val="24"/>
        </w:rPr>
      </w:pPr>
      <w:r>
        <w:rPr>
          <w:rFonts w:ascii="宋体" w:hAnsi="宋体"/>
          <w:sz w:val="24"/>
        </w:rPr>
        <w:t xml:space="preserve"> 9.1 </w:t>
      </w:r>
      <w:r>
        <w:rPr>
          <w:rFonts w:ascii="宋体" w:hAnsi="宋体" w:hint="eastAsia"/>
          <w:sz w:val="24"/>
        </w:rPr>
        <w:t>承包人按专用条款约定的内容和时间完成以下工作：</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根据发包人委托，在其设计资质等级和业务允许的范围内，完成施工图设计或与工程配套的设计，经工程师确认后使用，发包人承担由此发生的费用；</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向工程师提供年、季、月度工程进度计划及相应进度统计报表；</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根据工程需要，提供和维修非夜间施工使用的照明、围栏设施，并负责安全保卫；</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按专用条款约定的数量和要求，向发包人提供施工场地办公和生活的房屋及设施，发包人承担由此发生的费用；</w:t>
      </w:r>
    </w:p>
    <w:p w:rsidR="00736949" w:rsidRDefault="007331AA">
      <w:pPr>
        <w:spacing w:line="360" w:lineRule="auto"/>
        <w:ind w:firstLine="285"/>
        <w:rPr>
          <w:rFonts w:ascii="宋体" w:hAnsi="宋体"/>
          <w:sz w:val="24"/>
        </w:rPr>
      </w:pPr>
      <w:r>
        <w:rPr>
          <w:rFonts w:ascii="宋体" w:hAnsi="宋体"/>
          <w:sz w:val="24"/>
        </w:rPr>
        <w:t xml:space="preserve">  (5) </w:t>
      </w:r>
      <w:r>
        <w:rPr>
          <w:rFonts w:ascii="宋体" w:hAnsi="宋体" w:hint="eastAsia"/>
          <w:sz w:val="24"/>
        </w:rPr>
        <w:t>遵守政府有关主管部门对施工场地交通、施工噪音以及环境保护和安全生产等的管理规定，按规定办理有关手续，并以书面形式通知发包人，发包人承担由此发生的费用，因承包人责任造成的罚款除外；</w:t>
      </w:r>
    </w:p>
    <w:p w:rsidR="00736949" w:rsidRDefault="007331AA">
      <w:pPr>
        <w:spacing w:line="360" w:lineRule="auto"/>
        <w:ind w:firstLine="285"/>
        <w:rPr>
          <w:rFonts w:ascii="宋体" w:hAnsi="宋体"/>
          <w:sz w:val="24"/>
        </w:rPr>
      </w:pPr>
      <w:r>
        <w:rPr>
          <w:rFonts w:ascii="宋体" w:hAnsi="宋体"/>
          <w:sz w:val="24"/>
        </w:rPr>
        <w:t xml:space="preserve">  (6) </w:t>
      </w:r>
      <w:r>
        <w:rPr>
          <w:rFonts w:ascii="宋体" w:hAnsi="宋体" w:hint="eastAsia"/>
          <w:sz w:val="24"/>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736949" w:rsidRDefault="007331AA">
      <w:pPr>
        <w:spacing w:line="360" w:lineRule="auto"/>
        <w:ind w:firstLine="285"/>
        <w:rPr>
          <w:rFonts w:ascii="宋体" w:hAnsi="宋体"/>
          <w:sz w:val="24"/>
        </w:rPr>
      </w:pPr>
      <w:r>
        <w:rPr>
          <w:rFonts w:ascii="宋体" w:hAnsi="宋体"/>
          <w:sz w:val="24"/>
        </w:rPr>
        <w:t xml:space="preserve">  (7) </w:t>
      </w:r>
      <w:r>
        <w:rPr>
          <w:rFonts w:ascii="宋体" w:hAnsi="宋体" w:hint="eastAsia"/>
          <w:sz w:val="24"/>
        </w:rPr>
        <w:t>按专用条款约定做好施工场地地下管线和邻近建筑物、构筑物（包括文物保护建筑）、古树名木的保护工作；</w:t>
      </w:r>
    </w:p>
    <w:p w:rsidR="00736949" w:rsidRDefault="007331AA">
      <w:pPr>
        <w:spacing w:line="360" w:lineRule="auto"/>
        <w:ind w:firstLine="285"/>
        <w:rPr>
          <w:rFonts w:ascii="宋体" w:hAnsi="宋体"/>
          <w:sz w:val="24"/>
        </w:rPr>
      </w:pPr>
      <w:r>
        <w:rPr>
          <w:rFonts w:ascii="宋体" w:hAnsi="宋体"/>
          <w:sz w:val="24"/>
        </w:rPr>
        <w:t xml:space="preserve">  (8) </w:t>
      </w:r>
      <w:r>
        <w:rPr>
          <w:rFonts w:ascii="宋体" w:hAnsi="宋体" w:hint="eastAsia"/>
          <w:sz w:val="24"/>
        </w:rPr>
        <w:t>保证施工场地清洁符合环境卫生管理的有关规定，交工前清理现场达到专用条款约定的要求，承担因自身原因违反有关规定造成的损失和罚款；</w:t>
      </w:r>
    </w:p>
    <w:p w:rsidR="00736949" w:rsidRDefault="007331AA">
      <w:pPr>
        <w:spacing w:line="360" w:lineRule="auto"/>
        <w:ind w:firstLine="285"/>
        <w:rPr>
          <w:rFonts w:ascii="宋体" w:hAnsi="宋体"/>
          <w:sz w:val="24"/>
        </w:rPr>
      </w:pPr>
      <w:r>
        <w:rPr>
          <w:rFonts w:ascii="宋体" w:hAnsi="宋体"/>
          <w:sz w:val="24"/>
        </w:rPr>
        <w:t xml:space="preserve">  (9) </w:t>
      </w:r>
      <w:r>
        <w:rPr>
          <w:rFonts w:ascii="宋体" w:hAnsi="宋体" w:hint="eastAsia"/>
          <w:sz w:val="24"/>
        </w:rPr>
        <w:t>承包人应做的其他工作，双方在专用条款内约定。</w:t>
      </w:r>
    </w:p>
    <w:p w:rsidR="00736949" w:rsidRDefault="007331AA">
      <w:pPr>
        <w:spacing w:line="360" w:lineRule="auto"/>
        <w:ind w:firstLineChars="200" w:firstLine="480"/>
        <w:rPr>
          <w:rFonts w:ascii="宋体" w:hAnsi="宋体"/>
          <w:sz w:val="24"/>
        </w:rPr>
      </w:pPr>
      <w:r>
        <w:rPr>
          <w:rFonts w:ascii="宋体" w:hAnsi="宋体"/>
          <w:sz w:val="24"/>
        </w:rPr>
        <w:t xml:space="preserve"> 9.2 </w:t>
      </w:r>
      <w:r>
        <w:rPr>
          <w:rFonts w:ascii="宋体" w:hAnsi="宋体" w:hint="eastAsia"/>
          <w:sz w:val="24"/>
        </w:rPr>
        <w:t>承包人未能履行</w:t>
      </w:r>
      <w:r>
        <w:rPr>
          <w:rFonts w:ascii="宋体" w:hAnsi="宋体"/>
          <w:sz w:val="24"/>
        </w:rPr>
        <w:t>9.1款各项义务，造成发包人损失的，承包人赔偿发包人有</w:t>
      </w:r>
      <w:r>
        <w:rPr>
          <w:rFonts w:ascii="宋体" w:hAnsi="宋体"/>
          <w:sz w:val="24"/>
        </w:rPr>
        <w:lastRenderedPageBreak/>
        <w:t>关损失。</w:t>
      </w:r>
    </w:p>
    <w:p w:rsidR="00736949" w:rsidRDefault="007331AA">
      <w:pPr>
        <w:pStyle w:val="3"/>
        <w:spacing w:line="360" w:lineRule="auto"/>
        <w:rPr>
          <w:rFonts w:ascii="宋体" w:hAnsi="宋体"/>
          <w:sz w:val="24"/>
          <w:szCs w:val="24"/>
        </w:rPr>
      </w:pPr>
      <w:bookmarkStart w:id="348" w:name="_Toc239129461"/>
      <w:bookmarkStart w:id="349" w:name="_Toc243993009"/>
      <w:bookmarkStart w:id="350" w:name="_Toc244076367"/>
      <w:bookmarkStart w:id="351" w:name="_Toc246826870"/>
      <w:bookmarkStart w:id="352" w:name="_Toc285638661"/>
      <w:bookmarkStart w:id="353" w:name="_Toc483313780"/>
      <w:r>
        <w:rPr>
          <w:rFonts w:hint="eastAsia"/>
          <w:sz w:val="24"/>
          <w:szCs w:val="24"/>
        </w:rPr>
        <w:t>三、施工组织设计和工期</w:t>
      </w:r>
      <w:bookmarkEnd w:id="348"/>
      <w:bookmarkEnd w:id="349"/>
      <w:bookmarkEnd w:id="350"/>
      <w:bookmarkEnd w:id="351"/>
      <w:bookmarkEnd w:id="352"/>
      <w:bookmarkEnd w:id="353"/>
    </w:p>
    <w:p w:rsidR="00736949" w:rsidRDefault="007331AA">
      <w:pPr>
        <w:spacing w:line="360" w:lineRule="auto"/>
        <w:outlineLvl w:val="3"/>
        <w:rPr>
          <w:b/>
          <w:sz w:val="24"/>
        </w:rPr>
      </w:pPr>
      <w:bookmarkStart w:id="354" w:name="_Toc239129462"/>
      <w:r>
        <w:rPr>
          <w:b/>
          <w:sz w:val="24"/>
        </w:rPr>
        <w:t>10</w:t>
      </w:r>
      <w:r>
        <w:rPr>
          <w:b/>
          <w:sz w:val="24"/>
        </w:rPr>
        <w:t>、进度计划</w:t>
      </w:r>
      <w:bookmarkEnd w:id="354"/>
    </w:p>
    <w:p w:rsidR="00736949" w:rsidRDefault="007331AA">
      <w:pPr>
        <w:spacing w:line="360" w:lineRule="auto"/>
        <w:ind w:firstLine="285"/>
        <w:rPr>
          <w:rFonts w:ascii="宋体" w:hAnsi="宋体"/>
          <w:sz w:val="24"/>
        </w:rPr>
      </w:pPr>
      <w:r>
        <w:rPr>
          <w:rFonts w:ascii="宋体" w:hAnsi="宋体"/>
          <w:sz w:val="24"/>
        </w:rPr>
        <w:t xml:space="preserve">  10.1 </w:t>
      </w:r>
      <w:r>
        <w:rPr>
          <w:rFonts w:ascii="宋体" w:hAnsi="宋体" w:hint="eastAsia"/>
          <w:sz w:val="24"/>
        </w:rPr>
        <w:t>承包人应按专用条款约定的日期，将施工组织设计和工程进度计划提交工程师，工程师按专用条款约定的时间予以确认或提出修改意见，逾期不确认也不提出书面意见的，视为同意。</w:t>
      </w:r>
    </w:p>
    <w:p w:rsidR="00736949" w:rsidRDefault="007331AA">
      <w:pPr>
        <w:spacing w:line="360" w:lineRule="auto"/>
        <w:ind w:firstLine="285"/>
        <w:rPr>
          <w:rFonts w:ascii="宋体" w:hAnsi="宋体"/>
          <w:sz w:val="24"/>
        </w:rPr>
      </w:pPr>
      <w:r>
        <w:rPr>
          <w:rFonts w:ascii="宋体" w:hAnsi="宋体"/>
          <w:sz w:val="24"/>
        </w:rPr>
        <w:t xml:space="preserve">  10.2 </w:t>
      </w:r>
      <w:r>
        <w:rPr>
          <w:rFonts w:ascii="宋体" w:hAnsi="宋体" w:hint="eastAsia"/>
          <w:sz w:val="24"/>
        </w:rPr>
        <w:t>群体工程中单位工程分期进行施工的，承包人应按照发包人提供图纸及有关资料的时间，按单位工程编制进度计划，其具体内容双方在专用条款中约定。</w:t>
      </w:r>
    </w:p>
    <w:p w:rsidR="00736949" w:rsidRDefault="007331AA">
      <w:pPr>
        <w:spacing w:line="360" w:lineRule="auto"/>
        <w:ind w:firstLine="285"/>
        <w:rPr>
          <w:rFonts w:ascii="宋体" w:hAnsi="宋体"/>
          <w:sz w:val="24"/>
        </w:rPr>
      </w:pPr>
      <w:r>
        <w:rPr>
          <w:rFonts w:ascii="宋体" w:hAnsi="宋体"/>
          <w:sz w:val="24"/>
        </w:rPr>
        <w:t xml:space="preserve">  10.3 </w:t>
      </w:r>
      <w:r>
        <w:rPr>
          <w:rFonts w:ascii="宋体" w:hAnsi="宋体" w:hint="eastAsia"/>
          <w:sz w:val="24"/>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736949" w:rsidRDefault="007331AA">
      <w:pPr>
        <w:spacing w:line="360" w:lineRule="auto"/>
        <w:outlineLvl w:val="3"/>
        <w:rPr>
          <w:b/>
          <w:sz w:val="24"/>
        </w:rPr>
      </w:pPr>
      <w:bookmarkStart w:id="355" w:name="_Toc239129463"/>
      <w:r>
        <w:rPr>
          <w:b/>
          <w:sz w:val="24"/>
        </w:rPr>
        <w:t>11</w:t>
      </w:r>
      <w:r>
        <w:rPr>
          <w:b/>
          <w:sz w:val="24"/>
        </w:rPr>
        <w:t>、开工及延期开工</w:t>
      </w:r>
      <w:bookmarkEnd w:id="355"/>
    </w:p>
    <w:p w:rsidR="00736949" w:rsidRDefault="007331AA">
      <w:pPr>
        <w:spacing w:line="360" w:lineRule="auto"/>
        <w:ind w:firstLine="285"/>
        <w:rPr>
          <w:rFonts w:ascii="宋体" w:hAnsi="宋体"/>
          <w:sz w:val="24"/>
        </w:rPr>
      </w:pPr>
      <w:r>
        <w:rPr>
          <w:rFonts w:ascii="宋体" w:hAnsi="宋体"/>
          <w:sz w:val="24"/>
        </w:rPr>
        <w:t xml:space="preserve"> 11.1 </w:t>
      </w:r>
      <w:r>
        <w:rPr>
          <w:rFonts w:ascii="宋体" w:hAnsi="宋体" w:hint="eastAsia"/>
          <w:sz w:val="24"/>
        </w:rPr>
        <w:t>承包人应当按照协议书约定的开工日期开工。承包人不能按时开工，应当不迟于协议书约定的开工日期前</w:t>
      </w:r>
      <w:r>
        <w:rPr>
          <w:rFonts w:ascii="宋体" w:hAnsi="宋体"/>
          <w:sz w:val="24"/>
        </w:rPr>
        <w:t>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736949" w:rsidRDefault="007331AA">
      <w:pPr>
        <w:spacing w:line="360" w:lineRule="auto"/>
        <w:ind w:firstLine="285"/>
        <w:rPr>
          <w:rFonts w:ascii="宋体" w:hAnsi="宋体"/>
          <w:sz w:val="24"/>
        </w:rPr>
      </w:pPr>
      <w:r>
        <w:rPr>
          <w:rFonts w:ascii="宋体" w:hAnsi="宋体"/>
          <w:sz w:val="24"/>
        </w:rPr>
        <w:t xml:space="preserve"> 11.2 </w:t>
      </w:r>
      <w:r>
        <w:rPr>
          <w:rFonts w:ascii="宋体" w:hAnsi="宋体" w:hint="eastAsia"/>
          <w:sz w:val="24"/>
        </w:rPr>
        <w:t>因发包人原因不能按照协议书约定的开工日期开工，工程师应以书面形式通知承包人，推迟开工日期。发包人赔偿承包人因延期开工造成的损失，并相应顺延工期。</w:t>
      </w:r>
    </w:p>
    <w:p w:rsidR="00736949" w:rsidRDefault="007331AA">
      <w:pPr>
        <w:spacing w:line="360" w:lineRule="auto"/>
        <w:outlineLvl w:val="3"/>
        <w:rPr>
          <w:b/>
          <w:sz w:val="24"/>
        </w:rPr>
      </w:pPr>
      <w:bookmarkStart w:id="356" w:name="_Toc239129464"/>
      <w:r>
        <w:rPr>
          <w:b/>
          <w:sz w:val="24"/>
        </w:rPr>
        <w:t>12</w:t>
      </w:r>
      <w:r>
        <w:rPr>
          <w:b/>
          <w:sz w:val="24"/>
        </w:rPr>
        <w:t>、暂停施工</w:t>
      </w:r>
      <w:bookmarkEnd w:id="356"/>
    </w:p>
    <w:p w:rsidR="00736949" w:rsidRDefault="007331AA">
      <w:pPr>
        <w:spacing w:line="360" w:lineRule="auto"/>
        <w:ind w:firstLine="285"/>
        <w:rPr>
          <w:rFonts w:ascii="宋体" w:hAnsi="宋体"/>
          <w:sz w:val="24"/>
        </w:rPr>
      </w:pPr>
      <w:r>
        <w:rPr>
          <w:rFonts w:ascii="宋体" w:hAnsi="宋体" w:hint="eastAsia"/>
          <w:sz w:val="24"/>
        </w:rPr>
        <w:t>工程师认为确有必要暂停施工时，应当以书面形式要求承包人暂停施工，并在提出要求后</w:t>
      </w:r>
      <w:r>
        <w:rPr>
          <w:rFonts w:ascii="宋体" w:hAnsi="宋体"/>
          <w:sz w:val="24"/>
        </w:rPr>
        <w:t>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736949" w:rsidRDefault="007331AA">
      <w:pPr>
        <w:spacing w:line="360" w:lineRule="auto"/>
        <w:outlineLvl w:val="3"/>
        <w:rPr>
          <w:b/>
          <w:sz w:val="24"/>
        </w:rPr>
      </w:pPr>
      <w:bookmarkStart w:id="357" w:name="_Toc239129465"/>
      <w:r>
        <w:rPr>
          <w:b/>
          <w:sz w:val="24"/>
        </w:rPr>
        <w:t>13</w:t>
      </w:r>
      <w:r>
        <w:rPr>
          <w:b/>
          <w:sz w:val="24"/>
        </w:rPr>
        <w:t>、工期延误</w:t>
      </w:r>
      <w:bookmarkEnd w:id="357"/>
    </w:p>
    <w:p w:rsidR="00736949" w:rsidRDefault="007331AA">
      <w:pPr>
        <w:spacing w:line="360" w:lineRule="auto"/>
        <w:ind w:firstLineChars="200" w:firstLine="480"/>
        <w:rPr>
          <w:rFonts w:ascii="宋体" w:hAnsi="宋体"/>
          <w:sz w:val="24"/>
        </w:rPr>
      </w:pPr>
      <w:r>
        <w:rPr>
          <w:rFonts w:ascii="宋体" w:hAnsi="宋体"/>
          <w:sz w:val="24"/>
        </w:rPr>
        <w:lastRenderedPageBreak/>
        <w:t xml:space="preserve">13.1 </w:t>
      </w:r>
      <w:r>
        <w:rPr>
          <w:rFonts w:ascii="宋体" w:hAnsi="宋体" w:hint="eastAsia"/>
          <w:sz w:val="24"/>
        </w:rPr>
        <w:t>因下列原因造成工期延误，经工程师确认，工期相应顺延：</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发包人未能按专用条款的约定提供图纸及开工条件；</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发包人未能按约定日期支付工程预付款、进度款，致使施工不能正常进行；</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工程师未按合同约定提供所需指令、批准等，致使施工不能正常进行；</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设计变更和工程量增加；</w:t>
      </w:r>
    </w:p>
    <w:p w:rsidR="00736949" w:rsidRDefault="007331AA">
      <w:pPr>
        <w:spacing w:line="360" w:lineRule="auto"/>
        <w:ind w:firstLine="285"/>
        <w:rPr>
          <w:rFonts w:ascii="宋体" w:hAnsi="宋体"/>
          <w:sz w:val="24"/>
        </w:rPr>
      </w:pPr>
      <w:r>
        <w:rPr>
          <w:rFonts w:ascii="宋体" w:hAnsi="宋体"/>
          <w:sz w:val="24"/>
        </w:rPr>
        <w:t xml:space="preserve">  (5) </w:t>
      </w:r>
      <w:r>
        <w:rPr>
          <w:rFonts w:ascii="宋体" w:hAnsi="宋体" w:hint="eastAsia"/>
          <w:sz w:val="24"/>
        </w:rPr>
        <w:t>一周内非承包人原因停水、停电、停气造成停工累计超过</w:t>
      </w:r>
      <w:r>
        <w:rPr>
          <w:rFonts w:ascii="宋体" w:hAnsi="宋体"/>
          <w:sz w:val="24"/>
        </w:rPr>
        <w:t>8小时；</w:t>
      </w:r>
    </w:p>
    <w:p w:rsidR="00736949" w:rsidRDefault="007331AA">
      <w:pPr>
        <w:spacing w:line="360" w:lineRule="auto"/>
        <w:ind w:firstLine="285"/>
        <w:rPr>
          <w:rFonts w:ascii="宋体" w:hAnsi="宋体"/>
          <w:sz w:val="24"/>
        </w:rPr>
      </w:pPr>
      <w:r>
        <w:rPr>
          <w:rFonts w:ascii="宋体" w:hAnsi="宋体"/>
          <w:sz w:val="24"/>
        </w:rPr>
        <w:t xml:space="preserve">  (6) </w:t>
      </w:r>
      <w:r>
        <w:rPr>
          <w:rFonts w:ascii="宋体" w:hAnsi="宋体" w:hint="eastAsia"/>
          <w:sz w:val="24"/>
        </w:rPr>
        <w:t>不可抗力；</w:t>
      </w:r>
    </w:p>
    <w:p w:rsidR="00736949" w:rsidRDefault="007331AA">
      <w:pPr>
        <w:spacing w:line="360" w:lineRule="auto"/>
        <w:ind w:firstLine="285"/>
        <w:rPr>
          <w:rFonts w:ascii="宋体" w:hAnsi="宋体"/>
          <w:sz w:val="24"/>
        </w:rPr>
      </w:pPr>
      <w:r>
        <w:rPr>
          <w:rFonts w:ascii="宋体" w:hAnsi="宋体"/>
          <w:sz w:val="24"/>
        </w:rPr>
        <w:t xml:space="preserve">  (7) </w:t>
      </w:r>
      <w:r>
        <w:rPr>
          <w:rFonts w:ascii="宋体" w:hAnsi="宋体" w:hint="eastAsia"/>
          <w:sz w:val="24"/>
        </w:rPr>
        <w:t>专用条款中约定或工程师同意工期顺延的其他情况。</w:t>
      </w:r>
    </w:p>
    <w:p w:rsidR="00736949" w:rsidRDefault="007331AA">
      <w:pPr>
        <w:spacing w:line="360" w:lineRule="auto"/>
        <w:ind w:firstLine="285"/>
        <w:rPr>
          <w:rFonts w:ascii="宋体" w:hAnsi="宋体"/>
          <w:sz w:val="24"/>
        </w:rPr>
      </w:pPr>
      <w:r>
        <w:rPr>
          <w:rFonts w:ascii="宋体" w:hAnsi="宋体"/>
          <w:sz w:val="24"/>
        </w:rPr>
        <w:t xml:space="preserve">  13.2承包人在13.1款情况发生后14天内，就延误的工期以书面形式向工程师提出报告。工程师在收到报告后14天内予以确认，逾期不予确认也不提出修改意见，视为同意顺延工期。</w:t>
      </w:r>
    </w:p>
    <w:p w:rsidR="00736949" w:rsidRDefault="007331AA">
      <w:pPr>
        <w:spacing w:line="360" w:lineRule="auto"/>
        <w:outlineLvl w:val="3"/>
        <w:rPr>
          <w:b/>
          <w:sz w:val="24"/>
        </w:rPr>
      </w:pPr>
      <w:bookmarkStart w:id="358" w:name="_Toc239129466"/>
      <w:r>
        <w:rPr>
          <w:b/>
          <w:sz w:val="24"/>
        </w:rPr>
        <w:t>14</w:t>
      </w:r>
      <w:r>
        <w:rPr>
          <w:b/>
          <w:sz w:val="24"/>
        </w:rPr>
        <w:t>、工程竣工</w:t>
      </w:r>
      <w:bookmarkEnd w:id="358"/>
    </w:p>
    <w:p w:rsidR="00736949" w:rsidRDefault="007331AA">
      <w:pPr>
        <w:spacing w:line="360" w:lineRule="auto"/>
        <w:ind w:firstLine="285"/>
        <w:rPr>
          <w:rFonts w:ascii="宋体" w:hAnsi="宋体"/>
          <w:sz w:val="24"/>
        </w:rPr>
      </w:pPr>
      <w:r>
        <w:rPr>
          <w:rFonts w:ascii="宋体" w:hAnsi="宋体"/>
          <w:sz w:val="24"/>
        </w:rPr>
        <w:t xml:space="preserve"> 14.1 </w:t>
      </w:r>
      <w:r>
        <w:rPr>
          <w:rFonts w:ascii="宋体" w:hAnsi="宋体" w:hint="eastAsia"/>
          <w:sz w:val="24"/>
        </w:rPr>
        <w:t>承包人必须按照协议书约定的竣工日期或工程师同意顺延的工期竣工。</w:t>
      </w:r>
    </w:p>
    <w:p w:rsidR="00736949" w:rsidRDefault="007331AA">
      <w:pPr>
        <w:spacing w:line="360" w:lineRule="auto"/>
        <w:ind w:firstLine="285"/>
        <w:rPr>
          <w:rFonts w:ascii="宋体" w:hAnsi="宋体"/>
          <w:sz w:val="24"/>
        </w:rPr>
      </w:pPr>
      <w:r>
        <w:rPr>
          <w:rFonts w:ascii="宋体" w:hAnsi="宋体"/>
          <w:sz w:val="24"/>
        </w:rPr>
        <w:t xml:space="preserve"> 14.2 </w:t>
      </w:r>
      <w:r>
        <w:rPr>
          <w:rFonts w:ascii="宋体" w:hAnsi="宋体" w:hint="eastAsia"/>
          <w:sz w:val="24"/>
        </w:rPr>
        <w:t>因承包人原因不能按照协议书约定的竣工日期或工程师同意顺延的工期竣工的，承包人承担违约责任。</w:t>
      </w:r>
    </w:p>
    <w:p w:rsidR="00736949" w:rsidRDefault="007331AA">
      <w:pPr>
        <w:spacing w:line="360" w:lineRule="auto"/>
        <w:ind w:firstLine="285"/>
        <w:rPr>
          <w:rFonts w:ascii="宋体" w:hAnsi="宋体"/>
          <w:sz w:val="24"/>
        </w:rPr>
      </w:pPr>
      <w:r>
        <w:rPr>
          <w:rFonts w:ascii="宋体" w:hAnsi="宋体"/>
          <w:sz w:val="24"/>
        </w:rPr>
        <w:t xml:space="preserve"> 14.3 </w:t>
      </w:r>
      <w:r>
        <w:rPr>
          <w:rFonts w:ascii="宋体" w:hAnsi="宋体" w:hint="eastAsia"/>
          <w:sz w:val="24"/>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736949" w:rsidRDefault="007331AA">
      <w:pPr>
        <w:pStyle w:val="3"/>
        <w:spacing w:line="360" w:lineRule="auto"/>
        <w:rPr>
          <w:sz w:val="24"/>
          <w:szCs w:val="24"/>
        </w:rPr>
      </w:pPr>
      <w:bookmarkStart w:id="359" w:name="_Toc239129467"/>
      <w:bookmarkStart w:id="360" w:name="_Toc243993010"/>
      <w:bookmarkStart w:id="361" w:name="_Toc244076368"/>
      <w:bookmarkStart w:id="362" w:name="_Toc246826871"/>
      <w:bookmarkStart w:id="363" w:name="_Toc285638662"/>
      <w:bookmarkStart w:id="364" w:name="_Toc483313781"/>
      <w:r>
        <w:rPr>
          <w:rFonts w:hint="eastAsia"/>
          <w:sz w:val="24"/>
          <w:szCs w:val="24"/>
        </w:rPr>
        <w:t>四、质量与检验</w:t>
      </w:r>
      <w:bookmarkEnd w:id="359"/>
      <w:bookmarkEnd w:id="360"/>
      <w:bookmarkEnd w:id="361"/>
      <w:bookmarkEnd w:id="362"/>
      <w:bookmarkEnd w:id="363"/>
      <w:bookmarkEnd w:id="364"/>
    </w:p>
    <w:p w:rsidR="00736949" w:rsidRDefault="007331AA">
      <w:pPr>
        <w:spacing w:line="360" w:lineRule="auto"/>
        <w:outlineLvl w:val="3"/>
        <w:rPr>
          <w:b/>
          <w:sz w:val="24"/>
        </w:rPr>
      </w:pPr>
      <w:bookmarkStart w:id="365" w:name="_Toc239129468"/>
      <w:r>
        <w:rPr>
          <w:b/>
          <w:sz w:val="24"/>
        </w:rPr>
        <w:t>15</w:t>
      </w:r>
      <w:r>
        <w:rPr>
          <w:b/>
          <w:sz w:val="24"/>
        </w:rPr>
        <w:t>、工程质量</w:t>
      </w:r>
      <w:bookmarkEnd w:id="365"/>
    </w:p>
    <w:p w:rsidR="00736949" w:rsidRDefault="007331AA">
      <w:pPr>
        <w:spacing w:line="360" w:lineRule="auto"/>
        <w:ind w:firstLine="285"/>
        <w:rPr>
          <w:rFonts w:ascii="宋体" w:hAnsi="宋体"/>
          <w:sz w:val="24"/>
        </w:rPr>
      </w:pPr>
      <w:r>
        <w:rPr>
          <w:rFonts w:ascii="宋体" w:hAnsi="宋体"/>
          <w:sz w:val="24"/>
        </w:rPr>
        <w:t xml:space="preserve">  15.1 </w:t>
      </w:r>
      <w:r>
        <w:rPr>
          <w:rFonts w:ascii="宋体" w:hAnsi="宋体" w:hint="eastAsia"/>
          <w:sz w:val="24"/>
        </w:rPr>
        <w:t>工程质量应当达到协议书约定的质量标准，质量标准的评定以国家或行业的质量检验评定标准为依据。因承包人原因致使工程质量达不到约定的质量标准，承包人承担违约责任。</w:t>
      </w:r>
    </w:p>
    <w:p w:rsidR="00736949" w:rsidRDefault="007331AA">
      <w:pPr>
        <w:spacing w:line="360" w:lineRule="auto"/>
        <w:ind w:firstLine="285"/>
        <w:rPr>
          <w:rFonts w:ascii="宋体" w:hAnsi="宋体"/>
          <w:sz w:val="24"/>
        </w:rPr>
      </w:pPr>
      <w:r>
        <w:rPr>
          <w:rFonts w:ascii="宋体" w:hAnsi="宋体"/>
          <w:sz w:val="24"/>
        </w:rPr>
        <w:t xml:space="preserve">  15.2 </w:t>
      </w:r>
      <w:r>
        <w:rPr>
          <w:rFonts w:ascii="宋体" w:hAnsi="宋体" w:hint="eastAsia"/>
          <w:sz w:val="24"/>
        </w:rPr>
        <w:t>双方对工程质量有争议，由双方同意的工程质量检测机构鉴定，所需费用及因此造成的损失，由责任方承担。双方均有责任，由双方根据其责任分别承担。</w:t>
      </w:r>
    </w:p>
    <w:p w:rsidR="00736949" w:rsidRDefault="007331AA">
      <w:pPr>
        <w:spacing w:line="360" w:lineRule="auto"/>
        <w:outlineLvl w:val="3"/>
        <w:rPr>
          <w:b/>
          <w:sz w:val="24"/>
        </w:rPr>
      </w:pPr>
      <w:bookmarkStart w:id="366" w:name="_Toc239129469"/>
      <w:r>
        <w:rPr>
          <w:b/>
          <w:sz w:val="24"/>
        </w:rPr>
        <w:t>16</w:t>
      </w:r>
      <w:r>
        <w:rPr>
          <w:b/>
          <w:sz w:val="24"/>
        </w:rPr>
        <w:t>、检查和返工</w:t>
      </w:r>
      <w:bookmarkEnd w:id="366"/>
    </w:p>
    <w:p w:rsidR="00736949" w:rsidRDefault="007331AA">
      <w:pPr>
        <w:spacing w:line="360" w:lineRule="auto"/>
        <w:ind w:firstLine="285"/>
        <w:rPr>
          <w:rFonts w:ascii="宋体" w:hAnsi="宋体"/>
          <w:sz w:val="24"/>
        </w:rPr>
      </w:pPr>
      <w:r>
        <w:rPr>
          <w:rFonts w:ascii="宋体" w:hAnsi="宋体"/>
          <w:sz w:val="24"/>
        </w:rPr>
        <w:t xml:space="preserve">  16.1 </w:t>
      </w:r>
      <w:r>
        <w:rPr>
          <w:rFonts w:ascii="宋体" w:hAnsi="宋体" w:hint="eastAsia"/>
          <w:sz w:val="24"/>
        </w:rPr>
        <w:t>承包人应认真按照标准、规范和设计图纸要求以及工程师依据合同发出的指令施工，随时接受工程师的检查检验，为检查检验提供便利条件。</w:t>
      </w:r>
    </w:p>
    <w:p w:rsidR="00736949" w:rsidRDefault="007331AA">
      <w:pPr>
        <w:spacing w:line="360" w:lineRule="auto"/>
        <w:ind w:firstLine="285"/>
        <w:rPr>
          <w:rFonts w:ascii="宋体" w:hAnsi="宋体"/>
          <w:sz w:val="24"/>
        </w:rPr>
      </w:pPr>
      <w:r>
        <w:rPr>
          <w:rFonts w:ascii="宋体" w:hAnsi="宋体"/>
          <w:sz w:val="24"/>
        </w:rPr>
        <w:t xml:space="preserve">  16.2 </w:t>
      </w:r>
      <w:r>
        <w:rPr>
          <w:rFonts w:ascii="宋体" w:hAnsi="宋体" w:hint="eastAsia"/>
          <w:sz w:val="24"/>
        </w:rPr>
        <w:t>工程质量达不到约定标准的部分，工程师一经发现，应要求承包人拆除和重</w:t>
      </w:r>
      <w:r>
        <w:rPr>
          <w:rFonts w:ascii="宋体" w:hAnsi="宋体" w:hint="eastAsia"/>
          <w:sz w:val="24"/>
        </w:rPr>
        <w:lastRenderedPageBreak/>
        <w:t>新施工，承包人应按工程师的要求拆除和重新施工，直到符合约定标准。因承包人原因达不到约定标准，由承包人承担拆除和重新施工的费用，工期不予顺延。</w:t>
      </w:r>
    </w:p>
    <w:p w:rsidR="00736949" w:rsidRDefault="007331AA">
      <w:pPr>
        <w:spacing w:line="360" w:lineRule="auto"/>
        <w:ind w:firstLine="285"/>
        <w:rPr>
          <w:rFonts w:ascii="宋体" w:hAnsi="宋体"/>
          <w:sz w:val="24"/>
        </w:rPr>
      </w:pPr>
      <w:r>
        <w:rPr>
          <w:rFonts w:ascii="宋体" w:hAnsi="宋体"/>
          <w:sz w:val="24"/>
        </w:rPr>
        <w:t xml:space="preserve">  16.3 </w:t>
      </w:r>
      <w:r>
        <w:rPr>
          <w:rFonts w:ascii="宋体" w:hAnsi="宋体" w:hint="eastAsia"/>
          <w:sz w:val="24"/>
        </w:rPr>
        <w:t>工程师的检查检验不应影响施工正常进行。如影响施工正常进行，检查检验不合格时，影响正常施工的费用由承包人承担。除此之外影响正常施工的追加合同价款由发包人承担，相应顺延工期。</w:t>
      </w:r>
    </w:p>
    <w:p w:rsidR="00736949" w:rsidRDefault="007331AA">
      <w:pPr>
        <w:spacing w:line="360" w:lineRule="auto"/>
        <w:ind w:firstLine="285"/>
        <w:rPr>
          <w:rFonts w:ascii="宋体" w:hAnsi="宋体"/>
          <w:sz w:val="24"/>
        </w:rPr>
      </w:pPr>
      <w:r>
        <w:rPr>
          <w:rFonts w:ascii="宋体" w:hAnsi="宋体"/>
          <w:sz w:val="24"/>
        </w:rPr>
        <w:t xml:space="preserve">  16.4 </w:t>
      </w:r>
      <w:r>
        <w:rPr>
          <w:rFonts w:ascii="宋体" w:hAnsi="宋体" w:hint="eastAsia"/>
          <w:sz w:val="24"/>
        </w:rPr>
        <w:t>因工程师指令失误或其他非承包人原因发生的追加合同价款，由发包人承担。</w:t>
      </w:r>
    </w:p>
    <w:p w:rsidR="00736949" w:rsidRDefault="007331AA">
      <w:pPr>
        <w:spacing w:line="360" w:lineRule="auto"/>
        <w:outlineLvl w:val="3"/>
        <w:rPr>
          <w:b/>
          <w:sz w:val="24"/>
        </w:rPr>
      </w:pPr>
      <w:bookmarkStart w:id="367" w:name="_Toc239129470"/>
      <w:r>
        <w:rPr>
          <w:b/>
          <w:sz w:val="24"/>
        </w:rPr>
        <w:t>17</w:t>
      </w:r>
      <w:r>
        <w:rPr>
          <w:b/>
          <w:sz w:val="24"/>
        </w:rPr>
        <w:t>、隐蔽工程和中间验收</w:t>
      </w:r>
      <w:bookmarkEnd w:id="367"/>
    </w:p>
    <w:p w:rsidR="00736949" w:rsidRDefault="007331AA">
      <w:pPr>
        <w:spacing w:line="360" w:lineRule="auto"/>
        <w:ind w:firstLine="285"/>
        <w:rPr>
          <w:rFonts w:ascii="宋体" w:hAnsi="宋体"/>
          <w:sz w:val="24"/>
        </w:rPr>
      </w:pPr>
      <w:r>
        <w:rPr>
          <w:rFonts w:ascii="宋体" w:hAnsi="宋体"/>
          <w:sz w:val="24"/>
        </w:rPr>
        <w:t xml:space="preserve">  17.1 </w:t>
      </w:r>
      <w:r>
        <w:rPr>
          <w:rFonts w:ascii="宋体" w:hAnsi="宋体" w:hint="eastAsia"/>
          <w:sz w:val="24"/>
        </w:rPr>
        <w:t>工程具备隐蔽条件或达到专用条款约定的中间验收部位，承包人进行自检，并在隐蔽或中间验收前</w:t>
      </w:r>
      <w:r>
        <w:rPr>
          <w:rFonts w:ascii="宋体" w:hAnsi="宋体"/>
          <w:sz w:val="24"/>
        </w:rPr>
        <w:t>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736949" w:rsidRDefault="007331AA">
      <w:pPr>
        <w:spacing w:line="360" w:lineRule="auto"/>
        <w:ind w:firstLine="285"/>
        <w:rPr>
          <w:rFonts w:ascii="宋体" w:hAnsi="宋体"/>
          <w:sz w:val="24"/>
        </w:rPr>
      </w:pPr>
      <w:r>
        <w:rPr>
          <w:rFonts w:ascii="宋体" w:hAnsi="宋体"/>
          <w:sz w:val="24"/>
        </w:rPr>
        <w:t xml:space="preserve">  17.2 </w:t>
      </w:r>
      <w:r>
        <w:rPr>
          <w:rFonts w:ascii="宋体" w:hAnsi="宋体" w:hint="eastAsia"/>
          <w:sz w:val="24"/>
        </w:rPr>
        <w:t>工程师不能按时进行验收，应在验收前</w:t>
      </w:r>
      <w:r>
        <w:rPr>
          <w:rFonts w:ascii="宋体" w:hAnsi="宋体"/>
          <w:sz w:val="24"/>
        </w:rPr>
        <w:t>24小时以书面形式向承包人提出延期要求，延期不能超过48小时。工程师未能按以上时间提出延期要求，不进行验收，承包人可自行组织验收，工程师应承认验收记录。</w:t>
      </w:r>
    </w:p>
    <w:p w:rsidR="00736949" w:rsidRDefault="007331AA">
      <w:pPr>
        <w:spacing w:line="360" w:lineRule="auto"/>
        <w:ind w:firstLine="285"/>
        <w:rPr>
          <w:rFonts w:ascii="宋体" w:hAnsi="宋体"/>
          <w:sz w:val="24"/>
        </w:rPr>
      </w:pPr>
      <w:r>
        <w:rPr>
          <w:rFonts w:ascii="宋体" w:hAnsi="宋体"/>
          <w:sz w:val="24"/>
        </w:rPr>
        <w:t xml:space="preserve">  17.3 </w:t>
      </w:r>
      <w:r>
        <w:rPr>
          <w:rFonts w:ascii="宋体" w:hAnsi="宋体" w:hint="eastAsia"/>
          <w:sz w:val="24"/>
        </w:rPr>
        <w:t>经工程师验收，工程质量符合标准、规范和设计图纸等要求，验收</w:t>
      </w:r>
      <w:r>
        <w:rPr>
          <w:rFonts w:ascii="宋体" w:hAnsi="宋体"/>
          <w:sz w:val="24"/>
        </w:rPr>
        <w:t>24小时后，工程师不在验收记录上签字，视为工程师已经认可验收记录，承包人可进行隐蔽或继续施工。</w:t>
      </w:r>
    </w:p>
    <w:p w:rsidR="00736949" w:rsidRDefault="007331AA">
      <w:pPr>
        <w:spacing w:line="360" w:lineRule="auto"/>
        <w:outlineLvl w:val="3"/>
        <w:rPr>
          <w:b/>
          <w:sz w:val="24"/>
        </w:rPr>
      </w:pPr>
      <w:bookmarkStart w:id="368" w:name="_Toc239129471"/>
      <w:r>
        <w:rPr>
          <w:b/>
          <w:sz w:val="24"/>
        </w:rPr>
        <w:t>18</w:t>
      </w:r>
      <w:r>
        <w:rPr>
          <w:b/>
          <w:sz w:val="24"/>
        </w:rPr>
        <w:t>、重新检验</w:t>
      </w:r>
      <w:bookmarkEnd w:id="368"/>
    </w:p>
    <w:p w:rsidR="00736949" w:rsidRDefault="007331AA">
      <w:pPr>
        <w:spacing w:line="360" w:lineRule="auto"/>
        <w:ind w:firstLine="285"/>
        <w:rPr>
          <w:rFonts w:ascii="宋体" w:hAnsi="宋体"/>
          <w:sz w:val="24"/>
        </w:rPr>
      </w:pPr>
      <w:r>
        <w:rPr>
          <w:rFonts w:ascii="宋体" w:hAnsi="宋体" w:hint="eastAsia"/>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736949" w:rsidRDefault="007331AA">
      <w:pPr>
        <w:spacing w:line="360" w:lineRule="auto"/>
        <w:outlineLvl w:val="3"/>
        <w:rPr>
          <w:b/>
          <w:sz w:val="24"/>
        </w:rPr>
      </w:pPr>
      <w:bookmarkStart w:id="369" w:name="_Toc239129472"/>
      <w:r>
        <w:rPr>
          <w:b/>
          <w:sz w:val="24"/>
        </w:rPr>
        <w:t>19</w:t>
      </w:r>
      <w:r>
        <w:rPr>
          <w:b/>
          <w:sz w:val="24"/>
        </w:rPr>
        <w:t>、工程试车</w:t>
      </w:r>
      <w:bookmarkEnd w:id="369"/>
    </w:p>
    <w:p w:rsidR="00736949" w:rsidRDefault="007331AA">
      <w:pPr>
        <w:spacing w:line="360" w:lineRule="auto"/>
        <w:ind w:firstLine="285"/>
        <w:rPr>
          <w:rFonts w:ascii="宋体" w:hAnsi="宋体"/>
          <w:sz w:val="24"/>
        </w:rPr>
      </w:pPr>
      <w:r>
        <w:rPr>
          <w:rFonts w:ascii="宋体" w:hAnsi="宋体"/>
          <w:sz w:val="24"/>
        </w:rPr>
        <w:t xml:space="preserve">  19.1 </w:t>
      </w:r>
      <w:r>
        <w:rPr>
          <w:rFonts w:ascii="宋体" w:hAnsi="宋体" w:hint="eastAsia"/>
          <w:sz w:val="24"/>
        </w:rPr>
        <w:t>双方约定需要试车的，试车内容应与承包人承包的安装范围相一致。</w:t>
      </w:r>
    </w:p>
    <w:p w:rsidR="00736949" w:rsidRDefault="007331AA">
      <w:pPr>
        <w:spacing w:line="360" w:lineRule="auto"/>
        <w:ind w:firstLine="285"/>
        <w:rPr>
          <w:rFonts w:ascii="宋体" w:hAnsi="宋体"/>
          <w:sz w:val="24"/>
        </w:rPr>
      </w:pPr>
      <w:r>
        <w:rPr>
          <w:rFonts w:ascii="宋体" w:hAnsi="宋体"/>
          <w:sz w:val="24"/>
        </w:rPr>
        <w:t xml:space="preserve">  19.2 </w:t>
      </w:r>
      <w:r>
        <w:rPr>
          <w:rFonts w:ascii="宋体" w:hAnsi="宋体" w:hint="eastAsia"/>
          <w:sz w:val="24"/>
        </w:rPr>
        <w:t>设备安装工程具备单机无负荷试车条件，承包人组织试车，并在试车前</w:t>
      </w:r>
      <w:r>
        <w:rPr>
          <w:rFonts w:ascii="宋体" w:hAnsi="宋体"/>
          <w:sz w:val="24"/>
        </w:rPr>
        <w:t>48小时以书面形式通知工程师。通知包括试车内容、时间、地点。承包人准备试车记录，发包人根据承包人要求为试车提供必要条件。试车合格，工程师在试车记录上签字。</w:t>
      </w:r>
    </w:p>
    <w:p w:rsidR="00736949" w:rsidRDefault="007331AA">
      <w:pPr>
        <w:spacing w:line="360" w:lineRule="auto"/>
        <w:ind w:firstLine="285"/>
        <w:rPr>
          <w:rFonts w:ascii="宋体" w:hAnsi="宋体"/>
          <w:sz w:val="24"/>
        </w:rPr>
      </w:pPr>
      <w:r>
        <w:rPr>
          <w:rFonts w:ascii="宋体" w:hAnsi="宋体"/>
          <w:sz w:val="24"/>
        </w:rPr>
        <w:t xml:space="preserve">  19.3 </w:t>
      </w:r>
      <w:r>
        <w:rPr>
          <w:rFonts w:ascii="宋体" w:hAnsi="宋体" w:hint="eastAsia"/>
          <w:sz w:val="24"/>
        </w:rPr>
        <w:t>工程师不能按时参加试车，须在开始试车前</w:t>
      </w:r>
      <w:r>
        <w:rPr>
          <w:rFonts w:ascii="宋体" w:hAnsi="宋体"/>
          <w:sz w:val="24"/>
        </w:rPr>
        <w:t>24小时以书面形式向承包人提出延期要求，延期不能超过48小时。工程师未能按以上时间提出延期要求，不参加试车，</w:t>
      </w:r>
      <w:r>
        <w:rPr>
          <w:rFonts w:ascii="宋体" w:hAnsi="宋体"/>
          <w:sz w:val="24"/>
        </w:rPr>
        <w:lastRenderedPageBreak/>
        <w:t>应承认试车记录。</w:t>
      </w:r>
    </w:p>
    <w:p w:rsidR="00736949" w:rsidRDefault="007331AA">
      <w:pPr>
        <w:spacing w:line="360" w:lineRule="auto"/>
        <w:ind w:firstLine="285"/>
        <w:rPr>
          <w:rFonts w:ascii="宋体" w:hAnsi="宋体"/>
          <w:sz w:val="24"/>
        </w:rPr>
      </w:pPr>
      <w:r>
        <w:rPr>
          <w:rFonts w:ascii="宋体" w:hAnsi="宋体"/>
          <w:sz w:val="24"/>
        </w:rPr>
        <w:t xml:space="preserve">  19.4 </w:t>
      </w:r>
      <w:r>
        <w:rPr>
          <w:rFonts w:ascii="宋体" w:hAnsi="宋体" w:hint="eastAsia"/>
          <w:sz w:val="24"/>
        </w:rPr>
        <w:t>设备安装工程具备无负荷联动试车条件，发包人组织试车，并在试车前</w:t>
      </w:r>
      <w:r>
        <w:rPr>
          <w:rFonts w:ascii="宋体" w:hAnsi="宋体"/>
          <w:sz w:val="24"/>
        </w:rPr>
        <w:t>48小时以书面形式通知承包人。通知包括试车内容、时间、地点和对承包人的要求，承包人按要求做好准备工作。试车合格，双方在试车记录上签字。</w:t>
      </w:r>
    </w:p>
    <w:p w:rsidR="00736949" w:rsidRDefault="007331AA">
      <w:pPr>
        <w:spacing w:line="360" w:lineRule="auto"/>
        <w:ind w:firstLine="285"/>
        <w:rPr>
          <w:rFonts w:ascii="宋体" w:hAnsi="宋体"/>
          <w:sz w:val="24"/>
        </w:rPr>
      </w:pPr>
      <w:r>
        <w:rPr>
          <w:rFonts w:ascii="宋体" w:hAnsi="宋体"/>
          <w:sz w:val="24"/>
        </w:rPr>
        <w:t xml:space="preserve">  19.5 </w:t>
      </w:r>
      <w:r>
        <w:rPr>
          <w:rFonts w:ascii="宋体" w:hAnsi="宋体" w:hint="eastAsia"/>
          <w:sz w:val="24"/>
        </w:rPr>
        <w:t>双方责任</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由于设计原因试车达不到验收要求，发包人应要求设计单位修改设计，承包人按修改后的设计重新安装。发包人承担修改设计、拆除及重新安装的全部费用和追加合同价款，工期相应顺延。</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由于承包人施工原因试车达不到验收要求，承包人按工程师要求重新安装和试车，并承担重新安装和试车的费用，工期不予顺延。</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试车费用除已包括在合同价款之内或专用条款另有约定外，均由发包人承担。</w:t>
      </w:r>
    </w:p>
    <w:p w:rsidR="00736949" w:rsidRDefault="007331AA">
      <w:pPr>
        <w:spacing w:line="360" w:lineRule="auto"/>
        <w:ind w:firstLine="285"/>
        <w:rPr>
          <w:rFonts w:ascii="宋体" w:hAnsi="宋体"/>
          <w:sz w:val="24"/>
        </w:rPr>
      </w:pPr>
      <w:r>
        <w:rPr>
          <w:rFonts w:ascii="宋体" w:hAnsi="宋体"/>
          <w:sz w:val="24"/>
        </w:rPr>
        <w:t xml:space="preserve">  (5) </w:t>
      </w:r>
      <w:r>
        <w:rPr>
          <w:rFonts w:ascii="宋体" w:hAnsi="宋体" w:hint="eastAsia"/>
          <w:sz w:val="24"/>
        </w:rPr>
        <w:t>工程师在试车合格后不在试车记录上签字，试车结束</w:t>
      </w:r>
      <w:r>
        <w:rPr>
          <w:rFonts w:ascii="宋体" w:hAnsi="宋体"/>
          <w:sz w:val="24"/>
        </w:rPr>
        <w:t xml:space="preserve">24小时后，视为工程师已经认可试车记录，承包人可继续施工或办理竣工手续。 </w:t>
      </w:r>
    </w:p>
    <w:p w:rsidR="00736949" w:rsidRDefault="007331AA">
      <w:pPr>
        <w:spacing w:line="360" w:lineRule="auto"/>
        <w:ind w:firstLine="285"/>
        <w:rPr>
          <w:rFonts w:ascii="宋体" w:hAnsi="宋体"/>
          <w:sz w:val="24"/>
        </w:rPr>
      </w:pPr>
      <w:r>
        <w:rPr>
          <w:rFonts w:ascii="宋体" w:hAnsi="宋体"/>
          <w:sz w:val="24"/>
        </w:rPr>
        <w:t xml:space="preserve">  19.6 </w:t>
      </w:r>
      <w:r>
        <w:rPr>
          <w:rFonts w:ascii="宋体" w:hAnsi="宋体" w:hint="eastAsia"/>
          <w:sz w:val="24"/>
        </w:rPr>
        <w:t>投料试车应在工程竣工验收后由发包人负责，如发包人要求在工程竣工验收前进行或需要承包人配合时，应征得承包人同意，另行签订补充协议。</w:t>
      </w:r>
    </w:p>
    <w:p w:rsidR="00736949" w:rsidRDefault="007331AA">
      <w:pPr>
        <w:pStyle w:val="3"/>
        <w:spacing w:line="360" w:lineRule="auto"/>
        <w:rPr>
          <w:sz w:val="24"/>
          <w:szCs w:val="24"/>
        </w:rPr>
      </w:pPr>
      <w:bookmarkStart w:id="370" w:name="_Toc239129473"/>
      <w:bookmarkStart w:id="371" w:name="_Toc243993011"/>
      <w:bookmarkStart w:id="372" w:name="_Toc244076369"/>
      <w:bookmarkStart w:id="373" w:name="_Toc246826872"/>
      <w:bookmarkStart w:id="374" w:name="_Toc285638663"/>
      <w:bookmarkStart w:id="375" w:name="_Toc483313782"/>
      <w:r>
        <w:rPr>
          <w:rFonts w:hint="eastAsia"/>
          <w:sz w:val="24"/>
          <w:szCs w:val="24"/>
        </w:rPr>
        <w:t>五、安全施工</w:t>
      </w:r>
      <w:bookmarkEnd w:id="370"/>
      <w:bookmarkEnd w:id="371"/>
      <w:bookmarkEnd w:id="372"/>
      <w:bookmarkEnd w:id="373"/>
      <w:bookmarkEnd w:id="374"/>
      <w:bookmarkEnd w:id="375"/>
    </w:p>
    <w:p w:rsidR="00736949" w:rsidRDefault="007331AA">
      <w:pPr>
        <w:spacing w:line="360" w:lineRule="auto"/>
        <w:outlineLvl w:val="3"/>
        <w:rPr>
          <w:b/>
          <w:sz w:val="24"/>
        </w:rPr>
      </w:pPr>
      <w:bookmarkStart w:id="376" w:name="_Toc239129474"/>
      <w:r>
        <w:rPr>
          <w:b/>
          <w:sz w:val="24"/>
        </w:rPr>
        <w:t>20</w:t>
      </w:r>
      <w:r>
        <w:rPr>
          <w:b/>
          <w:sz w:val="24"/>
        </w:rPr>
        <w:t>、安全施工与检查</w:t>
      </w:r>
      <w:bookmarkEnd w:id="376"/>
    </w:p>
    <w:p w:rsidR="00736949" w:rsidRDefault="007331AA">
      <w:pPr>
        <w:spacing w:line="360" w:lineRule="auto"/>
        <w:ind w:firstLine="285"/>
        <w:rPr>
          <w:rFonts w:ascii="宋体" w:hAnsi="宋体"/>
          <w:sz w:val="24"/>
        </w:rPr>
      </w:pPr>
      <w:r>
        <w:rPr>
          <w:rFonts w:ascii="宋体" w:hAnsi="宋体"/>
          <w:sz w:val="24"/>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736949" w:rsidRDefault="007331AA">
      <w:pPr>
        <w:spacing w:line="360" w:lineRule="auto"/>
        <w:ind w:firstLine="285"/>
        <w:rPr>
          <w:rFonts w:ascii="宋体" w:hAnsi="宋体"/>
          <w:sz w:val="24"/>
        </w:rPr>
      </w:pPr>
      <w:r>
        <w:rPr>
          <w:rFonts w:ascii="宋体" w:hAnsi="宋体"/>
          <w:sz w:val="24"/>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rsidR="00736949" w:rsidRDefault="007331AA">
      <w:pPr>
        <w:spacing w:line="360" w:lineRule="auto"/>
        <w:outlineLvl w:val="3"/>
        <w:rPr>
          <w:b/>
          <w:sz w:val="24"/>
        </w:rPr>
      </w:pPr>
      <w:bookmarkStart w:id="377" w:name="_Toc239129475"/>
      <w:r>
        <w:rPr>
          <w:b/>
          <w:sz w:val="24"/>
        </w:rPr>
        <w:t>21</w:t>
      </w:r>
      <w:r>
        <w:rPr>
          <w:b/>
          <w:sz w:val="24"/>
        </w:rPr>
        <w:t>、安全防护</w:t>
      </w:r>
      <w:bookmarkEnd w:id="377"/>
    </w:p>
    <w:p w:rsidR="00736949" w:rsidRDefault="007331AA">
      <w:pPr>
        <w:spacing w:line="360" w:lineRule="auto"/>
        <w:ind w:firstLine="285"/>
        <w:rPr>
          <w:rFonts w:ascii="宋体" w:hAnsi="宋体"/>
          <w:sz w:val="24"/>
        </w:rPr>
      </w:pPr>
      <w:r>
        <w:rPr>
          <w:rFonts w:ascii="宋体" w:hAnsi="宋体"/>
          <w:sz w:val="24"/>
        </w:rPr>
        <w:t xml:space="preserve">  21.1承包人在动力设备、输电线路、地下管道、密封防震车间、易燃易爆地段以</w:t>
      </w:r>
      <w:r>
        <w:rPr>
          <w:rFonts w:ascii="宋体" w:hAnsi="宋体"/>
          <w:sz w:val="24"/>
        </w:rPr>
        <w:lastRenderedPageBreak/>
        <w:t>及临街交通要道附近施工时，施工开始前应向工程师提出安全防护措施，经工程师认可后实施，防护措施费用由发包人承担。</w:t>
      </w:r>
    </w:p>
    <w:p w:rsidR="00736949" w:rsidRDefault="007331AA">
      <w:pPr>
        <w:spacing w:line="360" w:lineRule="auto"/>
        <w:ind w:firstLine="285"/>
        <w:rPr>
          <w:rFonts w:ascii="宋体" w:hAnsi="宋体"/>
          <w:sz w:val="24"/>
        </w:rPr>
      </w:pPr>
      <w:r>
        <w:rPr>
          <w:rFonts w:ascii="宋体" w:hAnsi="宋体"/>
          <w:sz w:val="24"/>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736949" w:rsidRDefault="007331AA">
      <w:pPr>
        <w:spacing w:line="360" w:lineRule="auto"/>
        <w:outlineLvl w:val="3"/>
        <w:rPr>
          <w:b/>
          <w:sz w:val="24"/>
        </w:rPr>
      </w:pPr>
      <w:bookmarkStart w:id="378" w:name="_Toc239129476"/>
      <w:r>
        <w:rPr>
          <w:b/>
          <w:sz w:val="24"/>
        </w:rPr>
        <w:t>22</w:t>
      </w:r>
      <w:r>
        <w:rPr>
          <w:b/>
          <w:sz w:val="24"/>
        </w:rPr>
        <w:t>、事故</w:t>
      </w:r>
      <w:r>
        <w:rPr>
          <w:rFonts w:hint="eastAsia"/>
          <w:b/>
          <w:sz w:val="24"/>
        </w:rPr>
        <w:t>处</w:t>
      </w:r>
      <w:r>
        <w:rPr>
          <w:b/>
          <w:sz w:val="24"/>
        </w:rPr>
        <w:t>理</w:t>
      </w:r>
      <w:bookmarkEnd w:id="378"/>
    </w:p>
    <w:p w:rsidR="00736949" w:rsidRDefault="007331AA">
      <w:pPr>
        <w:spacing w:line="360" w:lineRule="auto"/>
        <w:ind w:firstLine="285"/>
        <w:rPr>
          <w:rFonts w:ascii="宋体" w:hAnsi="宋体"/>
          <w:sz w:val="24"/>
        </w:rPr>
      </w:pPr>
      <w:r>
        <w:rPr>
          <w:rFonts w:ascii="宋体" w:hAnsi="宋体"/>
          <w:sz w:val="24"/>
        </w:rPr>
        <w:t xml:space="preserve">  22.1 </w:t>
      </w:r>
      <w:r>
        <w:rPr>
          <w:rFonts w:ascii="宋体" w:hAnsi="宋体" w:hint="eastAsia"/>
          <w:sz w:val="24"/>
        </w:rPr>
        <w:t>发生重大伤亡及其他安全事故，承包人应按有关规定立即上报有关部门并通知工程师，同时按政府有关部门要求处理，由事故责任方承担发生的费用。</w:t>
      </w:r>
    </w:p>
    <w:p w:rsidR="00736949" w:rsidRDefault="007331AA">
      <w:pPr>
        <w:spacing w:line="360" w:lineRule="auto"/>
        <w:ind w:firstLine="285"/>
        <w:rPr>
          <w:rFonts w:ascii="宋体" w:hAnsi="宋体"/>
          <w:sz w:val="24"/>
        </w:rPr>
      </w:pPr>
      <w:r>
        <w:rPr>
          <w:rFonts w:ascii="宋体" w:hAnsi="宋体" w:hint="eastAsia"/>
          <w:sz w:val="24"/>
        </w:rPr>
        <w:t>  </w:t>
      </w:r>
      <w:r>
        <w:rPr>
          <w:rFonts w:ascii="宋体" w:hAnsi="宋体"/>
          <w:sz w:val="24"/>
        </w:rPr>
        <w:t>22.2 发包人承包人对事故责任有争议时，应按政府有关部门的认定处理。</w:t>
      </w:r>
    </w:p>
    <w:p w:rsidR="00736949" w:rsidRDefault="007331AA">
      <w:pPr>
        <w:pStyle w:val="3"/>
        <w:spacing w:line="360" w:lineRule="auto"/>
        <w:rPr>
          <w:sz w:val="24"/>
          <w:szCs w:val="24"/>
        </w:rPr>
      </w:pPr>
      <w:bookmarkStart w:id="379" w:name="_Toc239129477"/>
      <w:bookmarkStart w:id="380" w:name="_Toc243993012"/>
      <w:bookmarkStart w:id="381" w:name="_Toc244076370"/>
      <w:bookmarkStart w:id="382" w:name="_Toc246826873"/>
      <w:bookmarkStart w:id="383" w:name="_Toc285638664"/>
      <w:bookmarkStart w:id="384" w:name="_Toc483313783"/>
      <w:r>
        <w:rPr>
          <w:rFonts w:hint="eastAsia"/>
          <w:sz w:val="24"/>
          <w:szCs w:val="24"/>
        </w:rPr>
        <w:t>六、合同价款与支付</w:t>
      </w:r>
      <w:bookmarkEnd w:id="379"/>
      <w:bookmarkEnd w:id="380"/>
      <w:bookmarkEnd w:id="381"/>
      <w:bookmarkEnd w:id="382"/>
      <w:bookmarkEnd w:id="383"/>
      <w:bookmarkEnd w:id="384"/>
    </w:p>
    <w:p w:rsidR="00736949" w:rsidRDefault="007331AA">
      <w:pPr>
        <w:spacing w:line="360" w:lineRule="auto"/>
        <w:outlineLvl w:val="3"/>
        <w:rPr>
          <w:b/>
          <w:sz w:val="24"/>
        </w:rPr>
      </w:pPr>
      <w:bookmarkStart w:id="385" w:name="_Toc239129478"/>
      <w:r>
        <w:rPr>
          <w:b/>
          <w:sz w:val="24"/>
        </w:rPr>
        <w:t>23</w:t>
      </w:r>
      <w:r>
        <w:rPr>
          <w:b/>
          <w:sz w:val="24"/>
        </w:rPr>
        <w:t>、合同价款及调整</w:t>
      </w:r>
      <w:bookmarkEnd w:id="385"/>
    </w:p>
    <w:p w:rsidR="00736949" w:rsidRDefault="007331AA">
      <w:pPr>
        <w:spacing w:line="360" w:lineRule="auto"/>
        <w:ind w:firstLine="285"/>
        <w:rPr>
          <w:rFonts w:ascii="宋体" w:hAnsi="宋体"/>
          <w:sz w:val="24"/>
        </w:rPr>
      </w:pPr>
      <w:r>
        <w:rPr>
          <w:rFonts w:ascii="宋体" w:hAnsi="宋体"/>
          <w:sz w:val="24"/>
        </w:rPr>
        <w:t xml:space="preserve">  23.1 </w:t>
      </w:r>
      <w:r>
        <w:rPr>
          <w:rFonts w:ascii="宋体" w:hAnsi="宋体" w:hint="eastAsia"/>
          <w:sz w:val="24"/>
        </w:rPr>
        <w:t>招标工程的合同价款由发包人承包人依据中标通知书中的中标价格在协议书内约定。非招标工程的合同价款由发包人承包人依据工程预算书在协议书内约定。</w:t>
      </w:r>
    </w:p>
    <w:p w:rsidR="00736949" w:rsidRDefault="007331AA">
      <w:pPr>
        <w:spacing w:line="360" w:lineRule="auto"/>
        <w:ind w:firstLine="285"/>
        <w:rPr>
          <w:rFonts w:ascii="宋体" w:hAnsi="宋体"/>
          <w:sz w:val="24"/>
        </w:rPr>
      </w:pPr>
      <w:r>
        <w:rPr>
          <w:rFonts w:ascii="宋体" w:hAnsi="宋体"/>
          <w:sz w:val="24"/>
        </w:rPr>
        <w:t xml:space="preserve">  23.2 </w:t>
      </w:r>
      <w:r>
        <w:rPr>
          <w:rFonts w:ascii="宋体" w:hAnsi="宋体" w:hint="eastAsia"/>
          <w:sz w:val="24"/>
        </w:rPr>
        <w:t>合同价款在协议书内约定后，任何一方不得擅自改变。下列三种确定合同价款的方式，双方可在专用条款内约定采用其中一种：</w:t>
      </w:r>
    </w:p>
    <w:p w:rsidR="00736949" w:rsidRDefault="007331AA">
      <w:pPr>
        <w:spacing w:line="360" w:lineRule="auto"/>
        <w:ind w:firstLineChars="257" w:firstLine="617"/>
        <w:rPr>
          <w:rFonts w:ascii="宋体" w:hAnsi="宋体"/>
          <w:sz w:val="24"/>
        </w:rPr>
      </w:pPr>
      <w:r>
        <w:rPr>
          <w:rFonts w:ascii="宋体" w:hAnsi="宋体"/>
          <w:sz w:val="24"/>
        </w:rPr>
        <w:t xml:space="preserve">(1) </w:t>
      </w:r>
      <w:r>
        <w:rPr>
          <w:rFonts w:ascii="宋体" w:hAnsi="宋体" w:hint="eastAsia"/>
          <w:sz w:val="24"/>
        </w:rPr>
        <w:t>固定价格合同。双方在专用条款内约定合同价款包含的风险范围和风险费用的计算方法，在约定的风险范围内合同价款不再调整。风险范围以外的合同价款调整方法，应当在专用条款内约定。</w:t>
      </w:r>
    </w:p>
    <w:p w:rsidR="00736949" w:rsidRDefault="007331AA">
      <w:pPr>
        <w:spacing w:line="360" w:lineRule="auto"/>
        <w:ind w:firstLineChars="257" w:firstLine="617"/>
        <w:rPr>
          <w:rFonts w:ascii="宋体" w:hAnsi="宋体"/>
          <w:sz w:val="24"/>
        </w:rPr>
      </w:pPr>
      <w:r>
        <w:rPr>
          <w:rFonts w:ascii="宋体" w:hAnsi="宋体"/>
          <w:sz w:val="24"/>
        </w:rPr>
        <w:t xml:space="preserve">(2) </w:t>
      </w:r>
      <w:r>
        <w:rPr>
          <w:rFonts w:ascii="宋体" w:hAnsi="宋体" w:hint="eastAsia"/>
          <w:sz w:val="24"/>
        </w:rPr>
        <w:t>可调价格合同。合同价款可根据双方的约定而调整，双方在专用条款内约定合同价款调整方法。</w:t>
      </w:r>
    </w:p>
    <w:p w:rsidR="00736949" w:rsidRDefault="007331AA">
      <w:pPr>
        <w:spacing w:line="360" w:lineRule="auto"/>
        <w:ind w:firstLineChars="257" w:firstLine="617"/>
        <w:rPr>
          <w:rFonts w:ascii="宋体" w:hAnsi="宋体"/>
          <w:sz w:val="24"/>
        </w:rPr>
      </w:pPr>
      <w:r>
        <w:rPr>
          <w:rFonts w:ascii="宋体" w:hAnsi="宋体"/>
          <w:sz w:val="24"/>
        </w:rPr>
        <w:t xml:space="preserve">(3) </w:t>
      </w:r>
      <w:r>
        <w:rPr>
          <w:rFonts w:ascii="宋体" w:hAnsi="宋体" w:hint="eastAsia"/>
          <w:sz w:val="24"/>
        </w:rPr>
        <w:t>成本加酬金合同。合同价款包括成本和酬金两部分，双方在专用条款内约定成本构成和酬金的计算方法。</w:t>
      </w:r>
    </w:p>
    <w:p w:rsidR="00736949" w:rsidRDefault="007331AA">
      <w:pPr>
        <w:spacing w:line="360" w:lineRule="auto"/>
        <w:ind w:firstLine="285"/>
        <w:rPr>
          <w:rFonts w:ascii="宋体" w:hAnsi="宋体"/>
          <w:sz w:val="24"/>
        </w:rPr>
      </w:pPr>
      <w:r>
        <w:rPr>
          <w:rFonts w:ascii="宋体" w:hAnsi="宋体"/>
          <w:sz w:val="24"/>
        </w:rPr>
        <w:t xml:space="preserve">  23.3可调价格合同中合同价款的调整因素包括：</w:t>
      </w:r>
    </w:p>
    <w:p w:rsidR="00736949" w:rsidRDefault="007331AA">
      <w:pPr>
        <w:spacing w:line="360" w:lineRule="auto"/>
        <w:ind w:firstLineChars="257" w:firstLine="617"/>
        <w:rPr>
          <w:rFonts w:ascii="宋体" w:hAnsi="宋体"/>
          <w:sz w:val="24"/>
        </w:rPr>
      </w:pPr>
      <w:r>
        <w:rPr>
          <w:rFonts w:ascii="宋体" w:hAnsi="宋体"/>
          <w:sz w:val="24"/>
        </w:rPr>
        <w:t xml:space="preserve">(1) </w:t>
      </w:r>
      <w:r>
        <w:rPr>
          <w:rFonts w:ascii="宋体" w:hAnsi="宋体" w:hint="eastAsia"/>
          <w:sz w:val="24"/>
        </w:rPr>
        <w:t>法律、行政法规和国家有关政策变化影响合同价款；</w:t>
      </w:r>
    </w:p>
    <w:p w:rsidR="00736949" w:rsidRDefault="007331AA">
      <w:pPr>
        <w:spacing w:line="360" w:lineRule="auto"/>
        <w:ind w:firstLineChars="257" w:firstLine="617"/>
        <w:rPr>
          <w:rFonts w:ascii="宋体" w:hAnsi="宋体"/>
          <w:sz w:val="24"/>
        </w:rPr>
      </w:pPr>
      <w:r>
        <w:rPr>
          <w:rFonts w:ascii="宋体" w:hAnsi="宋体"/>
          <w:sz w:val="24"/>
        </w:rPr>
        <w:t xml:space="preserve">(2) </w:t>
      </w:r>
      <w:r>
        <w:rPr>
          <w:rFonts w:ascii="宋体" w:hAnsi="宋体" w:hint="eastAsia"/>
          <w:sz w:val="24"/>
        </w:rPr>
        <w:t>工程造价管理部门公布的价格调整；</w:t>
      </w:r>
    </w:p>
    <w:p w:rsidR="00736949" w:rsidRDefault="007331AA">
      <w:pPr>
        <w:spacing w:line="360" w:lineRule="auto"/>
        <w:ind w:firstLineChars="257" w:firstLine="617"/>
        <w:rPr>
          <w:rFonts w:ascii="宋体" w:hAnsi="宋体"/>
          <w:sz w:val="24"/>
        </w:rPr>
      </w:pPr>
      <w:r>
        <w:rPr>
          <w:rFonts w:ascii="宋体" w:hAnsi="宋体"/>
          <w:sz w:val="24"/>
        </w:rPr>
        <w:t xml:space="preserve">(3) </w:t>
      </w:r>
      <w:r>
        <w:rPr>
          <w:rFonts w:ascii="宋体" w:hAnsi="宋体" w:hint="eastAsia"/>
          <w:sz w:val="24"/>
        </w:rPr>
        <w:t>一周内非承包人原因停水、停电、停气造成的停工累计超过</w:t>
      </w:r>
      <w:r>
        <w:rPr>
          <w:rFonts w:ascii="宋体" w:hAnsi="宋体"/>
          <w:sz w:val="24"/>
        </w:rPr>
        <w:t>8小时；</w:t>
      </w:r>
    </w:p>
    <w:p w:rsidR="00736949" w:rsidRDefault="007331AA">
      <w:pPr>
        <w:spacing w:line="360" w:lineRule="auto"/>
        <w:ind w:firstLineChars="257" w:firstLine="617"/>
        <w:rPr>
          <w:rFonts w:ascii="宋体" w:hAnsi="宋体"/>
          <w:sz w:val="24"/>
        </w:rPr>
      </w:pPr>
      <w:r>
        <w:rPr>
          <w:rFonts w:ascii="宋体" w:hAnsi="宋体"/>
          <w:sz w:val="24"/>
        </w:rPr>
        <w:t xml:space="preserve">(4) </w:t>
      </w:r>
      <w:r>
        <w:rPr>
          <w:rFonts w:ascii="宋体" w:hAnsi="宋体" w:hint="eastAsia"/>
          <w:sz w:val="24"/>
        </w:rPr>
        <w:t>双方约定的其他因素。</w:t>
      </w:r>
    </w:p>
    <w:p w:rsidR="00736949" w:rsidRDefault="007331AA">
      <w:pPr>
        <w:spacing w:line="360" w:lineRule="auto"/>
        <w:ind w:firstLine="285"/>
        <w:rPr>
          <w:rFonts w:ascii="宋体" w:hAnsi="宋体"/>
          <w:sz w:val="24"/>
        </w:rPr>
      </w:pPr>
      <w:r>
        <w:rPr>
          <w:rFonts w:ascii="宋体" w:hAnsi="宋体"/>
          <w:sz w:val="24"/>
        </w:rPr>
        <w:t xml:space="preserve">  23.4承包人应当在23.3款情况发生后14天内，将调整原因、金额以书面形式通知工程师，工程师确认调整金额后作为追加合同价款，与工程款同期支付。工程师收到</w:t>
      </w:r>
      <w:r>
        <w:rPr>
          <w:rFonts w:ascii="宋体" w:hAnsi="宋体"/>
          <w:sz w:val="24"/>
        </w:rPr>
        <w:lastRenderedPageBreak/>
        <w:t>承包人通知后14天内不予确认也不提出修改意见，视为已经同意该项调整。</w:t>
      </w:r>
    </w:p>
    <w:p w:rsidR="00736949" w:rsidRDefault="007331AA">
      <w:pPr>
        <w:spacing w:line="360" w:lineRule="auto"/>
        <w:outlineLvl w:val="3"/>
        <w:rPr>
          <w:b/>
          <w:sz w:val="24"/>
        </w:rPr>
      </w:pPr>
      <w:bookmarkStart w:id="386" w:name="_Toc239129479"/>
      <w:r>
        <w:rPr>
          <w:b/>
          <w:sz w:val="24"/>
        </w:rPr>
        <w:t>24</w:t>
      </w:r>
      <w:r>
        <w:rPr>
          <w:b/>
          <w:sz w:val="24"/>
        </w:rPr>
        <w:t>、工程预付款</w:t>
      </w:r>
      <w:bookmarkEnd w:id="386"/>
    </w:p>
    <w:p w:rsidR="00736949" w:rsidRDefault="007331AA">
      <w:pPr>
        <w:spacing w:line="360" w:lineRule="auto"/>
        <w:ind w:firstLine="285"/>
        <w:rPr>
          <w:rFonts w:ascii="宋体" w:hAnsi="宋体"/>
          <w:sz w:val="24"/>
        </w:rPr>
      </w:pPr>
      <w:r>
        <w:rPr>
          <w:rFonts w:ascii="宋体" w:hAnsi="宋体" w:hint="eastAsia"/>
          <w:sz w:val="24"/>
        </w:rPr>
        <w:t>实行工程预付款的，双方应当在专用条款内约定发包人向承包人预付工程款的时间和数额，开工后按约定的时间和比例逐次扣回。预付时间应不迟于约定的开工日期前</w:t>
      </w:r>
      <w:r>
        <w:rPr>
          <w:rFonts w:ascii="宋体" w:hAnsi="宋体"/>
          <w:sz w:val="24"/>
        </w:rPr>
        <w:t>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rsidR="00736949" w:rsidRDefault="007331AA">
      <w:pPr>
        <w:spacing w:line="360" w:lineRule="auto"/>
        <w:outlineLvl w:val="3"/>
        <w:rPr>
          <w:b/>
          <w:sz w:val="24"/>
        </w:rPr>
      </w:pPr>
      <w:bookmarkStart w:id="387" w:name="_Toc239129480"/>
      <w:r>
        <w:rPr>
          <w:b/>
          <w:sz w:val="24"/>
        </w:rPr>
        <w:t>25</w:t>
      </w:r>
      <w:r>
        <w:rPr>
          <w:b/>
          <w:sz w:val="24"/>
        </w:rPr>
        <w:t>、工程量的确认</w:t>
      </w:r>
      <w:bookmarkEnd w:id="387"/>
    </w:p>
    <w:p w:rsidR="00736949" w:rsidRDefault="007331AA">
      <w:pPr>
        <w:spacing w:line="360" w:lineRule="auto"/>
        <w:ind w:firstLine="285"/>
        <w:rPr>
          <w:rFonts w:ascii="宋体" w:hAnsi="宋体"/>
          <w:sz w:val="24"/>
        </w:rPr>
      </w:pPr>
      <w:r>
        <w:rPr>
          <w:rFonts w:ascii="宋体" w:hAnsi="宋体"/>
          <w:sz w:val="24"/>
        </w:rPr>
        <w:t xml:space="preserve">  25.1 </w:t>
      </w:r>
      <w:r>
        <w:rPr>
          <w:rFonts w:ascii="宋体" w:hAnsi="宋体" w:hint="eastAsia"/>
          <w:sz w:val="24"/>
        </w:rPr>
        <w:t>承包人应按专用条款约定的时间，向工程师提交已完工程质量的报告。工程师接到报告后</w:t>
      </w:r>
      <w:r>
        <w:rPr>
          <w:rFonts w:ascii="宋体" w:hAnsi="宋体"/>
          <w:sz w:val="24"/>
        </w:rPr>
        <w:t>7天内按设计图纸核实已完工程量（以下称计量），并在计量前24小时通知承包人，承包人应为计量提供便利条件并派人参加。承包</w:t>
      </w:r>
      <w:r>
        <w:rPr>
          <w:rFonts w:ascii="宋体" w:hAnsi="宋体" w:hint="eastAsia"/>
          <w:sz w:val="24"/>
        </w:rPr>
        <w:t>人收到通知后不参加计量，计量结果有效，作为工程价款支付的依据。</w:t>
      </w:r>
    </w:p>
    <w:p w:rsidR="00736949" w:rsidRDefault="007331AA">
      <w:pPr>
        <w:spacing w:line="360" w:lineRule="auto"/>
        <w:ind w:firstLine="285"/>
        <w:rPr>
          <w:rFonts w:ascii="宋体" w:hAnsi="宋体"/>
          <w:sz w:val="24"/>
        </w:rPr>
      </w:pPr>
      <w:r>
        <w:rPr>
          <w:rFonts w:ascii="宋体" w:hAnsi="宋体"/>
          <w:sz w:val="24"/>
        </w:rPr>
        <w:t xml:space="preserve">  25.2 </w:t>
      </w:r>
      <w:r>
        <w:rPr>
          <w:rFonts w:ascii="宋体" w:hAnsi="宋体" w:hint="eastAsia"/>
          <w:sz w:val="24"/>
        </w:rPr>
        <w:t>工程师收到承包人报告后</w:t>
      </w:r>
      <w:r>
        <w:rPr>
          <w:rFonts w:ascii="宋体" w:hAnsi="宋体"/>
          <w:sz w:val="24"/>
        </w:rPr>
        <w:t>7天内未进行计量，从第8天起，承包人报告中开列的工程量即视为被确认，作为工程价款支付的依据。工程师不按约定时间通知承包人，致使承包人未能参加计量，计量结果无效。</w:t>
      </w:r>
    </w:p>
    <w:p w:rsidR="00736949" w:rsidRDefault="007331AA">
      <w:pPr>
        <w:spacing w:line="360" w:lineRule="auto"/>
        <w:ind w:firstLine="285"/>
        <w:rPr>
          <w:rFonts w:ascii="宋体" w:hAnsi="宋体"/>
          <w:sz w:val="24"/>
        </w:rPr>
      </w:pPr>
      <w:r>
        <w:rPr>
          <w:rFonts w:ascii="宋体" w:hAnsi="宋体"/>
          <w:sz w:val="24"/>
        </w:rPr>
        <w:t xml:space="preserve">  25.3 </w:t>
      </w:r>
      <w:r>
        <w:rPr>
          <w:rFonts w:ascii="宋体" w:hAnsi="宋体" w:hint="eastAsia"/>
          <w:sz w:val="24"/>
        </w:rPr>
        <w:t>对承包人超出设计图纸范围和因承包人原因造成返工的工程量，工程师不予计量。</w:t>
      </w:r>
    </w:p>
    <w:p w:rsidR="00736949" w:rsidRDefault="007331AA">
      <w:pPr>
        <w:spacing w:line="360" w:lineRule="auto"/>
        <w:outlineLvl w:val="3"/>
        <w:rPr>
          <w:b/>
          <w:sz w:val="24"/>
        </w:rPr>
      </w:pPr>
      <w:bookmarkStart w:id="388" w:name="_Toc239129481"/>
      <w:r>
        <w:rPr>
          <w:b/>
          <w:sz w:val="24"/>
        </w:rPr>
        <w:t>26</w:t>
      </w:r>
      <w:r>
        <w:rPr>
          <w:b/>
          <w:sz w:val="24"/>
        </w:rPr>
        <w:t>、工程款（进度款）支付</w:t>
      </w:r>
      <w:bookmarkEnd w:id="388"/>
    </w:p>
    <w:p w:rsidR="00736949" w:rsidRDefault="007331AA">
      <w:pPr>
        <w:spacing w:line="360" w:lineRule="auto"/>
        <w:ind w:firstLine="285"/>
        <w:rPr>
          <w:rFonts w:ascii="宋体" w:hAnsi="宋体"/>
          <w:sz w:val="24"/>
        </w:rPr>
      </w:pPr>
      <w:r>
        <w:rPr>
          <w:rFonts w:ascii="宋体" w:hAnsi="宋体"/>
          <w:sz w:val="24"/>
        </w:rPr>
        <w:t xml:space="preserve">  26.1 </w:t>
      </w:r>
      <w:r>
        <w:rPr>
          <w:rFonts w:ascii="宋体" w:hAnsi="宋体" w:hint="eastAsia"/>
          <w:sz w:val="24"/>
        </w:rPr>
        <w:t>在确认计量结果后</w:t>
      </w:r>
      <w:r>
        <w:rPr>
          <w:rFonts w:ascii="宋体" w:hAnsi="宋体"/>
          <w:sz w:val="24"/>
        </w:rPr>
        <w:t>14天内，发包人应向承包人支付工程款（进度款）。按约定时间发包人应扣回的预付款，与工程款（进度款）同期结算。</w:t>
      </w:r>
    </w:p>
    <w:p w:rsidR="00736949" w:rsidRDefault="007331AA">
      <w:pPr>
        <w:spacing w:line="360" w:lineRule="auto"/>
        <w:ind w:firstLine="285"/>
        <w:rPr>
          <w:rFonts w:ascii="宋体" w:hAnsi="宋体"/>
          <w:sz w:val="24"/>
        </w:rPr>
      </w:pPr>
      <w:r>
        <w:rPr>
          <w:rFonts w:ascii="宋体" w:hAnsi="宋体"/>
          <w:sz w:val="24"/>
        </w:rPr>
        <w:t xml:space="preserve">  26.2 </w:t>
      </w:r>
      <w:r>
        <w:rPr>
          <w:rFonts w:ascii="宋体" w:hAnsi="宋体" w:hint="eastAsia"/>
          <w:sz w:val="24"/>
        </w:rPr>
        <w:t>本通用条款第</w:t>
      </w:r>
      <w:r>
        <w:rPr>
          <w:rFonts w:ascii="宋体" w:hAnsi="宋体"/>
          <w:sz w:val="24"/>
        </w:rPr>
        <w:t>23条确定调整的合同价款，第31条工程变更调整的合同价款及其他条款中约定的追加合同价款，应与工程款（进度款）同期调整支付。</w:t>
      </w:r>
    </w:p>
    <w:p w:rsidR="00736949" w:rsidRDefault="007331AA">
      <w:pPr>
        <w:spacing w:line="360" w:lineRule="auto"/>
        <w:ind w:firstLine="285"/>
        <w:rPr>
          <w:rFonts w:ascii="宋体" w:hAnsi="宋体"/>
          <w:sz w:val="24"/>
        </w:rPr>
      </w:pPr>
      <w:r>
        <w:rPr>
          <w:rFonts w:ascii="宋体" w:hAnsi="宋体"/>
          <w:sz w:val="24"/>
        </w:rPr>
        <w:t xml:space="preserve">  26.3 </w:t>
      </w:r>
      <w:r>
        <w:rPr>
          <w:rFonts w:ascii="宋体" w:hAnsi="宋体" w:hint="eastAsia"/>
          <w:sz w:val="24"/>
        </w:rPr>
        <w:t>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w:t>
      </w:r>
      <w:r>
        <w:rPr>
          <w:rFonts w:ascii="宋体" w:hAnsi="宋体"/>
          <w:sz w:val="24"/>
        </w:rPr>
        <w:t>15天起计算应付款的贷款利息。</w:t>
      </w:r>
    </w:p>
    <w:p w:rsidR="00736949" w:rsidRDefault="007331AA">
      <w:pPr>
        <w:spacing w:line="360" w:lineRule="auto"/>
        <w:ind w:firstLine="285"/>
        <w:rPr>
          <w:rFonts w:ascii="宋体" w:hAnsi="宋体"/>
          <w:sz w:val="24"/>
        </w:rPr>
      </w:pPr>
      <w:r>
        <w:rPr>
          <w:rFonts w:ascii="宋体" w:hAnsi="宋体"/>
          <w:sz w:val="24"/>
        </w:rPr>
        <w:t xml:space="preserve">  26.4 </w:t>
      </w:r>
      <w:r>
        <w:rPr>
          <w:rFonts w:ascii="宋体" w:hAnsi="宋体" w:hint="eastAsia"/>
          <w:sz w:val="24"/>
        </w:rPr>
        <w:t>发包人不按合同约定支付工程款（进度款），双方又未达成延期付款协议，导致施工无法进行，承包人可停止施工，由发包人承担违约责任。</w:t>
      </w:r>
    </w:p>
    <w:p w:rsidR="00736949" w:rsidRDefault="007331AA">
      <w:pPr>
        <w:pStyle w:val="3"/>
        <w:spacing w:line="360" w:lineRule="auto"/>
        <w:rPr>
          <w:sz w:val="24"/>
          <w:szCs w:val="24"/>
        </w:rPr>
      </w:pPr>
      <w:bookmarkStart w:id="389" w:name="_Toc239129482"/>
      <w:bookmarkStart w:id="390" w:name="_Toc243993013"/>
      <w:bookmarkStart w:id="391" w:name="_Toc244076371"/>
      <w:bookmarkStart w:id="392" w:name="_Toc246826874"/>
      <w:bookmarkStart w:id="393" w:name="_Toc285638665"/>
      <w:bookmarkStart w:id="394" w:name="_Toc483313784"/>
      <w:r>
        <w:rPr>
          <w:rFonts w:hint="eastAsia"/>
          <w:sz w:val="24"/>
          <w:szCs w:val="24"/>
        </w:rPr>
        <w:lastRenderedPageBreak/>
        <w:t>七、材料设备供应</w:t>
      </w:r>
      <w:bookmarkEnd w:id="389"/>
      <w:bookmarkEnd w:id="390"/>
      <w:bookmarkEnd w:id="391"/>
      <w:bookmarkEnd w:id="392"/>
      <w:bookmarkEnd w:id="393"/>
      <w:bookmarkEnd w:id="394"/>
    </w:p>
    <w:p w:rsidR="00736949" w:rsidRDefault="007331AA">
      <w:pPr>
        <w:spacing w:line="360" w:lineRule="auto"/>
        <w:outlineLvl w:val="3"/>
        <w:rPr>
          <w:b/>
          <w:sz w:val="24"/>
        </w:rPr>
      </w:pPr>
      <w:bookmarkStart w:id="395" w:name="_Toc239129483"/>
      <w:r>
        <w:rPr>
          <w:b/>
          <w:sz w:val="24"/>
        </w:rPr>
        <w:t>27</w:t>
      </w:r>
      <w:r>
        <w:rPr>
          <w:b/>
          <w:sz w:val="24"/>
        </w:rPr>
        <w:t>、发包人供应材料设备</w:t>
      </w:r>
      <w:bookmarkEnd w:id="395"/>
    </w:p>
    <w:p w:rsidR="00736949" w:rsidRDefault="007331AA">
      <w:pPr>
        <w:spacing w:line="360" w:lineRule="auto"/>
        <w:ind w:firstLine="285"/>
        <w:rPr>
          <w:rFonts w:ascii="宋体" w:hAnsi="宋体"/>
          <w:sz w:val="24"/>
        </w:rPr>
      </w:pPr>
      <w:r>
        <w:rPr>
          <w:rFonts w:ascii="宋体" w:hAnsi="宋体"/>
          <w:sz w:val="24"/>
        </w:rPr>
        <w:t xml:space="preserve">  27.1 </w:t>
      </w:r>
      <w:r>
        <w:rPr>
          <w:rFonts w:ascii="宋体" w:hAnsi="宋体" w:hint="eastAsia"/>
          <w:sz w:val="24"/>
        </w:rPr>
        <w:t>实行发包人供应材料设备的，双方应当约定发包人供应材料和工程设备的一览表，作为本合同附件</w:t>
      </w:r>
      <w:r>
        <w:rPr>
          <w:rFonts w:ascii="宋体" w:hAnsi="宋体"/>
          <w:sz w:val="24"/>
        </w:rPr>
        <w:t>。一览表包括发包人供应材料设备的品种、规格、型号、数量、单价、质量等级、提供时间和地点。</w:t>
      </w:r>
    </w:p>
    <w:p w:rsidR="00736949" w:rsidRDefault="007331AA">
      <w:pPr>
        <w:spacing w:line="360" w:lineRule="auto"/>
        <w:ind w:firstLine="285"/>
        <w:rPr>
          <w:rFonts w:ascii="宋体" w:hAnsi="宋体"/>
          <w:sz w:val="24"/>
        </w:rPr>
      </w:pPr>
      <w:r>
        <w:rPr>
          <w:rFonts w:ascii="宋体" w:hAnsi="宋体"/>
          <w:sz w:val="24"/>
        </w:rPr>
        <w:t xml:space="preserve">  27.2 </w:t>
      </w:r>
      <w:r>
        <w:rPr>
          <w:rFonts w:ascii="宋体" w:hAnsi="宋体" w:hint="eastAsia"/>
          <w:sz w:val="24"/>
        </w:rPr>
        <w:t>发包人按一览表约定的内容提供材料设备，并向承包人提供产品合格证明，对其质量负责。发包人在所供材料设备到货前</w:t>
      </w:r>
      <w:r>
        <w:rPr>
          <w:rFonts w:ascii="宋体" w:hAnsi="宋体"/>
          <w:sz w:val="24"/>
        </w:rPr>
        <w:t>24小时，以书面形式通知承包人，由承包人派人与发包人共同清点。</w:t>
      </w:r>
    </w:p>
    <w:p w:rsidR="00736949" w:rsidRDefault="007331AA">
      <w:pPr>
        <w:spacing w:line="360" w:lineRule="auto"/>
        <w:ind w:firstLine="285"/>
        <w:rPr>
          <w:rFonts w:ascii="宋体" w:hAnsi="宋体"/>
          <w:sz w:val="24"/>
        </w:rPr>
      </w:pPr>
      <w:r>
        <w:rPr>
          <w:rFonts w:ascii="宋体" w:hAnsi="宋体"/>
          <w:sz w:val="24"/>
        </w:rPr>
        <w:t xml:space="preserve">  27.3 </w:t>
      </w:r>
      <w:r>
        <w:rPr>
          <w:rFonts w:ascii="宋体" w:hAnsi="宋体" w:hint="eastAsia"/>
          <w:sz w:val="24"/>
        </w:rPr>
        <w:t>发包人供应的材料设备，承包人派人参加清点后由承包人妥善保管，发包人支付相应保管费用。因承包人原因发生丢失损坏，由承包人负责赔偿。</w:t>
      </w:r>
    </w:p>
    <w:p w:rsidR="00736949" w:rsidRDefault="007331AA">
      <w:pPr>
        <w:spacing w:line="360" w:lineRule="auto"/>
        <w:ind w:firstLine="285"/>
        <w:rPr>
          <w:rFonts w:ascii="宋体" w:hAnsi="宋体"/>
          <w:sz w:val="24"/>
        </w:rPr>
      </w:pPr>
      <w:r>
        <w:rPr>
          <w:rFonts w:ascii="宋体" w:hAnsi="宋体" w:hint="eastAsia"/>
          <w:sz w:val="24"/>
        </w:rPr>
        <w:t>发包人未通知承包人清点，承包人不负责材料设备的保管，丢失损坏由发包人负责。</w:t>
      </w:r>
    </w:p>
    <w:p w:rsidR="00736949" w:rsidRDefault="007331AA">
      <w:pPr>
        <w:spacing w:line="360" w:lineRule="auto"/>
        <w:ind w:firstLine="285"/>
        <w:rPr>
          <w:rFonts w:ascii="宋体" w:hAnsi="宋体"/>
          <w:sz w:val="24"/>
        </w:rPr>
      </w:pPr>
      <w:r>
        <w:rPr>
          <w:rFonts w:ascii="宋体" w:hAnsi="宋体"/>
          <w:sz w:val="24"/>
        </w:rPr>
        <w:t xml:space="preserve">  27.4 </w:t>
      </w:r>
      <w:r>
        <w:rPr>
          <w:rFonts w:ascii="宋体" w:hAnsi="宋体" w:hint="eastAsia"/>
          <w:sz w:val="24"/>
        </w:rPr>
        <w:t>发包人供应的材料设备与一览表不符时，发包人承担有关责任。发包人应承担责任的具体内容，双方根据下列情况在专用条款内约定。</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材料设备单价与一览表不符，由发包人承担所有价差；</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材料设备的品种、规格、型号、质量等级与一览表不符，承包人可拒绝接收保管，由发包人运出施工场地并重新采购；</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发包人供应的材料规格、型号与一览表不符，经发包人同意，承包人可代为调剂串换，由发包人承担相应费用；</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到货地点与一览表不符，由发包人负责运至一览表指定地点：</w:t>
      </w:r>
    </w:p>
    <w:p w:rsidR="00736949" w:rsidRDefault="007331AA">
      <w:pPr>
        <w:spacing w:line="360" w:lineRule="auto"/>
        <w:ind w:firstLine="285"/>
        <w:rPr>
          <w:rFonts w:ascii="宋体" w:hAnsi="宋体"/>
          <w:sz w:val="24"/>
        </w:rPr>
      </w:pPr>
      <w:r>
        <w:rPr>
          <w:rFonts w:ascii="宋体" w:hAnsi="宋体"/>
          <w:sz w:val="24"/>
        </w:rPr>
        <w:t xml:space="preserve">   (5) </w:t>
      </w:r>
      <w:r>
        <w:rPr>
          <w:rFonts w:ascii="宋体" w:hAnsi="宋体" w:hint="eastAsia"/>
          <w:sz w:val="24"/>
        </w:rPr>
        <w:t>供应数量少于一览表约定的数量时，由发包人补齐，多于一览表约定数量时，发包人负责将多出部分运出施工场地；</w:t>
      </w:r>
    </w:p>
    <w:p w:rsidR="00736949" w:rsidRDefault="007331AA">
      <w:pPr>
        <w:spacing w:line="360" w:lineRule="auto"/>
        <w:ind w:firstLine="285"/>
        <w:rPr>
          <w:rFonts w:ascii="宋体" w:hAnsi="宋体"/>
          <w:sz w:val="24"/>
        </w:rPr>
      </w:pPr>
      <w:r>
        <w:rPr>
          <w:rFonts w:ascii="宋体" w:hAnsi="宋体"/>
          <w:sz w:val="24"/>
        </w:rPr>
        <w:t xml:space="preserve">   (6) </w:t>
      </w:r>
      <w:r>
        <w:rPr>
          <w:rFonts w:ascii="宋体" w:hAnsi="宋体" w:hint="eastAsia"/>
          <w:sz w:val="24"/>
        </w:rPr>
        <w:t>到货时间早于一览表约定时间，由发包人承担因此发生的保管费用；到货时间迟于一览表约定的供应时间，发包人赔偿由此造成的承包人损失，造成工期延误的，相应顺延工期。</w:t>
      </w:r>
    </w:p>
    <w:p w:rsidR="00736949" w:rsidRDefault="007331AA">
      <w:pPr>
        <w:spacing w:line="360" w:lineRule="auto"/>
        <w:ind w:firstLine="285"/>
        <w:rPr>
          <w:rFonts w:ascii="宋体" w:hAnsi="宋体"/>
          <w:sz w:val="24"/>
        </w:rPr>
      </w:pPr>
      <w:r>
        <w:rPr>
          <w:rFonts w:ascii="宋体" w:hAnsi="宋体"/>
          <w:sz w:val="24"/>
        </w:rPr>
        <w:t xml:space="preserve">  27.5 </w:t>
      </w:r>
      <w:r>
        <w:rPr>
          <w:rFonts w:ascii="宋体" w:hAnsi="宋体" w:hint="eastAsia"/>
          <w:sz w:val="24"/>
        </w:rPr>
        <w:t>发包人供应的材料设备使用前，由承包人负责检验或试验，不合格的不得使用，检验或试验费用由发包人承担。</w:t>
      </w:r>
    </w:p>
    <w:p w:rsidR="00736949" w:rsidRDefault="007331AA">
      <w:pPr>
        <w:spacing w:line="360" w:lineRule="auto"/>
        <w:ind w:firstLine="285"/>
        <w:rPr>
          <w:rFonts w:ascii="宋体" w:hAnsi="宋体"/>
          <w:sz w:val="24"/>
        </w:rPr>
      </w:pPr>
      <w:r>
        <w:rPr>
          <w:rFonts w:ascii="宋体" w:hAnsi="宋体"/>
          <w:sz w:val="24"/>
        </w:rPr>
        <w:t xml:space="preserve">  27.6 </w:t>
      </w:r>
      <w:r>
        <w:rPr>
          <w:rFonts w:ascii="宋体" w:hAnsi="宋体" w:hint="eastAsia"/>
          <w:sz w:val="24"/>
        </w:rPr>
        <w:t>发包人供应材料设备的结算方法，双方在专用条款内约定。</w:t>
      </w:r>
    </w:p>
    <w:p w:rsidR="00736949" w:rsidRDefault="007331AA">
      <w:pPr>
        <w:spacing w:line="360" w:lineRule="auto"/>
        <w:outlineLvl w:val="3"/>
        <w:rPr>
          <w:b/>
          <w:sz w:val="24"/>
        </w:rPr>
      </w:pPr>
      <w:bookmarkStart w:id="396" w:name="_Toc239129484"/>
      <w:r>
        <w:rPr>
          <w:b/>
          <w:sz w:val="24"/>
        </w:rPr>
        <w:t>28</w:t>
      </w:r>
      <w:r>
        <w:rPr>
          <w:b/>
          <w:sz w:val="24"/>
        </w:rPr>
        <w:t>、承包人采购材料设备</w:t>
      </w:r>
      <w:bookmarkEnd w:id="396"/>
    </w:p>
    <w:p w:rsidR="00736949" w:rsidRDefault="007331AA">
      <w:pPr>
        <w:spacing w:line="360" w:lineRule="auto"/>
        <w:ind w:firstLine="285"/>
        <w:rPr>
          <w:rFonts w:ascii="宋体" w:hAnsi="宋体"/>
          <w:sz w:val="24"/>
        </w:rPr>
      </w:pPr>
      <w:r>
        <w:rPr>
          <w:rFonts w:ascii="宋体" w:hAnsi="宋体"/>
          <w:sz w:val="24"/>
        </w:rPr>
        <w:t xml:space="preserve">  28.1 </w:t>
      </w:r>
      <w:r>
        <w:rPr>
          <w:rFonts w:ascii="宋体" w:hAnsi="宋体" w:hint="eastAsia"/>
          <w:sz w:val="24"/>
        </w:rPr>
        <w:t>承包人负责采购材料设备的，应按照专用条款约定及设计和有关标准要求采</w:t>
      </w:r>
      <w:r>
        <w:rPr>
          <w:rFonts w:ascii="宋体" w:hAnsi="宋体" w:hint="eastAsia"/>
          <w:sz w:val="24"/>
        </w:rPr>
        <w:lastRenderedPageBreak/>
        <w:t>购，并提供产品合格证明，对材料设备质量负责。承包人在材料设备到货前</w:t>
      </w:r>
      <w:r>
        <w:rPr>
          <w:rFonts w:ascii="宋体" w:hAnsi="宋体"/>
          <w:sz w:val="24"/>
        </w:rPr>
        <w:t>24小时通知工程师清点。</w:t>
      </w:r>
    </w:p>
    <w:p w:rsidR="00736949" w:rsidRDefault="007331AA">
      <w:pPr>
        <w:spacing w:line="360" w:lineRule="auto"/>
        <w:ind w:firstLine="285"/>
        <w:rPr>
          <w:rFonts w:ascii="宋体" w:hAnsi="宋体"/>
          <w:sz w:val="24"/>
        </w:rPr>
      </w:pPr>
      <w:r>
        <w:rPr>
          <w:rFonts w:ascii="宋体" w:hAnsi="宋体"/>
          <w:sz w:val="24"/>
        </w:rPr>
        <w:t xml:space="preserve">  28.2 </w:t>
      </w:r>
      <w:r>
        <w:rPr>
          <w:rFonts w:ascii="宋体" w:hAnsi="宋体" w:hint="eastAsia"/>
          <w:sz w:val="24"/>
        </w:rPr>
        <w:t>承包人采购的材料设备与设计或标准要求不符时，承包人应按工程师要求的时间运出施工场地，重新采购符合要求的产品，承担由此发生的费用，由此延误的工期不予顺延。</w:t>
      </w:r>
    </w:p>
    <w:p w:rsidR="00736949" w:rsidRDefault="007331AA">
      <w:pPr>
        <w:spacing w:line="360" w:lineRule="auto"/>
        <w:ind w:firstLine="285"/>
        <w:rPr>
          <w:rFonts w:ascii="宋体" w:hAnsi="宋体"/>
          <w:sz w:val="24"/>
        </w:rPr>
      </w:pPr>
      <w:r>
        <w:rPr>
          <w:rFonts w:ascii="宋体" w:hAnsi="宋体"/>
          <w:sz w:val="24"/>
        </w:rPr>
        <w:t xml:space="preserve">  28.3 </w:t>
      </w:r>
      <w:r>
        <w:rPr>
          <w:rFonts w:ascii="宋体" w:hAnsi="宋体" w:hint="eastAsia"/>
          <w:sz w:val="24"/>
        </w:rPr>
        <w:t>承包人采购的材料设备在使用前，承包人应按工程师的要求进行检验或试验，不合格的不得使用，检验或试验费用由承包人承担。</w:t>
      </w:r>
    </w:p>
    <w:p w:rsidR="00736949" w:rsidRDefault="007331AA">
      <w:pPr>
        <w:spacing w:line="360" w:lineRule="auto"/>
        <w:ind w:firstLine="285"/>
        <w:rPr>
          <w:rFonts w:ascii="宋体" w:hAnsi="宋体"/>
          <w:sz w:val="24"/>
        </w:rPr>
      </w:pPr>
      <w:r>
        <w:rPr>
          <w:rFonts w:ascii="宋体" w:hAnsi="宋体"/>
          <w:sz w:val="24"/>
        </w:rPr>
        <w:t xml:space="preserve">  28.4 </w:t>
      </w:r>
      <w:r>
        <w:rPr>
          <w:rFonts w:ascii="宋体" w:hAnsi="宋体" w:hint="eastAsia"/>
          <w:sz w:val="24"/>
        </w:rPr>
        <w:t>工程师发现承包人采购并使用不符合设计或标准要求的材料设备时，应要求承包人负责修复、拆除或重新采购并承担发生的费用，由此延误的工期不予顺延。</w:t>
      </w:r>
    </w:p>
    <w:p w:rsidR="00736949" w:rsidRDefault="007331AA">
      <w:pPr>
        <w:spacing w:line="360" w:lineRule="auto"/>
        <w:ind w:firstLine="285"/>
        <w:rPr>
          <w:rFonts w:ascii="宋体" w:hAnsi="宋体"/>
          <w:sz w:val="24"/>
        </w:rPr>
      </w:pPr>
      <w:r>
        <w:rPr>
          <w:rFonts w:ascii="宋体" w:hAnsi="宋体"/>
          <w:sz w:val="24"/>
        </w:rPr>
        <w:t xml:space="preserve">  28.5 </w:t>
      </w:r>
      <w:r>
        <w:rPr>
          <w:rFonts w:ascii="宋体" w:hAnsi="宋体" w:hint="eastAsia"/>
          <w:sz w:val="24"/>
        </w:rPr>
        <w:t>承包人需要使用代用材料时，应经工程师认可后才能使用，由此增减的合同价款双方以书面形式议定。</w:t>
      </w:r>
    </w:p>
    <w:p w:rsidR="00736949" w:rsidRDefault="007331AA">
      <w:pPr>
        <w:spacing w:line="360" w:lineRule="auto"/>
        <w:ind w:firstLine="285"/>
        <w:rPr>
          <w:rFonts w:ascii="宋体" w:hAnsi="宋体"/>
          <w:sz w:val="24"/>
        </w:rPr>
      </w:pPr>
      <w:r>
        <w:rPr>
          <w:rFonts w:ascii="宋体" w:hAnsi="宋体"/>
          <w:sz w:val="24"/>
        </w:rPr>
        <w:t xml:space="preserve">  28.6 </w:t>
      </w:r>
      <w:r>
        <w:rPr>
          <w:rFonts w:ascii="宋体" w:hAnsi="宋体" w:hint="eastAsia"/>
          <w:sz w:val="24"/>
        </w:rPr>
        <w:t>由承包人采购的材料设备，发包人不得指定生产厂或供应商。</w:t>
      </w:r>
    </w:p>
    <w:p w:rsidR="00736949" w:rsidRDefault="007331AA">
      <w:pPr>
        <w:pStyle w:val="3"/>
        <w:spacing w:line="360" w:lineRule="auto"/>
        <w:rPr>
          <w:sz w:val="24"/>
          <w:szCs w:val="24"/>
        </w:rPr>
      </w:pPr>
      <w:bookmarkStart w:id="397" w:name="_Toc239129485"/>
      <w:bookmarkStart w:id="398" w:name="_Toc243993014"/>
      <w:bookmarkStart w:id="399" w:name="_Toc244076372"/>
      <w:bookmarkStart w:id="400" w:name="_Toc246826875"/>
      <w:bookmarkStart w:id="401" w:name="_Toc285638666"/>
      <w:bookmarkStart w:id="402" w:name="_Toc483313785"/>
      <w:r>
        <w:rPr>
          <w:rFonts w:hint="eastAsia"/>
          <w:sz w:val="24"/>
          <w:szCs w:val="24"/>
        </w:rPr>
        <w:t>八、工程变更</w:t>
      </w:r>
      <w:bookmarkEnd w:id="397"/>
      <w:bookmarkEnd w:id="398"/>
      <w:bookmarkEnd w:id="399"/>
      <w:bookmarkEnd w:id="400"/>
      <w:bookmarkEnd w:id="401"/>
      <w:bookmarkEnd w:id="402"/>
    </w:p>
    <w:p w:rsidR="00736949" w:rsidRDefault="007331AA">
      <w:pPr>
        <w:spacing w:line="360" w:lineRule="auto"/>
        <w:outlineLvl w:val="3"/>
        <w:rPr>
          <w:b/>
          <w:sz w:val="24"/>
        </w:rPr>
      </w:pPr>
      <w:bookmarkStart w:id="403" w:name="_Toc239129486"/>
      <w:r>
        <w:rPr>
          <w:b/>
          <w:sz w:val="24"/>
        </w:rPr>
        <w:t>29</w:t>
      </w:r>
      <w:r>
        <w:rPr>
          <w:b/>
          <w:sz w:val="24"/>
        </w:rPr>
        <w:t>、工程设计变更</w:t>
      </w:r>
      <w:bookmarkEnd w:id="403"/>
    </w:p>
    <w:p w:rsidR="00736949" w:rsidRDefault="007331AA">
      <w:pPr>
        <w:spacing w:line="360" w:lineRule="auto"/>
        <w:ind w:firstLine="285"/>
        <w:rPr>
          <w:rFonts w:ascii="宋体" w:hAnsi="宋体"/>
          <w:sz w:val="24"/>
        </w:rPr>
      </w:pPr>
      <w:r>
        <w:rPr>
          <w:rFonts w:ascii="宋体" w:hAnsi="宋体"/>
          <w:sz w:val="24"/>
        </w:rPr>
        <w:t xml:space="preserve">  29.1 </w:t>
      </w:r>
      <w:r>
        <w:rPr>
          <w:rFonts w:ascii="宋体" w:hAnsi="宋体" w:hint="eastAsia"/>
          <w:sz w:val="24"/>
        </w:rPr>
        <w:t>施工中发包人需对原工程设计进行变更，应提前</w:t>
      </w:r>
      <w:r>
        <w:rPr>
          <w:rFonts w:ascii="宋体" w:hAnsi="宋体"/>
          <w:sz w:val="24"/>
        </w:rPr>
        <w:t>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更改工程有关部分的标高、基线、位置和尺寸；</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增减合同中约定的工程量；</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改变有关工程的施工时间和顺序；</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其他有关工程变更需要的附加工作。</w:t>
      </w:r>
    </w:p>
    <w:p w:rsidR="00736949" w:rsidRDefault="007331AA">
      <w:pPr>
        <w:spacing w:line="360" w:lineRule="auto"/>
        <w:ind w:firstLine="285"/>
        <w:rPr>
          <w:rFonts w:ascii="宋体" w:hAnsi="宋体"/>
          <w:sz w:val="24"/>
        </w:rPr>
      </w:pPr>
      <w:r>
        <w:rPr>
          <w:rFonts w:ascii="宋体" w:hAnsi="宋体" w:hint="eastAsia"/>
          <w:sz w:val="24"/>
        </w:rPr>
        <w:t>因变更导致合同价款的增减及造成的承包人损失，由发包人承担，延误的工期相应顺延。</w:t>
      </w:r>
    </w:p>
    <w:p w:rsidR="00736949" w:rsidRDefault="007331AA">
      <w:pPr>
        <w:spacing w:line="360" w:lineRule="auto"/>
        <w:ind w:firstLine="285"/>
        <w:rPr>
          <w:rFonts w:ascii="宋体" w:hAnsi="宋体"/>
          <w:sz w:val="24"/>
        </w:rPr>
      </w:pPr>
      <w:r>
        <w:rPr>
          <w:rFonts w:ascii="宋体" w:hAnsi="宋体"/>
          <w:sz w:val="24"/>
        </w:rPr>
        <w:t xml:space="preserve">  29.2 </w:t>
      </w:r>
      <w:r>
        <w:rPr>
          <w:rFonts w:ascii="宋体" w:hAnsi="宋体" w:hint="eastAsia"/>
          <w:sz w:val="24"/>
        </w:rPr>
        <w:t>施工中承包人不得对原工程设计进行变更。因承包人擅自变更设计发生的费用和由此导致发包人的直接损失，由承包人承担，延误的工期不予顺延。</w:t>
      </w:r>
    </w:p>
    <w:p w:rsidR="00736949" w:rsidRDefault="007331AA">
      <w:pPr>
        <w:spacing w:line="360" w:lineRule="auto"/>
        <w:ind w:firstLine="285"/>
        <w:rPr>
          <w:rFonts w:ascii="宋体" w:hAnsi="宋体"/>
          <w:sz w:val="24"/>
        </w:rPr>
      </w:pPr>
      <w:r>
        <w:rPr>
          <w:rFonts w:ascii="宋体" w:hAnsi="宋体"/>
          <w:sz w:val="24"/>
        </w:rPr>
        <w:t xml:space="preserve">  29.3 </w:t>
      </w:r>
      <w:r>
        <w:rPr>
          <w:rFonts w:ascii="宋体" w:hAnsi="宋体" w:hint="eastAsia"/>
          <w:sz w:val="24"/>
        </w:rPr>
        <w:t>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736949" w:rsidRDefault="007331AA">
      <w:pPr>
        <w:spacing w:line="360" w:lineRule="auto"/>
        <w:ind w:firstLine="285"/>
        <w:rPr>
          <w:rFonts w:ascii="宋体" w:hAnsi="宋体"/>
          <w:sz w:val="24"/>
        </w:rPr>
      </w:pPr>
      <w:r>
        <w:rPr>
          <w:rFonts w:ascii="宋体" w:hAnsi="宋体" w:hint="eastAsia"/>
          <w:sz w:val="24"/>
        </w:rPr>
        <w:lastRenderedPageBreak/>
        <w:t>工程师同意采用承包人合理化建议，所发生的费用和获得的收益，发包人承包人另行约定分担或分享。</w:t>
      </w:r>
    </w:p>
    <w:p w:rsidR="00736949" w:rsidRDefault="007331AA">
      <w:pPr>
        <w:spacing w:line="360" w:lineRule="auto"/>
        <w:outlineLvl w:val="3"/>
        <w:rPr>
          <w:b/>
          <w:sz w:val="24"/>
        </w:rPr>
      </w:pPr>
      <w:bookmarkStart w:id="404" w:name="_Toc239129487"/>
      <w:r>
        <w:rPr>
          <w:b/>
          <w:sz w:val="24"/>
        </w:rPr>
        <w:t>30</w:t>
      </w:r>
      <w:r>
        <w:rPr>
          <w:b/>
          <w:sz w:val="24"/>
        </w:rPr>
        <w:t>、其他变更</w:t>
      </w:r>
      <w:bookmarkEnd w:id="404"/>
    </w:p>
    <w:p w:rsidR="00736949" w:rsidRDefault="007331AA">
      <w:pPr>
        <w:spacing w:line="360" w:lineRule="auto"/>
        <w:ind w:firstLine="285"/>
        <w:rPr>
          <w:rFonts w:ascii="宋体" w:hAnsi="宋体"/>
          <w:sz w:val="24"/>
        </w:rPr>
      </w:pPr>
      <w:r>
        <w:rPr>
          <w:rFonts w:ascii="宋体" w:hAnsi="宋体" w:hint="eastAsia"/>
          <w:sz w:val="24"/>
        </w:rPr>
        <w:t>合同履行中发包人要求变更工程质量标准及发生其他实质性变更，由双方协商解决。</w:t>
      </w:r>
    </w:p>
    <w:p w:rsidR="00736949" w:rsidRDefault="007331AA">
      <w:pPr>
        <w:spacing w:line="360" w:lineRule="auto"/>
        <w:outlineLvl w:val="3"/>
        <w:rPr>
          <w:b/>
          <w:sz w:val="24"/>
        </w:rPr>
      </w:pPr>
      <w:bookmarkStart w:id="405" w:name="_Toc239129488"/>
      <w:r>
        <w:rPr>
          <w:b/>
          <w:sz w:val="24"/>
        </w:rPr>
        <w:t>31</w:t>
      </w:r>
      <w:r>
        <w:rPr>
          <w:b/>
          <w:sz w:val="24"/>
        </w:rPr>
        <w:t>、确定变更价款</w:t>
      </w:r>
      <w:bookmarkEnd w:id="405"/>
    </w:p>
    <w:p w:rsidR="00736949" w:rsidRDefault="007331AA">
      <w:pPr>
        <w:spacing w:line="360" w:lineRule="auto"/>
        <w:ind w:firstLine="285"/>
        <w:rPr>
          <w:rFonts w:ascii="宋体" w:hAnsi="宋体"/>
          <w:sz w:val="24"/>
        </w:rPr>
      </w:pPr>
      <w:r>
        <w:rPr>
          <w:rFonts w:ascii="宋体" w:hAnsi="宋体"/>
          <w:sz w:val="24"/>
        </w:rPr>
        <w:t xml:space="preserve">  31.1承包人在工程变更确定后14天内，提出变更工程价款的报告，经工程师确认后调整合同价款。变更合同价款按下列方法进行：</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合同中已有适用于变更工程的价格，按合同已有的价格变更合同价款；</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合同中只有类似于变更工程的价格，可以参照类似价格变更合同价款；</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合同中没有适用或类似于变更工程的价格，由承包人提出适当的变更价格，经工程师确认后执行。</w:t>
      </w:r>
    </w:p>
    <w:p w:rsidR="00736949" w:rsidRDefault="007331AA">
      <w:pPr>
        <w:spacing w:line="360" w:lineRule="auto"/>
        <w:ind w:firstLine="285"/>
        <w:rPr>
          <w:rFonts w:ascii="宋体" w:hAnsi="宋体"/>
          <w:sz w:val="24"/>
        </w:rPr>
      </w:pPr>
      <w:r>
        <w:rPr>
          <w:rFonts w:ascii="宋体" w:hAnsi="宋体"/>
          <w:sz w:val="24"/>
        </w:rPr>
        <w:t xml:space="preserve">  31.2 </w:t>
      </w:r>
      <w:r>
        <w:rPr>
          <w:rFonts w:ascii="宋体" w:hAnsi="宋体" w:hint="eastAsia"/>
          <w:sz w:val="24"/>
        </w:rPr>
        <w:t>承包人在双方确定变更后</w:t>
      </w:r>
      <w:r>
        <w:rPr>
          <w:rFonts w:ascii="宋体" w:hAnsi="宋体"/>
          <w:sz w:val="24"/>
        </w:rPr>
        <w:t>14天内不向工程师提出变更工程价款报告时，视为该项变更不涉及合同价款的变更。</w:t>
      </w:r>
    </w:p>
    <w:p w:rsidR="00736949" w:rsidRDefault="007331AA">
      <w:pPr>
        <w:spacing w:line="360" w:lineRule="auto"/>
        <w:ind w:firstLine="285"/>
        <w:rPr>
          <w:rFonts w:ascii="宋体" w:hAnsi="宋体"/>
          <w:sz w:val="24"/>
        </w:rPr>
      </w:pPr>
      <w:r>
        <w:rPr>
          <w:rFonts w:ascii="宋体" w:hAnsi="宋体"/>
          <w:sz w:val="24"/>
        </w:rPr>
        <w:t xml:space="preserve">  31.3 </w:t>
      </w:r>
      <w:r>
        <w:rPr>
          <w:rFonts w:ascii="宋体" w:hAnsi="宋体" w:hint="eastAsia"/>
          <w:sz w:val="24"/>
        </w:rPr>
        <w:t>工程师应在收到变更工程价款报告之日起</w:t>
      </w:r>
      <w:r>
        <w:rPr>
          <w:rFonts w:ascii="宋体" w:hAnsi="宋体"/>
          <w:sz w:val="24"/>
        </w:rPr>
        <w:t>14天内予以确认，工程师无正当理由不确认时，自变更工程价款报告送达之日起14天后视为变更工程价款报告已被确认。</w:t>
      </w:r>
    </w:p>
    <w:p w:rsidR="00736949" w:rsidRDefault="007331AA">
      <w:pPr>
        <w:spacing w:line="360" w:lineRule="auto"/>
        <w:ind w:firstLine="285"/>
        <w:rPr>
          <w:rFonts w:ascii="宋体" w:hAnsi="宋体"/>
          <w:sz w:val="24"/>
        </w:rPr>
      </w:pPr>
      <w:r>
        <w:rPr>
          <w:rFonts w:ascii="宋体" w:hAnsi="宋体"/>
          <w:sz w:val="24"/>
        </w:rPr>
        <w:t xml:space="preserve">  31.4 </w:t>
      </w:r>
      <w:r>
        <w:rPr>
          <w:rFonts w:ascii="宋体" w:hAnsi="宋体" w:hint="eastAsia"/>
          <w:sz w:val="24"/>
        </w:rPr>
        <w:t>工程师不同意承包人提出的变更价款，按本通用条款第</w:t>
      </w:r>
      <w:r>
        <w:rPr>
          <w:rFonts w:ascii="宋体" w:hAnsi="宋体"/>
          <w:sz w:val="24"/>
        </w:rPr>
        <w:t>37条关于争议的约定处理。</w:t>
      </w:r>
    </w:p>
    <w:p w:rsidR="00736949" w:rsidRDefault="007331AA">
      <w:pPr>
        <w:spacing w:line="360" w:lineRule="auto"/>
        <w:ind w:firstLine="285"/>
        <w:rPr>
          <w:rFonts w:ascii="宋体" w:hAnsi="宋体"/>
          <w:sz w:val="24"/>
        </w:rPr>
      </w:pPr>
      <w:r>
        <w:rPr>
          <w:rFonts w:ascii="宋体" w:hAnsi="宋体"/>
          <w:sz w:val="24"/>
        </w:rPr>
        <w:t xml:space="preserve">  31.5 </w:t>
      </w:r>
      <w:r>
        <w:rPr>
          <w:rFonts w:ascii="宋体" w:hAnsi="宋体" w:hint="eastAsia"/>
          <w:sz w:val="24"/>
        </w:rPr>
        <w:t>工程师确认增加的工程变更价款作为追加合同价款，与工程款同期支付。</w:t>
      </w:r>
    </w:p>
    <w:p w:rsidR="00736949" w:rsidRDefault="007331AA">
      <w:pPr>
        <w:spacing w:line="360" w:lineRule="auto"/>
        <w:ind w:firstLine="285"/>
        <w:rPr>
          <w:rFonts w:ascii="宋体" w:hAnsi="宋体"/>
          <w:sz w:val="24"/>
        </w:rPr>
      </w:pPr>
      <w:r>
        <w:rPr>
          <w:rFonts w:ascii="宋体" w:hAnsi="宋体"/>
          <w:sz w:val="24"/>
        </w:rPr>
        <w:t xml:space="preserve">  31.6 </w:t>
      </w:r>
      <w:r>
        <w:rPr>
          <w:rFonts w:ascii="宋体" w:hAnsi="宋体" w:hint="eastAsia"/>
          <w:sz w:val="24"/>
        </w:rPr>
        <w:t>因承包人自身原因导致的工程变更，承包人无权要求追加合同价款。</w:t>
      </w:r>
    </w:p>
    <w:p w:rsidR="00736949" w:rsidRDefault="007331AA">
      <w:pPr>
        <w:pStyle w:val="3"/>
        <w:spacing w:line="360" w:lineRule="auto"/>
        <w:rPr>
          <w:sz w:val="24"/>
          <w:szCs w:val="24"/>
        </w:rPr>
      </w:pPr>
      <w:bookmarkStart w:id="406" w:name="_Toc239129489"/>
      <w:bookmarkStart w:id="407" w:name="_Toc243993015"/>
      <w:bookmarkStart w:id="408" w:name="_Toc244076373"/>
      <w:bookmarkStart w:id="409" w:name="_Toc246826876"/>
      <w:bookmarkStart w:id="410" w:name="_Toc285638667"/>
      <w:bookmarkStart w:id="411" w:name="_Toc483313786"/>
      <w:r>
        <w:rPr>
          <w:rFonts w:hint="eastAsia"/>
          <w:sz w:val="24"/>
          <w:szCs w:val="24"/>
        </w:rPr>
        <w:t>九、竣工验收与结算</w:t>
      </w:r>
      <w:bookmarkEnd w:id="406"/>
      <w:bookmarkEnd w:id="407"/>
      <w:bookmarkEnd w:id="408"/>
      <w:bookmarkEnd w:id="409"/>
      <w:bookmarkEnd w:id="410"/>
      <w:bookmarkEnd w:id="411"/>
    </w:p>
    <w:p w:rsidR="00736949" w:rsidRDefault="007331AA">
      <w:pPr>
        <w:spacing w:line="360" w:lineRule="auto"/>
        <w:outlineLvl w:val="3"/>
        <w:rPr>
          <w:b/>
          <w:sz w:val="24"/>
        </w:rPr>
      </w:pPr>
      <w:bookmarkStart w:id="412" w:name="_Toc239129490"/>
      <w:r>
        <w:rPr>
          <w:b/>
          <w:sz w:val="24"/>
        </w:rPr>
        <w:t>32</w:t>
      </w:r>
      <w:r>
        <w:rPr>
          <w:b/>
          <w:sz w:val="24"/>
        </w:rPr>
        <w:t>、竣工验收</w:t>
      </w:r>
      <w:bookmarkEnd w:id="412"/>
    </w:p>
    <w:p w:rsidR="00736949" w:rsidRDefault="007331AA">
      <w:pPr>
        <w:spacing w:line="360" w:lineRule="auto"/>
        <w:ind w:firstLine="285"/>
        <w:rPr>
          <w:rFonts w:ascii="宋体" w:hAnsi="宋体"/>
          <w:sz w:val="24"/>
        </w:rPr>
      </w:pPr>
      <w:r>
        <w:rPr>
          <w:rFonts w:ascii="宋体" w:hAnsi="宋体"/>
          <w:sz w:val="24"/>
        </w:rPr>
        <w:t xml:space="preserve">  32.1 </w:t>
      </w:r>
      <w:r>
        <w:rPr>
          <w:rFonts w:ascii="宋体" w:hAnsi="宋体" w:hint="eastAsia"/>
          <w:sz w:val="24"/>
        </w:rPr>
        <w:t>工程具备竣工验收条件，承包人按国家工程竣工验收有关规定，向发包人提供完整竣工资料及竣工验收报告。双方约定由承包人提供竣工图的，应当在专用条款内约定提供的日期和份数。</w:t>
      </w:r>
    </w:p>
    <w:p w:rsidR="00736949" w:rsidRDefault="007331AA">
      <w:pPr>
        <w:spacing w:line="360" w:lineRule="auto"/>
        <w:ind w:firstLine="285"/>
        <w:rPr>
          <w:rFonts w:ascii="宋体" w:hAnsi="宋体"/>
          <w:sz w:val="24"/>
        </w:rPr>
      </w:pPr>
      <w:r>
        <w:rPr>
          <w:rFonts w:ascii="宋体" w:hAnsi="宋体"/>
          <w:sz w:val="24"/>
        </w:rPr>
        <w:t xml:space="preserve">  32.2 </w:t>
      </w:r>
      <w:r>
        <w:rPr>
          <w:rFonts w:ascii="宋体" w:hAnsi="宋体" w:hint="eastAsia"/>
          <w:sz w:val="24"/>
        </w:rPr>
        <w:t>发包人收到竣工验收报告后</w:t>
      </w:r>
      <w:r>
        <w:rPr>
          <w:rFonts w:ascii="宋体" w:hAnsi="宋体"/>
          <w:sz w:val="24"/>
        </w:rPr>
        <w:t>28天内组织有关单位验收，并在验收后14天内给予认可或提出修改意见。 承包人按要求修改，并承担由自身原因造成修改的费用。</w:t>
      </w:r>
    </w:p>
    <w:p w:rsidR="00736949" w:rsidRDefault="007331AA">
      <w:pPr>
        <w:spacing w:line="360" w:lineRule="auto"/>
        <w:ind w:firstLine="285"/>
        <w:rPr>
          <w:rFonts w:ascii="宋体" w:hAnsi="宋体"/>
          <w:sz w:val="24"/>
        </w:rPr>
      </w:pPr>
      <w:r>
        <w:rPr>
          <w:rFonts w:ascii="宋体" w:hAnsi="宋体"/>
          <w:sz w:val="24"/>
        </w:rPr>
        <w:t xml:space="preserve">  32.3 </w:t>
      </w:r>
      <w:r>
        <w:rPr>
          <w:rFonts w:ascii="宋体" w:hAnsi="宋体" w:hint="eastAsia"/>
          <w:sz w:val="24"/>
        </w:rPr>
        <w:t>发包人收到承包人送交的竣工验收报告后</w:t>
      </w:r>
      <w:r>
        <w:rPr>
          <w:rFonts w:ascii="宋体" w:hAnsi="宋体"/>
          <w:sz w:val="24"/>
        </w:rPr>
        <w:t>28天内不组织验收，或验收后14天内不提出修改意见，视为竣工验收报告已被认可。</w:t>
      </w:r>
    </w:p>
    <w:p w:rsidR="00736949" w:rsidRDefault="007331AA">
      <w:pPr>
        <w:spacing w:line="360" w:lineRule="auto"/>
        <w:ind w:firstLine="285"/>
        <w:rPr>
          <w:rFonts w:ascii="宋体" w:hAnsi="宋体"/>
          <w:sz w:val="24"/>
        </w:rPr>
      </w:pPr>
      <w:r>
        <w:rPr>
          <w:rFonts w:ascii="宋体" w:hAnsi="宋体"/>
          <w:sz w:val="24"/>
        </w:rPr>
        <w:t xml:space="preserve">  32.4 </w:t>
      </w:r>
      <w:r>
        <w:rPr>
          <w:rFonts w:ascii="宋体" w:hAnsi="宋体" w:hint="eastAsia"/>
          <w:sz w:val="24"/>
        </w:rPr>
        <w:t>工程竣工验收通过，承包人送交竣工验收报告的日期为实际竣工日期。工程</w:t>
      </w:r>
      <w:r>
        <w:rPr>
          <w:rFonts w:ascii="宋体" w:hAnsi="宋体" w:hint="eastAsia"/>
          <w:sz w:val="24"/>
        </w:rPr>
        <w:lastRenderedPageBreak/>
        <w:t>按发包人要求修改后通过竣工验收的，实际竣工日期为承包人修改后提请发包人验收的日期。</w:t>
      </w:r>
    </w:p>
    <w:p w:rsidR="00736949" w:rsidRDefault="007331AA">
      <w:pPr>
        <w:spacing w:line="360" w:lineRule="auto"/>
        <w:ind w:firstLine="285"/>
        <w:rPr>
          <w:rFonts w:ascii="宋体" w:hAnsi="宋体"/>
          <w:sz w:val="24"/>
        </w:rPr>
      </w:pPr>
      <w:r>
        <w:rPr>
          <w:rFonts w:ascii="宋体" w:hAnsi="宋体"/>
          <w:sz w:val="24"/>
        </w:rPr>
        <w:t xml:space="preserve">  32.5 </w:t>
      </w:r>
      <w:r>
        <w:rPr>
          <w:rFonts w:ascii="宋体" w:hAnsi="宋体" w:hint="eastAsia"/>
          <w:sz w:val="24"/>
        </w:rPr>
        <w:t>发包人收到承包人竣工验收报告后</w:t>
      </w:r>
      <w:r>
        <w:rPr>
          <w:rFonts w:ascii="宋体" w:hAnsi="宋体"/>
          <w:sz w:val="24"/>
        </w:rPr>
        <w:t>28天内不组织验收，从第29天起承担工程保管及一切意外责任。</w:t>
      </w:r>
    </w:p>
    <w:p w:rsidR="00736949" w:rsidRDefault="007331AA">
      <w:pPr>
        <w:spacing w:line="360" w:lineRule="auto"/>
        <w:ind w:firstLine="285"/>
        <w:rPr>
          <w:rFonts w:ascii="宋体" w:hAnsi="宋体"/>
          <w:sz w:val="24"/>
        </w:rPr>
      </w:pPr>
      <w:r>
        <w:rPr>
          <w:rFonts w:ascii="宋体" w:hAnsi="宋体"/>
          <w:sz w:val="24"/>
        </w:rPr>
        <w:t xml:space="preserve">  32.6 </w:t>
      </w:r>
      <w:r>
        <w:rPr>
          <w:rFonts w:ascii="宋体" w:hAnsi="宋体" w:hint="eastAsia"/>
          <w:sz w:val="24"/>
        </w:rPr>
        <w:t>中间交工工程的范围和竣工时间，双方在专用条款内约定，其验收程序按本通用条款</w:t>
      </w:r>
      <w:r>
        <w:rPr>
          <w:rFonts w:ascii="宋体" w:hAnsi="宋体"/>
          <w:sz w:val="24"/>
        </w:rPr>
        <w:t>32.1款至32.4款办理。</w:t>
      </w:r>
    </w:p>
    <w:p w:rsidR="00736949" w:rsidRDefault="007331AA">
      <w:pPr>
        <w:spacing w:line="360" w:lineRule="auto"/>
        <w:ind w:firstLine="285"/>
        <w:rPr>
          <w:rFonts w:ascii="宋体" w:hAnsi="宋体"/>
          <w:sz w:val="24"/>
        </w:rPr>
      </w:pPr>
      <w:r>
        <w:rPr>
          <w:rFonts w:ascii="宋体" w:hAnsi="宋体"/>
          <w:sz w:val="24"/>
        </w:rPr>
        <w:t xml:space="preserve">  32.7 </w:t>
      </w:r>
      <w:r>
        <w:rPr>
          <w:rFonts w:ascii="宋体" w:hAnsi="宋体" w:hint="eastAsia"/>
          <w:sz w:val="24"/>
        </w:rPr>
        <w:t>因特殊原因，发包人要求部分单位工程或工程部位甩项竣工的，双方另行签订甩项竣工协议，明确双方责任和工程价款的支付方法。</w:t>
      </w:r>
    </w:p>
    <w:p w:rsidR="00736949" w:rsidRDefault="007331AA">
      <w:pPr>
        <w:spacing w:line="360" w:lineRule="auto"/>
        <w:ind w:firstLine="285"/>
        <w:rPr>
          <w:rFonts w:ascii="宋体" w:hAnsi="宋体"/>
          <w:sz w:val="24"/>
        </w:rPr>
      </w:pPr>
      <w:r>
        <w:rPr>
          <w:rFonts w:ascii="宋体" w:hAnsi="宋体"/>
          <w:sz w:val="24"/>
        </w:rPr>
        <w:t xml:space="preserve">  32.8 </w:t>
      </w:r>
      <w:r>
        <w:rPr>
          <w:rFonts w:ascii="宋体" w:hAnsi="宋体" w:hint="eastAsia"/>
          <w:sz w:val="24"/>
        </w:rPr>
        <w:t>工程未经竣工验收或竣工验收未通过的，发包人不得使用。发包人强行使用时，由此发生的质量问题及其他问题，由发包人承担责任。</w:t>
      </w:r>
    </w:p>
    <w:p w:rsidR="00736949" w:rsidRDefault="007331AA">
      <w:pPr>
        <w:spacing w:line="360" w:lineRule="auto"/>
        <w:outlineLvl w:val="3"/>
        <w:rPr>
          <w:b/>
          <w:sz w:val="24"/>
        </w:rPr>
      </w:pPr>
      <w:bookmarkStart w:id="413" w:name="_Toc239129491"/>
      <w:r>
        <w:rPr>
          <w:b/>
          <w:sz w:val="24"/>
        </w:rPr>
        <w:t>33</w:t>
      </w:r>
      <w:r>
        <w:rPr>
          <w:b/>
          <w:sz w:val="24"/>
        </w:rPr>
        <w:t>、竣工结算</w:t>
      </w:r>
      <w:bookmarkEnd w:id="413"/>
    </w:p>
    <w:p w:rsidR="00736949" w:rsidRDefault="007331AA">
      <w:pPr>
        <w:spacing w:line="360" w:lineRule="auto"/>
        <w:ind w:firstLine="285"/>
        <w:rPr>
          <w:rFonts w:ascii="宋体" w:hAnsi="宋体"/>
          <w:sz w:val="24"/>
        </w:rPr>
      </w:pPr>
      <w:r>
        <w:rPr>
          <w:rFonts w:ascii="宋体" w:hAnsi="宋体"/>
          <w:sz w:val="24"/>
        </w:rPr>
        <w:t xml:space="preserve">  33.1 </w:t>
      </w:r>
      <w:r>
        <w:rPr>
          <w:rFonts w:ascii="宋体" w:hAnsi="宋体" w:hint="eastAsia"/>
          <w:sz w:val="24"/>
        </w:rPr>
        <w:t>工程竣工验收报告经发包人认可后</w:t>
      </w:r>
      <w:r>
        <w:rPr>
          <w:rFonts w:ascii="宋体" w:hAnsi="宋体"/>
          <w:sz w:val="24"/>
        </w:rPr>
        <w:t>28天内，承包人向发包人</w:t>
      </w:r>
      <w:r>
        <w:rPr>
          <w:rFonts w:ascii="宋体" w:hAnsi="宋体" w:hint="eastAsia"/>
          <w:sz w:val="24"/>
        </w:rPr>
        <w:t>递</w:t>
      </w:r>
      <w:r>
        <w:rPr>
          <w:rFonts w:ascii="宋体" w:hAnsi="宋体"/>
          <w:sz w:val="24"/>
        </w:rPr>
        <w:t>交竣工结算报告及完整的结算资料，双方按照协议书约定的合同价款及专用条款约定的合同价款调整内容，进行工程竣工结算。</w:t>
      </w:r>
    </w:p>
    <w:p w:rsidR="00736949" w:rsidRDefault="007331AA">
      <w:pPr>
        <w:spacing w:line="360" w:lineRule="auto"/>
        <w:ind w:firstLine="285"/>
        <w:rPr>
          <w:rFonts w:ascii="宋体" w:hAnsi="宋体"/>
          <w:sz w:val="24"/>
        </w:rPr>
      </w:pPr>
      <w:r>
        <w:rPr>
          <w:rFonts w:ascii="宋体" w:hAnsi="宋体"/>
          <w:sz w:val="24"/>
        </w:rPr>
        <w:t xml:space="preserve">  33.2 </w:t>
      </w:r>
      <w:r>
        <w:rPr>
          <w:rFonts w:ascii="宋体" w:hAnsi="宋体" w:hint="eastAsia"/>
          <w:sz w:val="24"/>
        </w:rPr>
        <w:t>发包人收到承包人递交的竣工结算报告及结算资料后</w:t>
      </w:r>
      <w:r>
        <w:rPr>
          <w:rFonts w:ascii="宋体" w:hAnsi="宋体"/>
          <w:sz w:val="24"/>
        </w:rPr>
        <w:t>28天内进行核实，给予确认或者提出修改意见。发包人确认竣工结算报告后通知经办银行向承包人支付工程竣工结算价款。承包人收到竣工结算价款后14天内将竣工工程交付发包人。</w:t>
      </w:r>
    </w:p>
    <w:p w:rsidR="00736949" w:rsidRDefault="007331AA">
      <w:pPr>
        <w:spacing w:line="360" w:lineRule="auto"/>
        <w:ind w:firstLine="285"/>
        <w:rPr>
          <w:rFonts w:ascii="宋体" w:hAnsi="宋体"/>
          <w:sz w:val="24"/>
        </w:rPr>
      </w:pPr>
      <w:r>
        <w:rPr>
          <w:rFonts w:ascii="宋体" w:hAnsi="宋体"/>
          <w:sz w:val="24"/>
        </w:rPr>
        <w:t xml:space="preserve">  33.3 </w:t>
      </w:r>
      <w:r>
        <w:rPr>
          <w:rFonts w:ascii="宋体" w:hAnsi="宋体" w:hint="eastAsia"/>
          <w:sz w:val="24"/>
        </w:rPr>
        <w:t>发包人收到竣工结算报告及结算资料后</w:t>
      </w:r>
      <w:r>
        <w:rPr>
          <w:rFonts w:ascii="宋体" w:hAnsi="宋体"/>
          <w:sz w:val="24"/>
        </w:rPr>
        <w:t>28天内无正当理由不支付工程竣工结算价款，从第29天起按承包人同期向银行贷款利率支付拖欠工程价款的利息，并承担违约责任。</w:t>
      </w:r>
    </w:p>
    <w:p w:rsidR="00736949" w:rsidRDefault="007331AA">
      <w:pPr>
        <w:spacing w:line="360" w:lineRule="auto"/>
        <w:ind w:firstLine="285"/>
        <w:rPr>
          <w:rFonts w:ascii="宋体" w:hAnsi="宋体"/>
          <w:sz w:val="24"/>
        </w:rPr>
      </w:pPr>
      <w:r>
        <w:rPr>
          <w:rFonts w:ascii="宋体" w:hAnsi="宋体" w:hint="eastAsia"/>
          <w:sz w:val="24"/>
        </w:rPr>
        <w:t> </w:t>
      </w:r>
      <w:r>
        <w:rPr>
          <w:rFonts w:ascii="宋体" w:hAnsi="宋体"/>
          <w:sz w:val="24"/>
        </w:rPr>
        <w:t xml:space="preserve"> 33.4 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rsidR="00736949" w:rsidRDefault="007331AA">
      <w:pPr>
        <w:spacing w:line="360" w:lineRule="auto"/>
        <w:ind w:firstLine="285"/>
        <w:rPr>
          <w:rFonts w:ascii="宋体" w:hAnsi="宋体"/>
          <w:sz w:val="24"/>
        </w:rPr>
      </w:pPr>
      <w:r>
        <w:rPr>
          <w:rFonts w:ascii="宋体" w:hAnsi="宋体"/>
          <w:sz w:val="24"/>
        </w:rPr>
        <w:t xml:space="preserve">  33.5 </w:t>
      </w:r>
      <w:r>
        <w:rPr>
          <w:rFonts w:ascii="宋体" w:hAnsi="宋体" w:hint="eastAsia"/>
          <w:sz w:val="24"/>
        </w:rPr>
        <w:t>工程竣工验收报告经发包人认可后</w:t>
      </w:r>
      <w:r>
        <w:rPr>
          <w:rFonts w:ascii="宋体" w:hAnsi="宋体"/>
          <w:sz w:val="24"/>
        </w:rPr>
        <w:t>28天内，承包人未能向发包人</w:t>
      </w:r>
      <w:r>
        <w:rPr>
          <w:rFonts w:ascii="宋体" w:hAnsi="宋体" w:hint="eastAsia"/>
          <w:sz w:val="24"/>
        </w:rPr>
        <w:t>递交</w:t>
      </w:r>
      <w:r>
        <w:rPr>
          <w:rFonts w:ascii="宋体" w:hAnsi="宋体"/>
          <w:sz w:val="24"/>
        </w:rPr>
        <w:t>竣工结算报告及完整的结算资料，造成工程竣工结算不能正常进行或工程竣工结算价款不能及时支付，发包人要求交付工程的，承包人应当交付；发包人不要求交付工程的，承包人承担保管责任。</w:t>
      </w:r>
    </w:p>
    <w:p w:rsidR="00736949" w:rsidRDefault="007331AA">
      <w:pPr>
        <w:spacing w:line="360" w:lineRule="auto"/>
        <w:ind w:firstLine="285"/>
        <w:rPr>
          <w:rFonts w:ascii="宋体" w:hAnsi="宋体"/>
          <w:sz w:val="24"/>
        </w:rPr>
      </w:pPr>
      <w:r>
        <w:rPr>
          <w:rFonts w:ascii="宋体" w:hAnsi="宋体"/>
          <w:sz w:val="24"/>
        </w:rPr>
        <w:t xml:space="preserve">  33.6 </w:t>
      </w:r>
      <w:r>
        <w:rPr>
          <w:rFonts w:ascii="宋体" w:hAnsi="宋体" w:hint="eastAsia"/>
          <w:sz w:val="24"/>
        </w:rPr>
        <w:t>发包人承包人对工程竣工结算价款发生争议时，按本通用条款第</w:t>
      </w:r>
      <w:r>
        <w:rPr>
          <w:rFonts w:ascii="宋体" w:hAnsi="宋体"/>
          <w:sz w:val="24"/>
        </w:rPr>
        <w:t>37条关于争议的约定处理。</w:t>
      </w:r>
    </w:p>
    <w:p w:rsidR="00736949" w:rsidRDefault="007331AA">
      <w:pPr>
        <w:spacing w:line="360" w:lineRule="auto"/>
        <w:outlineLvl w:val="3"/>
        <w:rPr>
          <w:b/>
          <w:sz w:val="24"/>
        </w:rPr>
      </w:pPr>
      <w:bookmarkStart w:id="414" w:name="_Toc239129492"/>
      <w:r>
        <w:rPr>
          <w:b/>
          <w:sz w:val="24"/>
        </w:rPr>
        <w:lastRenderedPageBreak/>
        <w:t>34</w:t>
      </w:r>
      <w:r>
        <w:rPr>
          <w:b/>
          <w:sz w:val="24"/>
        </w:rPr>
        <w:t>、质量保修</w:t>
      </w:r>
      <w:bookmarkEnd w:id="414"/>
    </w:p>
    <w:p w:rsidR="00736949" w:rsidRDefault="007331AA">
      <w:pPr>
        <w:spacing w:line="360" w:lineRule="auto"/>
        <w:ind w:firstLine="285"/>
        <w:rPr>
          <w:rFonts w:ascii="宋体" w:hAnsi="宋体"/>
          <w:sz w:val="24"/>
        </w:rPr>
      </w:pPr>
      <w:r>
        <w:rPr>
          <w:rFonts w:ascii="宋体" w:hAnsi="宋体"/>
          <w:sz w:val="24"/>
        </w:rPr>
        <w:t xml:space="preserve">  34.1 </w:t>
      </w:r>
      <w:r>
        <w:rPr>
          <w:rFonts w:ascii="宋体" w:hAnsi="宋体" w:hint="eastAsia"/>
          <w:sz w:val="24"/>
        </w:rPr>
        <w:t>承包人应按法律、行政法规或国家关于工程质量保修的有关规定，对交付发包人使用的工程在质量保修期内承担质量保修责任。</w:t>
      </w:r>
    </w:p>
    <w:p w:rsidR="00736949" w:rsidRDefault="007331AA">
      <w:pPr>
        <w:spacing w:line="360" w:lineRule="auto"/>
        <w:ind w:firstLine="285"/>
        <w:rPr>
          <w:rFonts w:ascii="宋体" w:hAnsi="宋体"/>
          <w:sz w:val="24"/>
        </w:rPr>
      </w:pPr>
      <w:r>
        <w:rPr>
          <w:rFonts w:ascii="宋体" w:hAnsi="宋体"/>
          <w:sz w:val="24"/>
        </w:rPr>
        <w:t xml:space="preserve">  34.2 </w:t>
      </w:r>
      <w:r>
        <w:rPr>
          <w:rFonts w:ascii="宋体" w:hAnsi="宋体" w:hint="eastAsia"/>
          <w:sz w:val="24"/>
        </w:rPr>
        <w:t>质量保修工作的实施。承包人应在工程竣工验收之前，与发包人签订房屋建筑工程质量保修书，作为本合同附件</w:t>
      </w:r>
      <w:r>
        <w:rPr>
          <w:rFonts w:ascii="宋体" w:hAnsi="宋体"/>
          <w:sz w:val="24"/>
        </w:rPr>
        <w:t>。</w:t>
      </w:r>
    </w:p>
    <w:p w:rsidR="00736949" w:rsidRDefault="007331AA">
      <w:pPr>
        <w:spacing w:line="360" w:lineRule="auto"/>
        <w:ind w:firstLine="285"/>
        <w:rPr>
          <w:rFonts w:ascii="宋体" w:hAnsi="宋体"/>
          <w:sz w:val="24"/>
        </w:rPr>
      </w:pPr>
      <w:r>
        <w:rPr>
          <w:rFonts w:ascii="宋体" w:hAnsi="宋体"/>
          <w:sz w:val="24"/>
        </w:rPr>
        <w:t xml:space="preserve">  34.3 </w:t>
      </w:r>
      <w:r>
        <w:rPr>
          <w:rFonts w:ascii="宋体" w:hAnsi="宋体" w:hint="eastAsia"/>
          <w:sz w:val="24"/>
        </w:rPr>
        <w:t>质量保修书的主要内容包括：</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质量保修项目内容及范围；</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质量保修期；</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质量保修责任。</w:t>
      </w:r>
    </w:p>
    <w:p w:rsidR="00736949" w:rsidRDefault="007331AA">
      <w:pPr>
        <w:spacing w:line="360" w:lineRule="auto"/>
        <w:ind w:firstLine="285"/>
        <w:rPr>
          <w:rFonts w:ascii="宋体" w:hAnsi="宋体"/>
          <w:sz w:val="24"/>
        </w:rPr>
      </w:pPr>
      <w:r>
        <w:rPr>
          <w:rFonts w:ascii="宋体" w:hAnsi="宋体"/>
          <w:sz w:val="24"/>
        </w:rPr>
        <w:t xml:space="preserve">   (</w:t>
      </w:r>
      <w:r>
        <w:rPr>
          <w:rFonts w:ascii="宋体" w:hAnsi="宋体" w:hint="eastAsia"/>
          <w:sz w:val="24"/>
        </w:rPr>
        <w:t>4</w:t>
      </w:r>
      <w:r>
        <w:rPr>
          <w:rFonts w:ascii="宋体" w:hAnsi="宋体"/>
          <w:sz w:val="24"/>
        </w:rPr>
        <w:t xml:space="preserve">) </w:t>
      </w:r>
      <w:r>
        <w:rPr>
          <w:rFonts w:ascii="宋体" w:hAnsi="宋体" w:hint="eastAsia"/>
          <w:sz w:val="24"/>
        </w:rPr>
        <w:t>质量保修金的支付方式。</w:t>
      </w:r>
    </w:p>
    <w:p w:rsidR="00736949" w:rsidRDefault="007331AA">
      <w:pPr>
        <w:pStyle w:val="3"/>
        <w:spacing w:line="360" w:lineRule="auto"/>
        <w:rPr>
          <w:sz w:val="24"/>
          <w:szCs w:val="24"/>
        </w:rPr>
      </w:pPr>
      <w:bookmarkStart w:id="415" w:name="_Toc239129493"/>
      <w:bookmarkStart w:id="416" w:name="_Toc243993016"/>
      <w:bookmarkStart w:id="417" w:name="_Toc244076374"/>
      <w:bookmarkStart w:id="418" w:name="_Toc246826877"/>
      <w:bookmarkStart w:id="419" w:name="_Toc285638668"/>
      <w:bookmarkStart w:id="420" w:name="_Toc483313787"/>
      <w:r>
        <w:rPr>
          <w:rFonts w:hint="eastAsia"/>
          <w:sz w:val="24"/>
          <w:szCs w:val="24"/>
        </w:rPr>
        <w:t>十、违约、索赔和争议</w:t>
      </w:r>
      <w:bookmarkEnd w:id="415"/>
      <w:bookmarkEnd w:id="416"/>
      <w:bookmarkEnd w:id="417"/>
      <w:bookmarkEnd w:id="418"/>
      <w:bookmarkEnd w:id="419"/>
      <w:bookmarkEnd w:id="420"/>
    </w:p>
    <w:p w:rsidR="00736949" w:rsidRDefault="007331AA">
      <w:pPr>
        <w:spacing w:line="360" w:lineRule="auto"/>
        <w:outlineLvl w:val="3"/>
        <w:rPr>
          <w:b/>
          <w:sz w:val="24"/>
        </w:rPr>
      </w:pPr>
      <w:bookmarkStart w:id="421" w:name="_Toc239129494"/>
      <w:r>
        <w:rPr>
          <w:b/>
          <w:sz w:val="24"/>
        </w:rPr>
        <w:t>35</w:t>
      </w:r>
      <w:r>
        <w:rPr>
          <w:b/>
          <w:sz w:val="24"/>
        </w:rPr>
        <w:t>、违约</w:t>
      </w:r>
      <w:bookmarkEnd w:id="421"/>
    </w:p>
    <w:p w:rsidR="00736949" w:rsidRDefault="007331AA">
      <w:pPr>
        <w:spacing w:line="360" w:lineRule="auto"/>
        <w:ind w:firstLine="285"/>
        <w:rPr>
          <w:rFonts w:ascii="宋体" w:hAnsi="宋体"/>
          <w:sz w:val="24"/>
        </w:rPr>
      </w:pPr>
      <w:r>
        <w:rPr>
          <w:rFonts w:ascii="宋体" w:hAnsi="宋体"/>
          <w:sz w:val="24"/>
        </w:rPr>
        <w:t xml:space="preserve">  35.1发包人违约。当发生下列情况时：</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本通用条款第</w:t>
      </w:r>
      <w:r>
        <w:rPr>
          <w:rFonts w:ascii="宋体" w:hAnsi="宋体"/>
          <w:sz w:val="24"/>
        </w:rPr>
        <w:t>24条提到的发包人不按时支付工程预付款；</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本通用条款第</w:t>
      </w:r>
      <w:r>
        <w:rPr>
          <w:rFonts w:ascii="宋体" w:hAnsi="宋体"/>
          <w:sz w:val="24"/>
        </w:rPr>
        <w:t>26.4款提到的发包人不按合同约定支付工程款，导致施工无法进行；</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本通用条款第</w:t>
      </w:r>
      <w:r>
        <w:rPr>
          <w:rFonts w:ascii="宋体" w:hAnsi="宋体"/>
          <w:sz w:val="24"/>
        </w:rPr>
        <w:t>33.3款提到的发包人无正当理由不支付工程竣工结算价款；</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发包人不履行合同义务或不按合同约定履行义务的其他情况。</w:t>
      </w:r>
    </w:p>
    <w:p w:rsidR="00736949" w:rsidRDefault="007331AA">
      <w:pPr>
        <w:spacing w:line="360" w:lineRule="auto"/>
        <w:ind w:firstLine="285"/>
        <w:rPr>
          <w:rFonts w:ascii="宋体" w:hAnsi="宋体"/>
          <w:sz w:val="24"/>
        </w:rPr>
      </w:pPr>
      <w:r>
        <w:rPr>
          <w:rFonts w:ascii="宋体" w:hAnsi="宋体" w:hint="eastAsia"/>
          <w:sz w:val="24"/>
        </w:rPr>
        <w:t>发包人承担违约责任，赔偿因其违约给承包人造成的经济损失，顺延延误的工期。双方在专用条款内约定发包人赔偿承包人损失的计算方法或者发包人应当支付违约金的数额或计算方法。</w:t>
      </w:r>
    </w:p>
    <w:p w:rsidR="00736949" w:rsidRDefault="007331AA">
      <w:pPr>
        <w:spacing w:line="360" w:lineRule="auto"/>
        <w:ind w:firstLine="285"/>
        <w:rPr>
          <w:rFonts w:ascii="宋体" w:hAnsi="宋体"/>
          <w:sz w:val="24"/>
        </w:rPr>
      </w:pPr>
      <w:r>
        <w:rPr>
          <w:rFonts w:ascii="宋体" w:hAnsi="宋体"/>
          <w:sz w:val="24"/>
        </w:rPr>
        <w:t xml:space="preserve">  35.2 </w:t>
      </w:r>
      <w:r>
        <w:rPr>
          <w:rFonts w:ascii="宋体" w:hAnsi="宋体" w:hint="eastAsia"/>
          <w:sz w:val="24"/>
        </w:rPr>
        <w:t>承包人违约。当发生下列情况时：</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本通用条款第</w:t>
      </w:r>
      <w:r>
        <w:rPr>
          <w:rFonts w:ascii="宋体" w:hAnsi="宋体"/>
          <w:sz w:val="24"/>
        </w:rPr>
        <w:t>14.2款提到的因承包人原因不能按照协议书约定的竣工日期或工程师同意顺延的工期竣工；</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本通用条款第</w:t>
      </w:r>
      <w:r>
        <w:rPr>
          <w:rFonts w:ascii="宋体" w:hAnsi="宋体"/>
          <w:sz w:val="24"/>
        </w:rPr>
        <w:t>15.1款提到的因承包人原因工程质量达不到协议书约定的质量标准；</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承包人不履行合同义务或不按合同约定履行义务的其他情况。</w:t>
      </w:r>
    </w:p>
    <w:p w:rsidR="00736949" w:rsidRDefault="007331AA">
      <w:pPr>
        <w:spacing w:line="360" w:lineRule="auto"/>
        <w:ind w:firstLine="285"/>
        <w:rPr>
          <w:rFonts w:ascii="宋体" w:hAnsi="宋体"/>
          <w:sz w:val="24"/>
        </w:rPr>
      </w:pPr>
      <w:r>
        <w:rPr>
          <w:rFonts w:ascii="宋体" w:hAnsi="宋体" w:hint="eastAsia"/>
          <w:sz w:val="24"/>
        </w:rPr>
        <w:t>承包人承担违约责任，赔偿因其违约给发包人造成的损失。双方在专用条款内约定承包人赔偿发包人损失的计算方法或者承包人应当支付违约金的数额或计算方法。</w:t>
      </w:r>
    </w:p>
    <w:p w:rsidR="00736949" w:rsidRDefault="007331AA">
      <w:pPr>
        <w:spacing w:line="360" w:lineRule="auto"/>
        <w:ind w:firstLine="285"/>
        <w:rPr>
          <w:rFonts w:ascii="宋体" w:hAnsi="宋体"/>
          <w:sz w:val="24"/>
        </w:rPr>
      </w:pPr>
      <w:r>
        <w:rPr>
          <w:rFonts w:ascii="宋体" w:hAnsi="宋体"/>
          <w:sz w:val="24"/>
        </w:rPr>
        <w:lastRenderedPageBreak/>
        <w:t xml:space="preserve">  35.3 </w:t>
      </w:r>
      <w:r>
        <w:rPr>
          <w:rFonts w:ascii="宋体" w:hAnsi="宋体" w:hint="eastAsia"/>
          <w:sz w:val="24"/>
        </w:rPr>
        <w:t>一方违约后，另一方要求违约方继续履行合同时，违约方承担上述违约责任后仍应继续履行合同。</w:t>
      </w:r>
    </w:p>
    <w:p w:rsidR="00736949" w:rsidRDefault="007331AA">
      <w:pPr>
        <w:spacing w:line="360" w:lineRule="auto"/>
        <w:outlineLvl w:val="3"/>
        <w:rPr>
          <w:b/>
          <w:sz w:val="24"/>
        </w:rPr>
      </w:pPr>
      <w:bookmarkStart w:id="422" w:name="_Toc239129495"/>
      <w:r>
        <w:rPr>
          <w:b/>
          <w:sz w:val="24"/>
        </w:rPr>
        <w:t>36</w:t>
      </w:r>
      <w:r>
        <w:rPr>
          <w:b/>
          <w:sz w:val="24"/>
        </w:rPr>
        <w:t>、索赔</w:t>
      </w:r>
      <w:bookmarkEnd w:id="422"/>
    </w:p>
    <w:p w:rsidR="00736949" w:rsidRDefault="007331AA">
      <w:pPr>
        <w:spacing w:line="360" w:lineRule="auto"/>
        <w:ind w:firstLine="285"/>
        <w:rPr>
          <w:rFonts w:ascii="宋体" w:hAnsi="宋体"/>
          <w:sz w:val="24"/>
        </w:rPr>
      </w:pPr>
      <w:r>
        <w:rPr>
          <w:rFonts w:ascii="宋体" w:hAnsi="宋体"/>
          <w:sz w:val="24"/>
        </w:rPr>
        <w:t xml:space="preserve">  36.1 </w:t>
      </w:r>
      <w:r>
        <w:rPr>
          <w:rFonts w:ascii="宋体" w:hAnsi="宋体" w:hint="eastAsia"/>
          <w:sz w:val="24"/>
        </w:rPr>
        <w:t>当一方向另一方提出索赔时，要有正当索赔理由，且有索赔事件发生时的有效证据。</w:t>
      </w:r>
    </w:p>
    <w:p w:rsidR="00736949" w:rsidRDefault="007331AA">
      <w:pPr>
        <w:spacing w:line="360" w:lineRule="auto"/>
        <w:ind w:firstLine="285"/>
        <w:rPr>
          <w:rFonts w:ascii="宋体" w:hAnsi="宋体"/>
          <w:sz w:val="24"/>
        </w:rPr>
      </w:pPr>
      <w:r>
        <w:rPr>
          <w:rFonts w:ascii="宋体" w:hAnsi="宋体"/>
          <w:sz w:val="24"/>
        </w:rPr>
        <w:t xml:space="preserve">  36.2 </w:t>
      </w:r>
      <w:r>
        <w:rPr>
          <w:rFonts w:ascii="宋体" w:hAnsi="宋体" w:hint="eastAsia"/>
          <w:sz w:val="24"/>
        </w:rPr>
        <w:t>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索赔事件发生后</w:t>
      </w:r>
      <w:r>
        <w:rPr>
          <w:rFonts w:ascii="宋体" w:hAnsi="宋体"/>
          <w:sz w:val="24"/>
        </w:rPr>
        <w:t>28天内，向工程师发出索赔意向通知；</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发出索赔意向通知后</w:t>
      </w:r>
      <w:r>
        <w:rPr>
          <w:rFonts w:ascii="宋体" w:hAnsi="宋体"/>
          <w:sz w:val="24"/>
        </w:rPr>
        <w:t>28天内，向工程师提出延长工期和（或）补偿经济损失的索赔报告及有关资料；</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工程师在收到承包人送交的索赔报告和有关资料后，于</w:t>
      </w:r>
      <w:r>
        <w:rPr>
          <w:rFonts w:ascii="宋体" w:hAnsi="宋体"/>
          <w:sz w:val="24"/>
        </w:rPr>
        <w:t>28天内给予答复，或要求承包人进一步补充索赔理由和证据；</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工程师在收到承包人送交的索赔报告和有关资料后</w:t>
      </w:r>
      <w:r>
        <w:rPr>
          <w:rFonts w:ascii="宋体" w:hAnsi="宋体"/>
          <w:sz w:val="24"/>
        </w:rPr>
        <w:t>28天内未予答复或未对承包人作进一步要求，视为该项索赔已经认可；</w:t>
      </w:r>
    </w:p>
    <w:p w:rsidR="00736949" w:rsidRDefault="007331AA">
      <w:pPr>
        <w:spacing w:line="360" w:lineRule="auto"/>
        <w:ind w:firstLine="285"/>
        <w:rPr>
          <w:rFonts w:ascii="宋体" w:hAnsi="宋体"/>
          <w:sz w:val="24"/>
        </w:rPr>
      </w:pPr>
      <w:r>
        <w:rPr>
          <w:rFonts w:ascii="宋体" w:hAnsi="宋体"/>
          <w:sz w:val="24"/>
        </w:rPr>
        <w:t xml:space="preserve">   (5) </w:t>
      </w:r>
      <w:r>
        <w:rPr>
          <w:rFonts w:ascii="宋体" w:hAnsi="宋体" w:hint="eastAsia"/>
          <w:sz w:val="24"/>
        </w:rPr>
        <w:t>当该索赔事件持续进行时，承包人应当阶段性向工程师发出索赔意向，在索赔事件终了后</w:t>
      </w:r>
      <w:r>
        <w:rPr>
          <w:rFonts w:ascii="宋体" w:hAnsi="宋体"/>
          <w:sz w:val="24"/>
        </w:rPr>
        <w:t>28天内，向工程师送交索赔的有关资料和最终索赔报告。索赔答复程序与 （3）、（4）规定相同。</w:t>
      </w:r>
    </w:p>
    <w:p w:rsidR="00736949" w:rsidRDefault="007331AA">
      <w:pPr>
        <w:spacing w:line="360" w:lineRule="auto"/>
        <w:ind w:firstLine="285"/>
        <w:rPr>
          <w:rFonts w:ascii="宋体" w:hAnsi="宋体"/>
          <w:sz w:val="24"/>
        </w:rPr>
      </w:pPr>
      <w:r>
        <w:rPr>
          <w:rFonts w:ascii="宋体" w:hAnsi="宋体"/>
          <w:sz w:val="24"/>
        </w:rPr>
        <w:t xml:space="preserve">  36.3 </w:t>
      </w:r>
      <w:r>
        <w:rPr>
          <w:rFonts w:ascii="宋体" w:hAnsi="宋体" w:hint="eastAsia"/>
          <w:sz w:val="24"/>
        </w:rPr>
        <w:t>承包人未能按合同约定履行自己的各项义务或发生错误，给发包人造成经济损失，发包人可按</w:t>
      </w:r>
      <w:r>
        <w:rPr>
          <w:rFonts w:ascii="宋体" w:hAnsi="宋体"/>
          <w:sz w:val="24"/>
        </w:rPr>
        <w:t>36.2款确定的时限向承包人提出索赔。</w:t>
      </w:r>
    </w:p>
    <w:p w:rsidR="00736949" w:rsidRDefault="007331AA">
      <w:pPr>
        <w:spacing w:line="360" w:lineRule="auto"/>
        <w:outlineLvl w:val="3"/>
        <w:rPr>
          <w:b/>
          <w:sz w:val="24"/>
        </w:rPr>
      </w:pPr>
      <w:bookmarkStart w:id="423" w:name="_Toc239129496"/>
      <w:r>
        <w:rPr>
          <w:b/>
          <w:sz w:val="24"/>
        </w:rPr>
        <w:t>37</w:t>
      </w:r>
      <w:r>
        <w:rPr>
          <w:b/>
          <w:sz w:val="24"/>
        </w:rPr>
        <w:t>、争议</w:t>
      </w:r>
      <w:bookmarkEnd w:id="423"/>
    </w:p>
    <w:p w:rsidR="00736949" w:rsidRDefault="007331AA">
      <w:pPr>
        <w:spacing w:line="360" w:lineRule="auto"/>
        <w:ind w:firstLine="285"/>
        <w:rPr>
          <w:rFonts w:ascii="宋体" w:hAnsi="宋体"/>
          <w:sz w:val="24"/>
        </w:rPr>
      </w:pPr>
      <w:r>
        <w:rPr>
          <w:rFonts w:ascii="宋体" w:hAnsi="宋体"/>
          <w:sz w:val="24"/>
        </w:rPr>
        <w:t xml:space="preserve">  37.1 </w:t>
      </w:r>
      <w:r>
        <w:rPr>
          <w:rFonts w:ascii="宋体" w:hAnsi="宋体" w:hint="eastAsia"/>
          <w:sz w:val="24"/>
        </w:rPr>
        <w:t>发包人承包人在履行合同时发生争议，可以和解或者要求有关主管部门调解。当事人不愿和解、调解或者和解、调解不成的，双方可以在专用条款内约定下一种方式解决争议：</w:t>
      </w:r>
    </w:p>
    <w:p w:rsidR="00736949" w:rsidRDefault="007331AA">
      <w:pPr>
        <w:spacing w:line="360" w:lineRule="auto"/>
        <w:ind w:firstLine="285"/>
        <w:rPr>
          <w:rFonts w:ascii="宋体" w:hAnsi="宋体"/>
          <w:sz w:val="24"/>
        </w:rPr>
      </w:pPr>
      <w:r>
        <w:rPr>
          <w:rFonts w:ascii="宋体" w:hAnsi="宋体" w:hint="eastAsia"/>
          <w:sz w:val="24"/>
        </w:rPr>
        <w:t>第一种解决方式：双方达成仲裁协议，向约定的仲裁委员会申请仲裁；</w:t>
      </w:r>
    </w:p>
    <w:p w:rsidR="00736949" w:rsidRDefault="007331AA">
      <w:pPr>
        <w:spacing w:line="360" w:lineRule="auto"/>
        <w:ind w:firstLine="285"/>
        <w:rPr>
          <w:rFonts w:ascii="宋体" w:hAnsi="宋体"/>
          <w:sz w:val="24"/>
        </w:rPr>
      </w:pPr>
      <w:r>
        <w:rPr>
          <w:rFonts w:ascii="宋体" w:hAnsi="宋体" w:hint="eastAsia"/>
          <w:sz w:val="24"/>
        </w:rPr>
        <w:t>第二种解决方式：向有管辖权的人民法院起诉。</w:t>
      </w:r>
    </w:p>
    <w:p w:rsidR="00736949" w:rsidRDefault="007331AA">
      <w:pPr>
        <w:spacing w:line="360" w:lineRule="auto"/>
        <w:ind w:firstLine="285"/>
        <w:rPr>
          <w:rFonts w:ascii="宋体" w:hAnsi="宋体"/>
          <w:sz w:val="24"/>
        </w:rPr>
      </w:pPr>
      <w:r>
        <w:rPr>
          <w:rFonts w:ascii="宋体" w:hAnsi="宋体"/>
          <w:sz w:val="24"/>
        </w:rPr>
        <w:t xml:space="preserve">  37.2 </w:t>
      </w:r>
      <w:r>
        <w:rPr>
          <w:rFonts w:ascii="宋体" w:hAnsi="宋体" w:hint="eastAsia"/>
          <w:sz w:val="24"/>
        </w:rPr>
        <w:t>发生争议后，除非出现下列情况的，双方都应继续履行合同，保持施工连续，保护好已完工程：</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单方违约导致合同确已无法履行，双方协议停止施工；</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调解要求停止施工，且为双方接受；</w:t>
      </w:r>
    </w:p>
    <w:p w:rsidR="00736949" w:rsidRDefault="007331AA">
      <w:pPr>
        <w:spacing w:line="360" w:lineRule="auto"/>
        <w:ind w:firstLine="285"/>
        <w:rPr>
          <w:rFonts w:ascii="宋体" w:hAnsi="宋体"/>
          <w:sz w:val="24"/>
        </w:rPr>
      </w:pPr>
      <w:r>
        <w:rPr>
          <w:rFonts w:ascii="宋体" w:hAnsi="宋体"/>
          <w:sz w:val="24"/>
        </w:rPr>
        <w:lastRenderedPageBreak/>
        <w:t xml:space="preserve">   (3) </w:t>
      </w:r>
      <w:r>
        <w:rPr>
          <w:rFonts w:ascii="宋体" w:hAnsi="宋体" w:hint="eastAsia"/>
          <w:sz w:val="24"/>
        </w:rPr>
        <w:t>仲裁机构要求停止施工；</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法院要求停止施工。</w:t>
      </w:r>
    </w:p>
    <w:p w:rsidR="00736949" w:rsidRDefault="007331AA">
      <w:pPr>
        <w:pStyle w:val="3"/>
        <w:spacing w:line="360" w:lineRule="auto"/>
        <w:rPr>
          <w:sz w:val="24"/>
          <w:szCs w:val="24"/>
        </w:rPr>
      </w:pPr>
      <w:bookmarkStart w:id="424" w:name="_Toc239129497"/>
      <w:bookmarkStart w:id="425" w:name="_Toc243993017"/>
      <w:bookmarkStart w:id="426" w:name="_Toc244076375"/>
      <w:bookmarkStart w:id="427" w:name="_Toc246826878"/>
      <w:bookmarkStart w:id="428" w:name="_Toc285638669"/>
      <w:bookmarkStart w:id="429" w:name="_Toc483313788"/>
      <w:r>
        <w:rPr>
          <w:rFonts w:hint="eastAsia"/>
          <w:sz w:val="24"/>
          <w:szCs w:val="24"/>
        </w:rPr>
        <w:t>十一、其他</w:t>
      </w:r>
      <w:bookmarkEnd w:id="424"/>
      <w:bookmarkEnd w:id="425"/>
      <w:bookmarkEnd w:id="426"/>
      <w:bookmarkEnd w:id="427"/>
      <w:bookmarkEnd w:id="428"/>
      <w:bookmarkEnd w:id="429"/>
    </w:p>
    <w:p w:rsidR="00736949" w:rsidRDefault="007331AA">
      <w:pPr>
        <w:spacing w:line="360" w:lineRule="auto"/>
        <w:outlineLvl w:val="3"/>
        <w:rPr>
          <w:b/>
          <w:sz w:val="24"/>
        </w:rPr>
      </w:pPr>
      <w:bookmarkStart w:id="430" w:name="_Toc239129498"/>
      <w:r>
        <w:rPr>
          <w:b/>
          <w:sz w:val="24"/>
        </w:rPr>
        <w:t>38</w:t>
      </w:r>
      <w:r>
        <w:rPr>
          <w:b/>
          <w:sz w:val="24"/>
        </w:rPr>
        <w:t>、工程分包</w:t>
      </w:r>
      <w:bookmarkEnd w:id="430"/>
    </w:p>
    <w:p w:rsidR="00736949" w:rsidRDefault="007331AA">
      <w:pPr>
        <w:spacing w:line="360" w:lineRule="auto"/>
        <w:ind w:firstLine="285"/>
        <w:rPr>
          <w:rFonts w:ascii="宋体" w:hAnsi="宋体"/>
          <w:sz w:val="24"/>
        </w:rPr>
      </w:pPr>
      <w:r>
        <w:rPr>
          <w:rFonts w:ascii="宋体" w:hAnsi="宋体"/>
          <w:sz w:val="24"/>
        </w:rPr>
        <w:t xml:space="preserve">  38.1 </w:t>
      </w:r>
      <w:r>
        <w:rPr>
          <w:rFonts w:ascii="宋体" w:hAnsi="宋体" w:hint="eastAsia"/>
          <w:sz w:val="24"/>
        </w:rPr>
        <w:t>承包人按专用条款的约定分包所承包的部分工程，并与分包单位签订分包合同。非经发包人同意，承包人不得将承包工程的任何部分分包。</w:t>
      </w:r>
    </w:p>
    <w:p w:rsidR="00736949" w:rsidRDefault="007331AA">
      <w:pPr>
        <w:spacing w:line="360" w:lineRule="auto"/>
        <w:ind w:firstLine="285"/>
        <w:rPr>
          <w:rFonts w:ascii="宋体" w:hAnsi="宋体"/>
          <w:sz w:val="24"/>
        </w:rPr>
      </w:pPr>
      <w:r>
        <w:rPr>
          <w:rFonts w:ascii="宋体" w:hAnsi="宋体"/>
          <w:sz w:val="24"/>
        </w:rPr>
        <w:t xml:space="preserve">  38.2 </w:t>
      </w:r>
      <w:r>
        <w:rPr>
          <w:rFonts w:ascii="宋体" w:hAnsi="宋体" w:hint="eastAsia"/>
          <w:sz w:val="24"/>
        </w:rPr>
        <w:t>承包人不得将其承包的全部工程转包给他人，也不得将其承包的全部工程肢解以后以分包的名义分别转包给他人。</w:t>
      </w:r>
    </w:p>
    <w:p w:rsidR="00736949" w:rsidRDefault="007331AA">
      <w:pPr>
        <w:spacing w:line="360" w:lineRule="auto"/>
        <w:ind w:firstLine="285"/>
        <w:rPr>
          <w:rFonts w:ascii="宋体" w:hAnsi="宋体"/>
          <w:sz w:val="24"/>
        </w:rPr>
      </w:pPr>
      <w:r>
        <w:rPr>
          <w:rFonts w:ascii="宋体" w:hAnsi="宋体"/>
          <w:sz w:val="24"/>
        </w:rPr>
        <w:t xml:space="preserve">  38.3 </w:t>
      </w:r>
      <w:r>
        <w:rPr>
          <w:rFonts w:ascii="宋体" w:hAnsi="宋体" w:hint="eastAsia"/>
          <w:sz w:val="24"/>
        </w:rPr>
        <w:t>工程分包不能解除承包人任何责任与义务。承包人应在分包场地派驻相应管理人员，保证本合同的履行。分包单位的任何违约行为或疏忽导致工程损害或给发包人造成其他损失，承包人承担连带责任。</w:t>
      </w:r>
    </w:p>
    <w:p w:rsidR="00736949" w:rsidRDefault="007331AA">
      <w:pPr>
        <w:spacing w:line="360" w:lineRule="auto"/>
        <w:ind w:firstLine="285"/>
        <w:rPr>
          <w:rFonts w:ascii="宋体" w:hAnsi="宋体"/>
          <w:sz w:val="24"/>
        </w:rPr>
      </w:pPr>
      <w:r>
        <w:rPr>
          <w:rFonts w:ascii="宋体" w:hAnsi="宋体"/>
          <w:sz w:val="24"/>
        </w:rPr>
        <w:t xml:space="preserve">  38.4 </w:t>
      </w:r>
      <w:r>
        <w:rPr>
          <w:rFonts w:ascii="宋体" w:hAnsi="宋体" w:hint="eastAsia"/>
          <w:sz w:val="24"/>
        </w:rPr>
        <w:t>分包工程价款由承包人与分包单位结算。发包人未经承包人同意不得以任何形式向分包单位支付各种工程款项。</w:t>
      </w:r>
    </w:p>
    <w:p w:rsidR="00736949" w:rsidRDefault="007331AA">
      <w:pPr>
        <w:spacing w:line="360" w:lineRule="auto"/>
        <w:outlineLvl w:val="3"/>
        <w:rPr>
          <w:b/>
          <w:sz w:val="24"/>
        </w:rPr>
      </w:pPr>
      <w:bookmarkStart w:id="431" w:name="_Toc239129499"/>
      <w:r>
        <w:rPr>
          <w:b/>
          <w:sz w:val="24"/>
        </w:rPr>
        <w:t>39</w:t>
      </w:r>
      <w:r>
        <w:rPr>
          <w:b/>
          <w:sz w:val="24"/>
        </w:rPr>
        <w:t>、不可抗力</w:t>
      </w:r>
      <w:bookmarkEnd w:id="431"/>
    </w:p>
    <w:p w:rsidR="00736949" w:rsidRDefault="007331AA">
      <w:pPr>
        <w:spacing w:line="360" w:lineRule="auto"/>
        <w:ind w:firstLine="285"/>
        <w:rPr>
          <w:rFonts w:ascii="宋体" w:hAnsi="宋体"/>
          <w:sz w:val="24"/>
        </w:rPr>
      </w:pPr>
      <w:r>
        <w:rPr>
          <w:rFonts w:ascii="宋体" w:hAnsi="宋体"/>
          <w:sz w:val="24"/>
        </w:rPr>
        <w:t xml:space="preserve">  39.1 </w:t>
      </w:r>
      <w:r>
        <w:rPr>
          <w:rFonts w:ascii="宋体" w:hAnsi="宋体" w:hint="eastAsia"/>
          <w:sz w:val="24"/>
        </w:rPr>
        <w:t>不可抗力包括因战争、动乱、空中飞行物体坠落或其他非发包人承包人责任造成的爆炸、火灾，以及专用条款约定的风、雨、雪、洪、震等自然灾害。</w:t>
      </w:r>
    </w:p>
    <w:p w:rsidR="00736949" w:rsidRDefault="007331AA">
      <w:pPr>
        <w:spacing w:line="360" w:lineRule="auto"/>
        <w:ind w:firstLine="285"/>
        <w:rPr>
          <w:rFonts w:ascii="宋体" w:hAnsi="宋体"/>
          <w:sz w:val="24"/>
        </w:rPr>
      </w:pPr>
      <w:r>
        <w:rPr>
          <w:rFonts w:ascii="宋体" w:hAnsi="宋体"/>
          <w:sz w:val="24"/>
        </w:rPr>
        <w:t xml:space="preserve">  39.2 </w:t>
      </w:r>
      <w:r>
        <w:rPr>
          <w:rFonts w:ascii="宋体" w:hAnsi="宋体" w:hint="eastAsia"/>
          <w:sz w:val="24"/>
        </w:rPr>
        <w:t>不可抗力事件发生后，承包人应立即通知工程师，并在力所能及的条件下迅速采取措施，尽力减少损失，发包人应协助承包人采取措施。工程师认为应当暂停施工的，承包人应暂停施工。不可抗力事件结束后</w:t>
      </w:r>
      <w:r>
        <w:rPr>
          <w:rFonts w:ascii="宋体" w:hAnsi="宋体"/>
          <w:sz w:val="24"/>
        </w:rPr>
        <w:t>48小时内承包人向工程师通报受害情况和损失情况，及预计清理和修复的费用。不可抗力事件持续发生，承包人应每隔7天向工程师报告一次受害情况。不可抗力结束后14天内，承包人向工程师提交清理和修复费用的正式报告及有关资料。</w:t>
      </w:r>
    </w:p>
    <w:p w:rsidR="00736949" w:rsidRDefault="007331AA">
      <w:pPr>
        <w:spacing w:line="360" w:lineRule="auto"/>
        <w:ind w:firstLine="285"/>
        <w:rPr>
          <w:rFonts w:ascii="宋体" w:hAnsi="宋体"/>
          <w:sz w:val="24"/>
        </w:rPr>
      </w:pPr>
      <w:r>
        <w:rPr>
          <w:rFonts w:ascii="宋体" w:hAnsi="宋体"/>
          <w:sz w:val="24"/>
        </w:rPr>
        <w:t xml:space="preserve">  39.3 </w:t>
      </w:r>
      <w:r>
        <w:rPr>
          <w:rFonts w:ascii="宋体" w:hAnsi="宋体" w:hint="eastAsia"/>
          <w:sz w:val="24"/>
        </w:rPr>
        <w:t>因不可抗力事件导致的费用及延误的工期由双方按以下方法分别承担：</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工程本身的损害、因工程损害导致第三人人员伤亡和财产损失以及运至施工场地用于施工的材料和待安装的设备的损害，由发包人承担；</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发包人承包人人员伤亡由其所在单位负责，并承担相应费用；</w:t>
      </w:r>
    </w:p>
    <w:p w:rsidR="00736949" w:rsidRDefault="007331AA">
      <w:pPr>
        <w:spacing w:line="360" w:lineRule="auto"/>
        <w:ind w:firstLine="285"/>
        <w:rPr>
          <w:rFonts w:ascii="宋体" w:hAnsi="宋体"/>
          <w:sz w:val="24"/>
        </w:rPr>
      </w:pPr>
      <w:r>
        <w:rPr>
          <w:rFonts w:ascii="宋体" w:hAnsi="宋体"/>
          <w:sz w:val="24"/>
        </w:rPr>
        <w:t xml:space="preserve">   (3) </w:t>
      </w:r>
      <w:r>
        <w:rPr>
          <w:rFonts w:ascii="宋体" w:hAnsi="宋体" w:hint="eastAsia"/>
          <w:sz w:val="24"/>
        </w:rPr>
        <w:t>承包人机械设备损坏及停工损失，由承包人承担；</w:t>
      </w:r>
    </w:p>
    <w:p w:rsidR="00736949" w:rsidRDefault="007331AA">
      <w:pPr>
        <w:spacing w:line="360" w:lineRule="auto"/>
        <w:ind w:firstLine="285"/>
        <w:rPr>
          <w:rFonts w:ascii="宋体" w:hAnsi="宋体"/>
          <w:sz w:val="24"/>
        </w:rPr>
      </w:pPr>
      <w:r>
        <w:rPr>
          <w:rFonts w:ascii="宋体" w:hAnsi="宋体"/>
          <w:sz w:val="24"/>
        </w:rPr>
        <w:t xml:space="preserve">   (4) </w:t>
      </w:r>
      <w:r>
        <w:rPr>
          <w:rFonts w:ascii="宋体" w:hAnsi="宋体" w:hint="eastAsia"/>
          <w:sz w:val="24"/>
        </w:rPr>
        <w:t>停工期间，承包人应工程师要求留在施工场地的必要的管理人员及保卫人员的费用由发包人承担；</w:t>
      </w:r>
    </w:p>
    <w:p w:rsidR="00736949" w:rsidRDefault="007331AA">
      <w:pPr>
        <w:spacing w:line="360" w:lineRule="auto"/>
        <w:ind w:firstLine="285"/>
        <w:rPr>
          <w:rFonts w:ascii="宋体" w:hAnsi="宋体"/>
          <w:sz w:val="24"/>
        </w:rPr>
      </w:pPr>
      <w:r>
        <w:rPr>
          <w:rFonts w:ascii="宋体" w:hAnsi="宋体"/>
          <w:sz w:val="24"/>
        </w:rPr>
        <w:lastRenderedPageBreak/>
        <w:t xml:space="preserve">   (5) </w:t>
      </w:r>
      <w:r>
        <w:rPr>
          <w:rFonts w:ascii="宋体" w:hAnsi="宋体" w:hint="eastAsia"/>
          <w:sz w:val="24"/>
        </w:rPr>
        <w:t>工程所需清理、修复费用，由发包人承担；</w:t>
      </w:r>
    </w:p>
    <w:p w:rsidR="00736949" w:rsidRDefault="007331AA">
      <w:pPr>
        <w:spacing w:line="360" w:lineRule="auto"/>
        <w:ind w:firstLine="285"/>
        <w:rPr>
          <w:rFonts w:ascii="宋体" w:hAnsi="宋体"/>
          <w:sz w:val="24"/>
        </w:rPr>
      </w:pPr>
      <w:r>
        <w:rPr>
          <w:rFonts w:ascii="宋体" w:hAnsi="宋体"/>
          <w:sz w:val="24"/>
        </w:rPr>
        <w:t xml:space="preserve">   (6) </w:t>
      </w:r>
      <w:r>
        <w:rPr>
          <w:rFonts w:ascii="宋体" w:hAnsi="宋体" w:hint="eastAsia"/>
          <w:sz w:val="24"/>
        </w:rPr>
        <w:t>延误的工期相应顺延。</w:t>
      </w:r>
    </w:p>
    <w:p w:rsidR="00736949" w:rsidRDefault="007331AA">
      <w:pPr>
        <w:spacing w:line="360" w:lineRule="auto"/>
        <w:ind w:firstLine="285"/>
        <w:rPr>
          <w:rFonts w:ascii="宋体" w:hAnsi="宋体"/>
          <w:sz w:val="24"/>
        </w:rPr>
      </w:pPr>
      <w:r>
        <w:rPr>
          <w:rFonts w:ascii="宋体" w:hAnsi="宋体"/>
          <w:sz w:val="24"/>
        </w:rPr>
        <w:t xml:space="preserve">  39.4 </w:t>
      </w:r>
      <w:r>
        <w:rPr>
          <w:rFonts w:ascii="宋体" w:hAnsi="宋体" w:hint="eastAsia"/>
          <w:sz w:val="24"/>
        </w:rPr>
        <w:t>因合同一方迟延履行合同后发生不可抗力的，不能免除迟延履行方的相应责任。</w:t>
      </w:r>
    </w:p>
    <w:p w:rsidR="00736949" w:rsidRDefault="007331AA">
      <w:pPr>
        <w:spacing w:line="360" w:lineRule="auto"/>
        <w:outlineLvl w:val="3"/>
        <w:rPr>
          <w:b/>
          <w:sz w:val="24"/>
        </w:rPr>
      </w:pPr>
      <w:bookmarkStart w:id="432" w:name="_Toc239129500"/>
      <w:r>
        <w:rPr>
          <w:b/>
          <w:sz w:val="24"/>
        </w:rPr>
        <w:t>40</w:t>
      </w:r>
      <w:r>
        <w:rPr>
          <w:b/>
          <w:sz w:val="24"/>
        </w:rPr>
        <w:t>、保险</w:t>
      </w:r>
      <w:bookmarkEnd w:id="432"/>
    </w:p>
    <w:p w:rsidR="00736949" w:rsidRDefault="007331AA">
      <w:pPr>
        <w:spacing w:line="360" w:lineRule="auto"/>
        <w:ind w:firstLine="285"/>
        <w:rPr>
          <w:rFonts w:ascii="宋体" w:hAnsi="宋体"/>
          <w:sz w:val="24"/>
        </w:rPr>
      </w:pPr>
      <w:r>
        <w:rPr>
          <w:rFonts w:ascii="宋体" w:hAnsi="宋体"/>
          <w:sz w:val="24"/>
        </w:rPr>
        <w:t xml:space="preserve">  40.1 </w:t>
      </w:r>
      <w:r>
        <w:rPr>
          <w:rFonts w:ascii="宋体" w:hAnsi="宋体" w:hint="eastAsia"/>
          <w:sz w:val="24"/>
        </w:rPr>
        <w:t>工程开工前，发包人为建设工程和施工场地内的自有人员及第三人员生命财产办理保险，支付保险费用。</w:t>
      </w:r>
    </w:p>
    <w:p w:rsidR="00736949" w:rsidRDefault="007331AA">
      <w:pPr>
        <w:spacing w:line="360" w:lineRule="auto"/>
        <w:ind w:firstLine="285"/>
        <w:rPr>
          <w:rFonts w:ascii="宋体" w:hAnsi="宋体"/>
          <w:sz w:val="24"/>
        </w:rPr>
      </w:pPr>
      <w:r>
        <w:rPr>
          <w:rFonts w:ascii="宋体" w:hAnsi="宋体"/>
          <w:sz w:val="24"/>
        </w:rPr>
        <w:t xml:space="preserve">  40.2 </w:t>
      </w:r>
      <w:r>
        <w:rPr>
          <w:rFonts w:ascii="宋体" w:hAnsi="宋体" w:hint="eastAsia"/>
          <w:sz w:val="24"/>
        </w:rPr>
        <w:t>运至施工场地内用于工程的材料和待安装设备，由发包人办理保险，并支付保险费用。</w:t>
      </w:r>
    </w:p>
    <w:p w:rsidR="00736949" w:rsidRDefault="007331AA">
      <w:pPr>
        <w:spacing w:line="360" w:lineRule="auto"/>
        <w:ind w:firstLine="285"/>
        <w:rPr>
          <w:rFonts w:ascii="宋体" w:hAnsi="宋体"/>
          <w:sz w:val="24"/>
        </w:rPr>
      </w:pPr>
      <w:r>
        <w:rPr>
          <w:rFonts w:ascii="宋体" w:hAnsi="宋体"/>
          <w:sz w:val="24"/>
        </w:rPr>
        <w:t xml:space="preserve">  40.3 </w:t>
      </w:r>
      <w:r>
        <w:rPr>
          <w:rFonts w:ascii="宋体" w:hAnsi="宋体" w:hint="eastAsia"/>
          <w:sz w:val="24"/>
        </w:rPr>
        <w:t>发包人可以将有关保险事项委托承包人办理，费用由发包人承担。</w:t>
      </w:r>
    </w:p>
    <w:p w:rsidR="00736949" w:rsidRDefault="007331AA">
      <w:pPr>
        <w:spacing w:line="360" w:lineRule="auto"/>
        <w:ind w:firstLine="285"/>
        <w:rPr>
          <w:rFonts w:ascii="宋体" w:hAnsi="宋体"/>
          <w:sz w:val="24"/>
        </w:rPr>
      </w:pPr>
      <w:r>
        <w:rPr>
          <w:rFonts w:ascii="宋体" w:hAnsi="宋体"/>
          <w:sz w:val="24"/>
        </w:rPr>
        <w:t xml:space="preserve">  40.4 </w:t>
      </w:r>
      <w:r>
        <w:rPr>
          <w:rFonts w:ascii="宋体" w:hAnsi="宋体" w:hint="eastAsia"/>
          <w:sz w:val="24"/>
        </w:rPr>
        <w:t>承包人须为从事危险作业的职工办理意外伤害保险，并为施工场地内自有人员生命财产和施工机械设备办理保险，支付保险费用。</w:t>
      </w:r>
    </w:p>
    <w:p w:rsidR="00736949" w:rsidRDefault="007331AA">
      <w:pPr>
        <w:spacing w:line="360" w:lineRule="auto"/>
        <w:ind w:firstLine="285"/>
        <w:rPr>
          <w:rFonts w:ascii="宋体" w:hAnsi="宋体"/>
          <w:sz w:val="24"/>
        </w:rPr>
      </w:pPr>
      <w:r>
        <w:rPr>
          <w:rFonts w:ascii="宋体" w:hAnsi="宋体"/>
          <w:sz w:val="24"/>
        </w:rPr>
        <w:t xml:space="preserve">  40.5 </w:t>
      </w:r>
      <w:r>
        <w:rPr>
          <w:rFonts w:ascii="宋体" w:hAnsi="宋体" w:hint="eastAsia"/>
          <w:sz w:val="24"/>
        </w:rPr>
        <w:t>保险事故发生时，发包人承包人有责任尽力采取必要的措施，防止或者减少损失。</w:t>
      </w:r>
    </w:p>
    <w:p w:rsidR="00736949" w:rsidRDefault="007331AA">
      <w:pPr>
        <w:spacing w:line="360" w:lineRule="auto"/>
        <w:ind w:firstLine="285"/>
        <w:rPr>
          <w:rFonts w:ascii="宋体" w:hAnsi="宋体"/>
          <w:sz w:val="24"/>
        </w:rPr>
      </w:pPr>
      <w:r>
        <w:rPr>
          <w:rFonts w:ascii="宋体" w:hAnsi="宋体"/>
          <w:sz w:val="24"/>
        </w:rPr>
        <w:t xml:space="preserve">  40.6 </w:t>
      </w:r>
      <w:r>
        <w:rPr>
          <w:rFonts w:ascii="宋体" w:hAnsi="宋体" w:hint="eastAsia"/>
          <w:sz w:val="24"/>
        </w:rPr>
        <w:t>具体投保内容和相关责任，发包人承包人在专用条款中约定。</w:t>
      </w:r>
    </w:p>
    <w:p w:rsidR="00736949" w:rsidRDefault="007331AA">
      <w:pPr>
        <w:spacing w:line="360" w:lineRule="auto"/>
        <w:outlineLvl w:val="3"/>
        <w:rPr>
          <w:b/>
          <w:sz w:val="24"/>
        </w:rPr>
      </w:pPr>
      <w:bookmarkStart w:id="433" w:name="_Toc239129501"/>
      <w:r>
        <w:rPr>
          <w:b/>
          <w:sz w:val="24"/>
        </w:rPr>
        <w:t>41</w:t>
      </w:r>
      <w:r>
        <w:rPr>
          <w:b/>
          <w:sz w:val="24"/>
        </w:rPr>
        <w:t>、担保</w:t>
      </w:r>
      <w:bookmarkEnd w:id="433"/>
    </w:p>
    <w:p w:rsidR="00736949" w:rsidRDefault="007331AA">
      <w:pPr>
        <w:spacing w:line="360" w:lineRule="auto"/>
        <w:ind w:firstLine="285"/>
        <w:rPr>
          <w:rFonts w:ascii="宋体" w:hAnsi="宋体"/>
          <w:sz w:val="24"/>
        </w:rPr>
      </w:pPr>
      <w:r>
        <w:rPr>
          <w:rFonts w:ascii="宋体" w:hAnsi="宋体"/>
          <w:sz w:val="24"/>
        </w:rPr>
        <w:t xml:space="preserve">41.1 </w:t>
      </w:r>
      <w:r>
        <w:rPr>
          <w:rFonts w:ascii="宋体" w:hAnsi="宋体" w:hint="eastAsia"/>
          <w:sz w:val="24"/>
        </w:rPr>
        <w:t>发包人承包人为了全面履行合同，应互相提供以下担保：</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发包人向承包人提供履约担保，按合同约定支付工程价款及履行合同约定的其他义务。</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承包人向发包人提供履约担保，按合同约定履行自己的各项义务。</w:t>
      </w:r>
    </w:p>
    <w:p w:rsidR="00736949" w:rsidRDefault="007331AA">
      <w:pPr>
        <w:spacing w:line="360" w:lineRule="auto"/>
        <w:ind w:firstLine="285"/>
        <w:rPr>
          <w:rFonts w:ascii="宋体" w:hAnsi="宋体"/>
          <w:sz w:val="24"/>
        </w:rPr>
      </w:pPr>
      <w:r>
        <w:rPr>
          <w:rFonts w:ascii="宋体" w:hAnsi="宋体"/>
          <w:sz w:val="24"/>
        </w:rPr>
        <w:t xml:space="preserve">  41.2 </w:t>
      </w:r>
      <w:r>
        <w:rPr>
          <w:rFonts w:ascii="宋体" w:hAnsi="宋体" w:hint="eastAsia"/>
          <w:sz w:val="24"/>
        </w:rPr>
        <w:t>一方违约后，另一方可要求提供担保的第三人承担相应责任。</w:t>
      </w:r>
    </w:p>
    <w:p w:rsidR="00736949" w:rsidRDefault="007331AA">
      <w:pPr>
        <w:spacing w:line="360" w:lineRule="auto"/>
        <w:ind w:firstLine="285"/>
        <w:rPr>
          <w:rFonts w:ascii="宋体" w:hAnsi="宋体"/>
          <w:sz w:val="24"/>
        </w:rPr>
      </w:pPr>
      <w:r>
        <w:rPr>
          <w:rFonts w:ascii="宋体" w:hAnsi="宋体"/>
          <w:sz w:val="24"/>
        </w:rPr>
        <w:t xml:space="preserve">  41.3 </w:t>
      </w:r>
      <w:r>
        <w:rPr>
          <w:rFonts w:ascii="宋体" w:hAnsi="宋体" w:hint="eastAsia"/>
          <w:sz w:val="24"/>
        </w:rPr>
        <w:t>提供担保的内容、方式和相关责任，发包人承包人除在专用条款中约定外，被担保方与担保方还应签订担保合同，作为本合同附件。</w:t>
      </w:r>
    </w:p>
    <w:p w:rsidR="00736949" w:rsidRDefault="007331AA">
      <w:pPr>
        <w:spacing w:line="360" w:lineRule="auto"/>
        <w:outlineLvl w:val="3"/>
        <w:rPr>
          <w:b/>
          <w:sz w:val="24"/>
        </w:rPr>
      </w:pPr>
      <w:bookmarkStart w:id="434" w:name="_Toc239129502"/>
      <w:r>
        <w:rPr>
          <w:b/>
          <w:sz w:val="24"/>
        </w:rPr>
        <w:t>42</w:t>
      </w:r>
      <w:r>
        <w:rPr>
          <w:b/>
          <w:sz w:val="24"/>
        </w:rPr>
        <w:t>、专利技术及特殊工艺</w:t>
      </w:r>
      <w:bookmarkEnd w:id="434"/>
    </w:p>
    <w:p w:rsidR="00736949" w:rsidRDefault="007331AA">
      <w:pPr>
        <w:spacing w:line="360" w:lineRule="auto"/>
        <w:ind w:firstLine="285"/>
        <w:rPr>
          <w:rFonts w:ascii="宋体" w:hAnsi="宋体"/>
          <w:sz w:val="24"/>
        </w:rPr>
      </w:pPr>
      <w:r>
        <w:rPr>
          <w:rFonts w:ascii="宋体" w:hAnsi="宋体"/>
          <w:sz w:val="24"/>
        </w:rPr>
        <w:t xml:space="preserve">  42.1 </w:t>
      </w:r>
      <w:r>
        <w:rPr>
          <w:rFonts w:ascii="宋体" w:hAnsi="宋体" w:hint="eastAsia"/>
          <w:sz w:val="24"/>
        </w:rPr>
        <w:t>发包人要求使用专利技术或特殊工艺，应负责办理相应的申报手续，承担申报、试验、使用等费用；承包人提出使用专利技术或特殊工艺，应取得工程师认可，承包人负责办理申报手续并承担有关费用。</w:t>
      </w:r>
    </w:p>
    <w:p w:rsidR="00736949" w:rsidRDefault="007331AA">
      <w:pPr>
        <w:spacing w:line="360" w:lineRule="auto"/>
        <w:ind w:firstLine="285"/>
        <w:rPr>
          <w:rFonts w:ascii="宋体" w:hAnsi="宋体"/>
          <w:sz w:val="24"/>
        </w:rPr>
      </w:pPr>
      <w:r>
        <w:rPr>
          <w:rFonts w:ascii="宋体" w:hAnsi="宋体"/>
          <w:sz w:val="24"/>
        </w:rPr>
        <w:t xml:space="preserve">  42.2 </w:t>
      </w:r>
      <w:r>
        <w:rPr>
          <w:rFonts w:ascii="宋体" w:hAnsi="宋体" w:hint="eastAsia"/>
          <w:sz w:val="24"/>
        </w:rPr>
        <w:t>擅自使用专利技术侵犯他人专利权的，责任者依法承担相应责任。</w:t>
      </w:r>
    </w:p>
    <w:p w:rsidR="00736949" w:rsidRDefault="007331AA">
      <w:pPr>
        <w:spacing w:line="360" w:lineRule="auto"/>
        <w:outlineLvl w:val="3"/>
        <w:rPr>
          <w:b/>
          <w:sz w:val="24"/>
        </w:rPr>
      </w:pPr>
      <w:bookmarkStart w:id="435" w:name="_Toc239129503"/>
      <w:r>
        <w:rPr>
          <w:b/>
          <w:sz w:val="24"/>
        </w:rPr>
        <w:t>43</w:t>
      </w:r>
      <w:r>
        <w:rPr>
          <w:b/>
          <w:sz w:val="24"/>
        </w:rPr>
        <w:t>、文物和地下障碍物</w:t>
      </w:r>
      <w:bookmarkEnd w:id="435"/>
    </w:p>
    <w:p w:rsidR="00736949" w:rsidRDefault="007331AA">
      <w:pPr>
        <w:spacing w:line="360" w:lineRule="auto"/>
        <w:ind w:firstLine="285"/>
        <w:rPr>
          <w:rFonts w:ascii="宋体" w:hAnsi="宋体"/>
          <w:sz w:val="24"/>
        </w:rPr>
      </w:pPr>
      <w:r>
        <w:rPr>
          <w:rFonts w:ascii="宋体" w:hAnsi="宋体"/>
          <w:sz w:val="24"/>
        </w:rPr>
        <w:t xml:space="preserve">  43.1 </w:t>
      </w:r>
      <w:r>
        <w:rPr>
          <w:rFonts w:ascii="宋体" w:hAnsi="宋体" w:hint="eastAsia"/>
          <w:sz w:val="24"/>
        </w:rPr>
        <w:t>在施工中发现古墓、古建筑遗址等文物及化石或其他有考古、地质研究等价</w:t>
      </w:r>
      <w:r>
        <w:rPr>
          <w:rFonts w:ascii="宋体" w:hAnsi="宋体" w:hint="eastAsia"/>
          <w:sz w:val="24"/>
        </w:rPr>
        <w:lastRenderedPageBreak/>
        <w:t>值的物品时，承包人应立即保护好现场并于</w:t>
      </w:r>
      <w:r>
        <w:rPr>
          <w:rFonts w:ascii="宋体" w:hAnsi="宋体"/>
          <w:sz w:val="24"/>
        </w:rPr>
        <w:t>4小时内以书面形式通知工程师，工程师应于收到书面通知后24小时内报告当地文物管理部门，发包人承包人按文物管理部门的要求采取妥善保护措施。发包人承担由此发生的费用，顺延延误的工期。</w:t>
      </w:r>
    </w:p>
    <w:p w:rsidR="00736949" w:rsidRDefault="007331AA">
      <w:pPr>
        <w:spacing w:line="360" w:lineRule="auto"/>
        <w:ind w:firstLine="285"/>
        <w:rPr>
          <w:rFonts w:ascii="宋体" w:hAnsi="宋体"/>
          <w:sz w:val="24"/>
        </w:rPr>
      </w:pPr>
      <w:r>
        <w:rPr>
          <w:rFonts w:ascii="宋体" w:hAnsi="宋体" w:hint="eastAsia"/>
          <w:sz w:val="24"/>
        </w:rPr>
        <w:t>如发现后隐瞒不报，致使文物遭受破坏，责任者依法承担相应责任。</w:t>
      </w:r>
    </w:p>
    <w:p w:rsidR="00736949" w:rsidRDefault="007331AA">
      <w:pPr>
        <w:spacing w:line="360" w:lineRule="auto"/>
        <w:ind w:firstLine="285"/>
        <w:rPr>
          <w:rFonts w:ascii="宋体" w:hAnsi="宋体"/>
          <w:sz w:val="24"/>
        </w:rPr>
      </w:pPr>
      <w:r>
        <w:rPr>
          <w:rFonts w:ascii="宋体" w:hAnsi="宋体"/>
          <w:sz w:val="24"/>
        </w:rPr>
        <w:t xml:space="preserve">  43.2</w:t>
      </w:r>
      <w:r>
        <w:rPr>
          <w:rFonts w:ascii="宋体" w:hAnsi="宋体" w:hint="eastAsia"/>
          <w:sz w:val="24"/>
        </w:rPr>
        <w:t>施工中发现影响施工的地下障碍物时，承包人应于</w:t>
      </w:r>
      <w:r>
        <w:rPr>
          <w:rFonts w:ascii="宋体" w:hAnsi="宋体"/>
          <w:sz w:val="24"/>
        </w:rPr>
        <w:t>8小时内以书面形式通知工程师，同时提出</w:t>
      </w:r>
      <w:r>
        <w:rPr>
          <w:rFonts w:ascii="宋体" w:hAnsi="宋体" w:hint="eastAsia"/>
          <w:sz w:val="24"/>
        </w:rPr>
        <w:t>处置</w:t>
      </w:r>
      <w:r>
        <w:rPr>
          <w:rFonts w:ascii="宋体" w:hAnsi="宋体"/>
          <w:sz w:val="24"/>
        </w:rPr>
        <w:t>方案，工程师收到</w:t>
      </w:r>
      <w:r>
        <w:rPr>
          <w:rFonts w:ascii="宋体" w:hAnsi="宋体" w:hint="eastAsia"/>
          <w:sz w:val="24"/>
        </w:rPr>
        <w:t>处置</w:t>
      </w:r>
      <w:r>
        <w:rPr>
          <w:rFonts w:ascii="宋体" w:hAnsi="宋体"/>
          <w:sz w:val="24"/>
        </w:rPr>
        <w:t>方案后24小时内予以认可或提出修正方案。发包人承担由此发生的费用，顺延延误的工期。</w:t>
      </w:r>
    </w:p>
    <w:p w:rsidR="00736949" w:rsidRDefault="007331AA">
      <w:pPr>
        <w:spacing w:line="360" w:lineRule="auto"/>
        <w:ind w:firstLine="285"/>
        <w:rPr>
          <w:rFonts w:ascii="宋体" w:hAnsi="宋体"/>
          <w:sz w:val="24"/>
        </w:rPr>
      </w:pPr>
      <w:r>
        <w:rPr>
          <w:rFonts w:ascii="宋体" w:hAnsi="宋体" w:hint="eastAsia"/>
          <w:sz w:val="24"/>
        </w:rPr>
        <w:t>所发现的地下障碍物有归属单位时，发包人应报请有关部门协同处置。</w:t>
      </w:r>
    </w:p>
    <w:p w:rsidR="00736949" w:rsidRDefault="007331AA">
      <w:pPr>
        <w:spacing w:line="360" w:lineRule="auto"/>
        <w:outlineLvl w:val="3"/>
        <w:rPr>
          <w:b/>
          <w:sz w:val="24"/>
        </w:rPr>
      </w:pPr>
      <w:bookmarkStart w:id="436" w:name="_Toc239129504"/>
      <w:r>
        <w:rPr>
          <w:b/>
          <w:sz w:val="24"/>
        </w:rPr>
        <w:t>44</w:t>
      </w:r>
      <w:r>
        <w:rPr>
          <w:b/>
          <w:sz w:val="24"/>
        </w:rPr>
        <w:t>、合同解除</w:t>
      </w:r>
      <w:bookmarkEnd w:id="436"/>
    </w:p>
    <w:p w:rsidR="00736949" w:rsidRDefault="007331AA">
      <w:pPr>
        <w:spacing w:line="360" w:lineRule="auto"/>
        <w:ind w:firstLine="285"/>
        <w:rPr>
          <w:rFonts w:ascii="宋体" w:hAnsi="宋体"/>
          <w:sz w:val="24"/>
        </w:rPr>
      </w:pPr>
      <w:r>
        <w:rPr>
          <w:rFonts w:ascii="宋体" w:hAnsi="宋体"/>
          <w:sz w:val="24"/>
        </w:rPr>
        <w:t xml:space="preserve">  44.1 </w:t>
      </w:r>
      <w:r>
        <w:rPr>
          <w:rFonts w:ascii="宋体" w:hAnsi="宋体" w:hint="eastAsia"/>
          <w:sz w:val="24"/>
        </w:rPr>
        <w:t>发包人承包人协商一致，可以解除合同。</w:t>
      </w:r>
    </w:p>
    <w:p w:rsidR="00736949" w:rsidRDefault="007331AA">
      <w:pPr>
        <w:spacing w:line="360" w:lineRule="auto"/>
        <w:ind w:firstLine="285"/>
        <w:rPr>
          <w:rFonts w:ascii="宋体" w:hAnsi="宋体"/>
          <w:sz w:val="24"/>
        </w:rPr>
      </w:pPr>
      <w:r>
        <w:rPr>
          <w:rFonts w:ascii="宋体" w:hAnsi="宋体"/>
          <w:sz w:val="24"/>
        </w:rPr>
        <w:t xml:space="preserve">  44.2 </w:t>
      </w:r>
      <w:r>
        <w:rPr>
          <w:rFonts w:ascii="宋体" w:hAnsi="宋体" w:hint="eastAsia"/>
          <w:sz w:val="24"/>
        </w:rPr>
        <w:t>发生本通用条款第</w:t>
      </w:r>
      <w:r>
        <w:rPr>
          <w:rFonts w:ascii="宋体" w:hAnsi="宋体"/>
          <w:sz w:val="24"/>
        </w:rPr>
        <w:t>26.4款情况，停止施工超过56天，发包人仍不支付工程款（进度款），承包人有权解除合同。</w:t>
      </w:r>
    </w:p>
    <w:p w:rsidR="00736949" w:rsidRDefault="007331AA">
      <w:pPr>
        <w:spacing w:line="360" w:lineRule="auto"/>
        <w:ind w:firstLine="285"/>
        <w:rPr>
          <w:rFonts w:ascii="宋体" w:hAnsi="宋体"/>
          <w:sz w:val="24"/>
        </w:rPr>
      </w:pPr>
      <w:r>
        <w:rPr>
          <w:rFonts w:ascii="宋体" w:hAnsi="宋体"/>
          <w:sz w:val="24"/>
        </w:rPr>
        <w:t xml:space="preserve">  44.3 </w:t>
      </w:r>
      <w:r>
        <w:rPr>
          <w:rFonts w:ascii="宋体" w:hAnsi="宋体" w:hint="eastAsia"/>
          <w:sz w:val="24"/>
        </w:rPr>
        <w:t>发生本通用条款第</w:t>
      </w:r>
      <w:r>
        <w:rPr>
          <w:rFonts w:ascii="宋体" w:hAnsi="宋体"/>
          <w:sz w:val="24"/>
        </w:rPr>
        <w:t>38.2款禁止的情况，承包人将其承包的全部工程转包给他人或者肢解以后以分包的名义分别转包给他人，发包人有权解除合同。</w:t>
      </w:r>
    </w:p>
    <w:p w:rsidR="00736949" w:rsidRDefault="007331AA">
      <w:pPr>
        <w:spacing w:line="360" w:lineRule="auto"/>
        <w:ind w:firstLine="285"/>
        <w:rPr>
          <w:rFonts w:ascii="宋体" w:hAnsi="宋体"/>
          <w:sz w:val="24"/>
        </w:rPr>
      </w:pPr>
      <w:r>
        <w:rPr>
          <w:rFonts w:ascii="宋体" w:hAnsi="宋体"/>
          <w:sz w:val="24"/>
        </w:rPr>
        <w:t xml:space="preserve">  44.4 </w:t>
      </w:r>
      <w:r>
        <w:rPr>
          <w:rFonts w:ascii="宋体" w:hAnsi="宋体" w:hint="eastAsia"/>
          <w:sz w:val="24"/>
        </w:rPr>
        <w:t>有下列情形之一的，发包人承包人可以解除合同：</w:t>
      </w:r>
    </w:p>
    <w:p w:rsidR="00736949" w:rsidRDefault="007331AA">
      <w:pPr>
        <w:spacing w:line="360" w:lineRule="auto"/>
        <w:ind w:firstLine="285"/>
        <w:rPr>
          <w:rFonts w:ascii="宋体" w:hAnsi="宋体"/>
          <w:sz w:val="24"/>
        </w:rPr>
      </w:pPr>
      <w:r>
        <w:rPr>
          <w:rFonts w:ascii="宋体" w:hAnsi="宋体"/>
          <w:sz w:val="24"/>
        </w:rPr>
        <w:t xml:space="preserve">   (1) </w:t>
      </w:r>
      <w:r>
        <w:rPr>
          <w:rFonts w:ascii="宋体" w:hAnsi="宋体" w:hint="eastAsia"/>
          <w:sz w:val="24"/>
        </w:rPr>
        <w:t>因不可抗力致使合同无法履行；</w:t>
      </w:r>
    </w:p>
    <w:p w:rsidR="00736949" w:rsidRDefault="007331AA">
      <w:pPr>
        <w:spacing w:line="360" w:lineRule="auto"/>
        <w:ind w:firstLine="285"/>
        <w:rPr>
          <w:rFonts w:ascii="宋体" w:hAnsi="宋体"/>
          <w:sz w:val="24"/>
        </w:rPr>
      </w:pPr>
      <w:r>
        <w:rPr>
          <w:rFonts w:ascii="宋体" w:hAnsi="宋体"/>
          <w:sz w:val="24"/>
        </w:rPr>
        <w:t xml:space="preserve">   (2) </w:t>
      </w:r>
      <w:r>
        <w:rPr>
          <w:rFonts w:ascii="宋体" w:hAnsi="宋体" w:hint="eastAsia"/>
          <w:sz w:val="24"/>
        </w:rPr>
        <w:t>因一方违约（包括因发包人原因造成工程停建或缓建）致使合同无法履行。</w:t>
      </w:r>
    </w:p>
    <w:p w:rsidR="00736949" w:rsidRDefault="007331AA">
      <w:pPr>
        <w:spacing w:line="360" w:lineRule="auto"/>
        <w:ind w:firstLine="285"/>
        <w:rPr>
          <w:rFonts w:ascii="宋体" w:hAnsi="宋体"/>
          <w:sz w:val="24"/>
        </w:rPr>
      </w:pPr>
      <w:r>
        <w:rPr>
          <w:rFonts w:ascii="宋体" w:hAnsi="宋体"/>
          <w:sz w:val="24"/>
        </w:rPr>
        <w:t xml:space="preserve">  44.5 </w:t>
      </w:r>
      <w:r>
        <w:rPr>
          <w:rFonts w:ascii="宋体" w:hAnsi="宋体" w:hint="eastAsia"/>
          <w:sz w:val="24"/>
        </w:rPr>
        <w:t>一方依据</w:t>
      </w:r>
      <w:r>
        <w:rPr>
          <w:rFonts w:ascii="宋体" w:hAnsi="宋体"/>
          <w:sz w:val="24"/>
        </w:rPr>
        <w:t>44.2.44.3.44.4款约定要求解除合同的，应以书面形式向对方发出解除合同的通知，并在发出通知前7天告知对方，通知到达对方时合同解除。对解除合同有争议的，按本通用条款第37条关于争议的约定处理。</w:t>
      </w:r>
    </w:p>
    <w:p w:rsidR="00736949" w:rsidRDefault="007331AA">
      <w:pPr>
        <w:spacing w:line="360" w:lineRule="auto"/>
        <w:ind w:firstLine="285"/>
        <w:rPr>
          <w:rFonts w:ascii="宋体" w:hAnsi="宋体"/>
          <w:sz w:val="24"/>
        </w:rPr>
      </w:pPr>
      <w:r>
        <w:rPr>
          <w:rFonts w:ascii="宋体" w:hAnsi="宋体"/>
          <w:sz w:val="24"/>
        </w:rPr>
        <w:t xml:space="preserve">  44.6 </w:t>
      </w:r>
      <w:r>
        <w:rPr>
          <w:rFonts w:ascii="宋体" w:hAnsi="宋体" w:hint="eastAsia"/>
          <w:sz w:val="24"/>
        </w:rPr>
        <w:t>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rsidR="00736949" w:rsidRDefault="007331AA">
      <w:pPr>
        <w:spacing w:line="360" w:lineRule="auto"/>
        <w:ind w:firstLine="285"/>
        <w:rPr>
          <w:rFonts w:ascii="宋体" w:hAnsi="宋体"/>
          <w:b/>
          <w:sz w:val="24"/>
        </w:rPr>
      </w:pPr>
      <w:r>
        <w:rPr>
          <w:rFonts w:ascii="宋体" w:hAnsi="宋体"/>
          <w:sz w:val="24"/>
        </w:rPr>
        <w:t xml:space="preserve">  44.7 </w:t>
      </w:r>
      <w:r>
        <w:rPr>
          <w:rFonts w:ascii="宋体" w:hAnsi="宋体" w:hint="eastAsia"/>
          <w:sz w:val="24"/>
        </w:rPr>
        <w:t>合同解除后，不影响双方在合同中约定的结算和清理条款的效力。</w:t>
      </w:r>
    </w:p>
    <w:p w:rsidR="00736949" w:rsidRDefault="007331AA">
      <w:pPr>
        <w:spacing w:line="360" w:lineRule="auto"/>
        <w:outlineLvl w:val="3"/>
        <w:rPr>
          <w:b/>
          <w:sz w:val="24"/>
        </w:rPr>
      </w:pPr>
      <w:bookmarkStart w:id="437" w:name="_Toc239129505"/>
      <w:r>
        <w:rPr>
          <w:b/>
          <w:sz w:val="24"/>
        </w:rPr>
        <w:t>45</w:t>
      </w:r>
      <w:r>
        <w:rPr>
          <w:b/>
          <w:sz w:val="24"/>
        </w:rPr>
        <w:t>、合同生效与终止</w:t>
      </w:r>
      <w:bookmarkEnd w:id="437"/>
    </w:p>
    <w:p w:rsidR="00736949" w:rsidRDefault="007331AA">
      <w:pPr>
        <w:spacing w:line="360" w:lineRule="auto"/>
        <w:ind w:firstLine="285"/>
        <w:rPr>
          <w:rFonts w:ascii="宋体" w:hAnsi="宋体"/>
          <w:sz w:val="24"/>
        </w:rPr>
      </w:pPr>
      <w:r>
        <w:rPr>
          <w:rFonts w:ascii="宋体" w:hAnsi="宋体"/>
          <w:sz w:val="24"/>
        </w:rPr>
        <w:t xml:space="preserve">  45.1 </w:t>
      </w:r>
      <w:r>
        <w:rPr>
          <w:rFonts w:ascii="宋体" w:hAnsi="宋体" w:hint="eastAsia"/>
          <w:sz w:val="24"/>
        </w:rPr>
        <w:t>双方在协议书中约定合同生效方式。</w:t>
      </w:r>
    </w:p>
    <w:p w:rsidR="00736949" w:rsidRDefault="007331AA">
      <w:pPr>
        <w:spacing w:line="360" w:lineRule="auto"/>
        <w:ind w:firstLine="285"/>
        <w:rPr>
          <w:rFonts w:ascii="宋体" w:hAnsi="宋体"/>
          <w:sz w:val="24"/>
        </w:rPr>
      </w:pPr>
      <w:r>
        <w:rPr>
          <w:rFonts w:ascii="宋体" w:hAnsi="宋体"/>
          <w:sz w:val="24"/>
        </w:rPr>
        <w:t xml:space="preserve">  45.2 </w:t>
      </w:r>
      <w:r>
        <w:rPr>
          <w:rFonts w:ascii="宋体" w:hAnsi="宋体" w:hint="eastAsia"/>
          <w:sz w:val="24"/>
        </w:rPr>
        <w:t>除本通用条款第</w:t>
      </w:r>
      <w:r>
        <w:rPr>
          <w:rFonts w:ascii="宋体" w:hAnsi="宋体"/>
          <w:sz w:val="24"/>
        </w:rPr>
        <w:t>34条外，发包人承包人履行合同全部义务，竣工结算价款支</w:t>
      </w:r>
      <w:r>
        <w:rPr>
          <w:rFonts w:ascii="宋体" w:hAnsi="宋体"/>
          <w:sz w:val="24"/>
        </w:rPr>
        <w:lastRenderedPageBreak/>
        <w:t>付完毕，承包人向发包人交付竣工工程后，本合同即告终止。</w:t>
      </w:r>
    </w:p>
    <w:p w:rsidR="00736949" w:rsidRDefault="007331AA">
      <w:pPr>
        <w:spacing w:line="360" w:lineRule="auto"/>
        <w:ind w:firstLine="285"/>
        <w:rPr>
          <w:rFonts w:ascii="宋体" w:hAnsi="宋体"/>
          <w:sz w:val="24"/>
        </w:rPr>
      </w:pPr>
      <w:r>
        <w:rPr>
          <w:rFonts w:ascii="宋体" w:hAnsi="宋体"/>
          <w:sz w:val="24"/>
        </w:rPr>
        <w:t xml:space="preserve">  45.3 </w:t>
      </w:r>
      <w:r>
        <w:rPr>
          <w:rFonts w:ascii="宋体" w:hAnsi="宋体" w:hint="eastAsia"/>
          <w:sz w:val="24"/>
        </w:rPr>
        <w:t>合同的权利义务终止后，发包人承包人应当遵循诚实信用原则，履行通知、协助、保密等义务。</w:t>
      </w:r>
    </w:p>
    <w:p w:rsidR="00736949" w:rsidRDefault="007331AA">
      <w:pPr>
        <w:spacing w:line="360" w:lineRule="auto"/>
        <w:outlineLvl w:val="3"/>
        <w:rPr>
          <w:b/>
          <w:sz w:val="24"/>
        </w:rPr>
      </w:pPr>
      <w:bookmarkStart w:id="438" w:name="_Toc239129506"/>
      <w:r>
        <w:rPr>
          <w:b/>
          <w:sz w:val="24"/>
        </w:rPr>
        <w:t>46</w:t>
      </w:r>
      <w:r>
        <w:rPr>
          <w:b/>
          <w:sz w:val="24"/>
        </w:rPr>
        <w:t>、合同份数</w:t>
      </w:r>
      <w:bookmarkEnd w:id="438"/>
    </w:p>
    <w:p w:rsidR="00736949" w:rsidRDefault="007331AA">
      <w:pPr>
        <w:spacing w:line="360" w:lineRule="auto"/>
        <w:ind w:firstLine="285"/>
        <w:rPr>
          <w:rFonts w:ascii="宋体" w:hAnsi="宋体"/>
          <w:sz w:val="24"/>
        </w:rPr>
      </w:pPr>
      <w:r>
        <w:rPr>
          <w:rFonts w:ascii="宋体" w:hAnsi="宋体"/>
          <w:sz w:val="24"/>
        </w:rPr>
        <w:t xml:space="preserve">  46.1 </w:t>
      </w:r>
      <w:r>
        <w:rPr>
          <w:rFonts w:ascii="宋体" w:hAnsi="宋体" w:hint="eastAsia"/>
          <w:sz w:val="24"/>
        </w:rPr>
        <w:t>本合同正本两份，具有同等效力，由发包人承包人分别保存一份。</w:t>
      </w:r>
    </w:p>
    <w:p w:rsidR="00736949" w:rsidRDefault="007331AA">
      <w:pPr>
        <w:spacing w:line="360" w:lineRule="auto"/>
        <w:ind w:firstLine="285"/>
        <w:rPr>
          <w:rFonts w:ascii="宋体" w:hAnsi="宋体"/>
          <w:sz w:val="24"/>
        </w:rPr>
      </w:pPr>
      <w:r>
        <w:rPr>
          <w:rFonts w:ascii="宋体" w:hAnsi="宋体"/>
          <w:sz w:val="24"/>
        </w:rPr>
        <w:t xml:space="preserve">  46.2 </w:t>
      </w:r>
      <w:r>
        <w:rPr>
          <w:rFonts w:ascii="宋体" w:hAnsi="宋体" w:hint="eastAsia"/>
          <w:sz w:val="24"/>
        </w:rPr>
        <w:t>本合同副本份数，由双方根据需要在专用条款内约定。</w:t>
      </w:r>
    </w:p>
    <w:p w:rsidR="00736949" w:rsidRDefault="007331AA">
      <w:pPr>
        <w:spacing w:line="360" w:lineRule="auto"/>
        <w:outlineLvl w:val="3"/>
        <w:rPr>
          <w:b/>
          <w:sz w:val="24"/>
        </w:rPr>
      </w:pPr>
      <w:bookmarkStart w:id="439" w:name="_Toc239129507"/>
      <w:r>
        <w:rPr>
          <w:b/>
          <w:sz w:val="24"/>
        </w:rPr>
        <w:t>47</w:t>
      </w:r>
      <w:r>
        <w:rPr>
          <w:b/>
          <w:sz w:val="24"/>
        </w:rPr>
        <w:t>、补充条款</w:t>
      </w:r>
      <w:bookmarkEnd w:id="439"/>
    </w:p>
    <w:p w:rsidR="00736949" w:rsidRDefault="007331AA">
      <w:pPr>
        <w:spacing w:line="360" w:lineRule="auto"/>
        <w:ind w:firstLine="285"/>
        <w:rPr>
          <w:rFonts w:ascii="宋体" w:hAnsi="宋体"/>
          <w:sz w:val="24"/>
        </w:rPr>
      </w:pPr>
      <w:r>
        <w:rPr>
          <w:rFonts w:ascii="宋体" w:hAnsi="宋体" w:hint="eastAsia"/>
          <w:sz w:val="24"/>
        </w:rPr>
        <w:t>双方根据有关法律、行政法规规定，结合工程实际，经协商一致后，可对本通用条款内容具体化、补充或修改，在专用条款内约定。</w:t>
      </w:r>
    </w:p>
    <w:p w:rsidR="00736949" w:rsidRDefault="00736949">
      <w:pPr>
        <w:pStyle w:val="1"/>
        <w:jc w:val="center"/>
        <w:rPr>
          <w:rFonts w:ascii="宋体" w:hAnsi="宋体"/>
          <w:b w:val="0"/>
          <w:bCs w:val="0"/>
          <w:kern w:val="2"/>
          <w:sz w:val="24"/>
          <w:szCs w:val="24"/>
        </w:rPr>
      </w:pPr>
      <w:bookmarkStart w:id="440" w:name="_Toc246826879"/>
      <w:bookmarkStart w:id="441" w:name="_Toc285638670"/>
    </w:p>
    <w:p w:rsidR="00736949" w:rsidRDefault="00736949"/>
    <w:p w:rsidR="00736949" w:rsidRDefault="00736949"/>
    <w:p w:rsidR="00A040DA" w:rsidRDefault="00A040DA"/>
    <w:p w:rsidR="00A040DA" w:rsidRDefault="00A040DA"/>
    <w:p w:rsidR="00A040DA" w:rsidRDefault="00A040DA"/>
    <w:p w:rsidR="00A040DA" w:rsidRDefault="00A040DA"/>
    <w:p w:rsidR="00A040DA" w:rsidRDefault="00A040DA"/>
    <w:p w:rsidR="00A040DA" w:rsidRDefault="00A040DA"/>
    <w:p w:rsidR="00A040DA" w:rsidRDefault="00A040DA"/>
    <w:p w:rsidR="00A040DA" w:rsidRDefault="00A040DA"/>
    <w:p w:rsidR="00A040DA" w:rsidRDefault="00A040DA"/>
    <w:p w:rsidR="00A040DA" w:rsidRDefault="00A040DA"/>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7340FB" w:rsidRDefault="007340FB"/>
    <w:p w:rsidR="00A040DA" w:rsidRDefault="00A040DA"/>
    <w:p w:rsidR="00736949" w:rsidRDefault="007331AA">
      <w:pPr>
        <w:pStyle w:val="1"/>
        <w:jc w:val="center"/>
        <w:rPr>
          <w:rFonts w:ascii="宋体" w:hAnsi="宋体"/>
          <w:vanish/>
          <w:sz w:val="36"/>
          <w:szCs w:val="36"/>
        </w:rPr>
      </w:pPr>
      <w:r>
        <w:rPr>
          <w:rFonts w:ascii="宋体" w:hAnsi="宋体" w:hint="eastAsia"/>
          <w:vanish/>
          <w:sz w:val="36"/>
          <w:szCs w:val="36"/>
        </w:rPr>
        <w:lastRenderedPageBreak/>
        <w:t>专用条款</w:t>
      </w:r>
      <w:bookmarkEnd w:id="440"/>
      <w:bookmarkEnd w:id="441"/>
    </w:p>
    <w:p w:rsidR="00736949" w:rsidRDefault="007331AA">
      <w:pPr>
        <w:pStyle w:val="3"/>
        <w:rPr>
          <w:sz w:val="24"/>
          <w:szCs w:val="24"/>
        </w:rPr>
      </w:pPr>
      <w:bookmarkStart w:id="442" w:name="_Toc238445433"/>
      <w:bookmarkStart w:id="443" w:name="_Toc239129509"/>
      <w:bookmarkStart w:id="444" w:name="_Toc243993019"/>
      <w:bookmarkStart w:id="445" w:name="_Toc244076377"/>
      <w:bookmarkStart w:id="446" w:name="_Toc246826880"/>
      <w:bookmarkStart w:id="447" w:name="_Toc285638671"/>
      <w:bookmarkStart w:id="448" w:name="_Toc483313789"/>
      <w:r>
        <w:rPr>
          <w:rFonts w:hint="eastAsia"/>
          <w:sz w:val="24"/>
          <w:szCs w:val="24"/>
        </w:rPr>
        <w:t>一、词语定义及合同文件</w:t>
      </w:r>
      <w:bookmarkEnd w:id="442"/>
      <w:bookmarkEnd w:id="443"/>
      <w:bookmarkEnd w:id="444"/>
      <w:bookmarkEnd w:id="445"/>
      <w:bookmarkEnd w:id="446"/>
      <w:bookmarkEnd w:id="447"/>
      <w:bookmarkEnd w:id="448"/>
    </w:p>
    <w:p w:rsidR="00736949" w:rsidRDefault="007331AA">
      <w:pPr>
        <w:outlineLvl w:val="3"/>
        <w:rPr>
          <w:b/>
          <w:sz w:val="24"/>
        </w:rPr>
      </w:pPr>
      <w:r>
        <w:rPr>
          <w:rFonts w:hint="eastAsia"/>
          <w:b/>
          <w:sz w:val="24"/>
        </w:rPr>
        <w:t>2</w:t>
      </w:r>
      <w:r>
        <w:rPr>
          <w:b/>
          <w:sz w:val="24"/>
        </w:rPr>
        <w:t>、</w:t>
      </w:r>
      <w:r>
        <w:rPr>
          <w:rFonts w:hint="eastAsia"/>
          <w:b/>
          <w:sz w:val="24"/>
        </w:rPr>
        <w:t>合同文件及解释顺序</w:t>
      </w:r>
    </w:p>
    <w:p w:rsidR="00736949" w:rsidRDefault="007331AA">
      <w:pPr>
        <w:ind w:left="480"/>
        <w:rPr>
          <w:rFonts w:ascii="宋体" w:hAnsi="宋体"/>
          <w:bCs/>
          <w:sz w:val="24"/>
        </w:rPr>
      </w:pPr>
      <w:r>
        <w:rPr>
          <w:rFonts w:ascii="宋体" w:hAnsi="宋体" w:hint="eastAsia"/>
          <w:bCs/>
          <w:sz w:val="24"/>
        </w:rPr>
        <w:t>合同文件组成及解释顺序：</w:t>
      </w:r>
      <w:r>
        <w:rPr>
          <w:rFonts w:ascii="宋体" w:hAnsi="宋体"/>
          <w:bCs/>
          <w:color w:val="0000FF"/>
          <w:sz w:val="24"/>
          <w:u w:val="single"/>
        </w:rPr>
        <w:t xml:space="preserve"> 遵守《通用条款》 </w:t>
      </w:r>
    </w:p>
    <w:p w:rsidR="00736949" w:rsidRDefault="007331AA">
      <w:pPr>
        <w:outlineLvl w:val="3"/>
        <w:rPr>
          <w:b/>
          <w:sz w:val="24"/>
        </w:rPr>
      </w:pPr>
      <w:bookmarkStart w:id="449" w:name="_Toc238445435"/>
      <w:bookmarkStart w:id="450" w:name="_Toc239129511"/>
      <w:r>
        <w:rPr>
          <w:b/>
          <w:sz w:val="24"/>
        </w:rPr>
        <w:t>3</w:t>
      </w:r>
      <w:r>
        <w:rPr>
          <w:b/>
          <w:sz w:val="24"/>
        </w:rPr>
        <w:t>、</w:t>
      </w:r>
      <w:r>
        <w:rPr>
          <w:rFonts w:hint="eastAsia"/>
          <w:b/>
          <w:sz w:val="24"/>
        </w:rPr>
        <w:t>语言文字和适用法律、标准及规范</w:t>
      </w:r>
      <w:bookmarkEnd w:id="449"/>
      <w:bookmarkEnd w:id="450"/>
    </w:p>
    <w:p w:rsidR="00736949" w:rsidRDefault="007331AA">
      <w:pPr>
        <w:ind w:left="482"/>
        <w:rPr>
          <w:rFonts w:ascii="宋体" w:hAnsi="宋体"/>
          <w:sz w:val="24"/>
        </w:rPr>
      </w:pPr>
      <w:r>
        <w:rPr>
          <w:rFonts w:ascii="宋体" w:hAnsi="宋体"/>
          <w:sz w:val="24"/>
        </w:rPr>
        <w:t>3.1 本合同</w:t>
      </w:r>
      <w:r>
        <w:rPr>
          <w:rFonts w:ascii="宋体" w:hAnsi="宋体" w:hint="eastAsia"/>
          <w:sz w:val="24"/>
        </w:rPr>
        <w:t>除使用汉语外，还使用</w:t>
      </w:r>
      <w:r>
        <w:rPr>
          <w:rFonts w:ascii="宋体" w:hAnsi="宋体" w:hint="eastAsia"/>
          <w:color w:val="0000FF"/>
          <w:sz w:val="24"/>
          <w:u w:val="single"/>
        </w:rPr>
        <w:t xml:space="preserve">  无其他  </w:t>
      </w:r>
      <w:r>
        <w:rPr>
          <w:rFonts w:ascii="宋体" w:hAnsi="宋体" w:hint="eastAsia"/>
          <w:sz w:val="24"/>
        </w:rPr>
        <w:t>语言文字</w:t>
      </w:r>
      <w:r>
        <w:rPr>
          <w:rFonts w:ascii="宋体" w:hAnsi="宋体"/>
          <w:sz w:val="24"/>
        </w:rPr>
        <w:t>。</w:t>
      </w:r>
    </w:p>
    <w:p w:rsidR="00736949" w:rsidRDefault="007331AA">
      <w:pPr>
        <w:ind w:left="482"/>
        <w:rPr>
          <w:rFonts w:ascii="宋体" w:hAnsi="宋体"/>
          <w:sz w:val="24"/>
        </w:rPr>
      </w:pPr>
      <w:r>
        <w:rPr>
          <w:rFonts w:ascii="宋体" w:hAnsi="宋体"/>
          <w:sz w:val="24"/>
        </w:rPr>
        <w:t xml:space="preserve">3.2 </w:t>
      </w:r>
      <w:r>
        <w:rPr>
          <w:rFonts w:ascii="宋体" w:hAnsi="宋体" w:hint="eastAsia"/>
          <w:sz w:val="24"/>
        </w:rPr>
        <w:t>适用法律和法规需要明示的法律、行政法规：</w:t>
      </w:r>
      <w:bookmarkStart w:id="451" w:name="gs20"/>
      <w:r>
        <w:rPr>
          <w:rFonts w:ascii="宋体" w:hAnsi="宋体"/>
          <w:color w:val="0000FF"/>
          <w:sz w:val="24"/>
          <w:u w:val="single"/>
        </w:rPr>
        <w:t xml:space="preserve"> 依照《中华人民共和国建筑法》、《中华人民共和国合同法》、《中华人民共和国招标投标法》及国家和甘肃省现行的有关规定。 </w:t>
      </w:r>
      <w:bookmarkEnd w:id="451"/>
    </w:p>
    <w:p w:rsidR="00736949" w:rsidRDefault="007331AA">
      <w:pPr>
        <w:ind w:left="482"/>
        <w:rPr>
          <w:rFonts w:ascii="宋体" w:hAnsi="宋体"/>
          <w:sz w:val="24"/>
        </w:rPr>
      </w:pPr>
      <w:r>
        <w:rPr>
          <w:rFonts w:ascii="宋体" w:hAnsi="宋体"/>
          <w:sz w:val="24"/>
        </w:rPr>
        <w:t xml:space="preserve">3.3 </w:t>
      </w:r>
      <w:r>
        <w:rPr>
          <w:rFonts w:ascii="宋体" w:hAnsi="宋体" w:hint="eastAsia"/>
          <w:sz w:val="24"/>
        </w:rPr>
        <w:t>适用标准、规范</w:t>
      </w:r>
    </w:p>
    <w:p w:rsidR="00736949" w:rsidRDefault="007331AA">
      <w:pPr>
        <w:ind w:left="482"/>
        <w:rPr>
          <w:rFonts w:ascii="宋体" w:hAnsi="宋体"/>
          <w:sz w:val="24"/>
        </w:rPr>
      </w:pPr>
      <w:r>
        <w:rPr>
          <w:rFonts w:ascii="宋体" w:hAnsi="宋体" w:hint="eastAsia"/>
          <w:sz w:val="24"/>
        </w:rPr>
        <w:t>适用标准、规范的名称：</w:t>
      </w:r>
      <w:bookmarkStart w:id="452" w:name="gs21"/>
      <w:r>
        <w:rPr>
          <w:rFonts w:ascii="宋体" w:hAnsi="宋体"/>
          <w:color w:val="0000FF"/>
          <w:sz w:val="24"/>
          <w:u w:val="single"/>
        </w:rPr>
        <w:t xml:space="preserve"> 执行国家颁发的现行施工及验收规范、操作规程及质量验收评定标准。 </w:t>
      </w:r>
      <w:bookmarkEnd w:id="452"/>
    </w:p>
    <w:p w:rsidR="00736949" w:rsidRDefault="007331AA">
      <w:pPr>
        <w:tabs>
          <w:tab w:val="left" w:pos="7200"/>
        </w:tabs>
        <w:ind w:left="482"/>
        <w:rPr>
          <w:rFonts w:ascii="宋体" w:hAnsi="宋体"/>
          <w:color w:val="000000"/>
          <w:sz w:val="24"/>
        </w:rPr>
      </w:pPr>
      <w:r>
        <w:rPr>
          <w:rFonts w:ascii="宋体" w:hAnsi="宋体" w:hint="eastAsia"/>
          <w:sz w:val="24"/>
        </w:rPr>
        <w:t>发包人提供标准、规范的时间：</w:t>
      </w:r>
      <w:r>
        <w:rPr>
          <w:rFonts w:ascii="宋体" w:hAnsi="宋体" w:hint="eastAsia"/>
          <w:color w:val="0000FF"/>
          <w:sz w:val="24"/>
          <w:u w:val="single"/>
        </w:rPr>
        <w:t xml:space="preserve"> 略 </w:t>
      </w:r>
      <w:r>
        <w:rPr>
          <w:rFonts w:ascii="宋体" w:hAnsi="宋体" w:hint="eastAsia"/>
          <w:color w:val="000000"/>
          <w:sz w:val="24"/>
        </w:rPr>
        <w:t>。</w:t>
      </w:r>
    </w:p>
    <w:p w:rsidR="00736949" w:rsidRDefault="007331AA">
      <w:pPr>
        <w:tabs>
          <w:tab w:val="left" w:pos="7200"/>
        </w:tabs>
        <w:ind w:left="482"/>
        <w:rPr>
          <w:rFonts w:ascii="宋体" w:hAnsi="宋体"/>
          <w:color w:val="000000"/>
          <w:sz w:val="24"/>
        </w:rPr>
      </w:pPr>
      <w:r>
        <w:rPr>
          <w:rFonts w:ascii="宋体" w:hAnsi="宋体" w:hint="eastAsia"/>
          <w:color w:val="000000"/>
          <w:sz w:val="24"/>
        </w:rPr>
        <w:t>国内没有相应标准、规范时的约定：</w:t>
      </w:r>
      <w:r>
        <w:rPr>
          <w:rFonts w:ascii="宋体" w:hAnsi="宋体" w:hint="eastAsia"/>
          <w:color w:val="0000FF"/>
          <w:sz w:val="24"/>
          <w:u w:val="single"/>
        </w:rPr>
        <w:t xml:space="preserve"> 无 </w:t>
      </w:r>
      <w:r>
        <w:rPr>
          <w:rFonts w:ascii="宋体" w:hAnsi="宋体" w:hint="eastAsia"/>
          <w:color w:val="000000"/>
          <w:sz w:val="24"/>
        </w:rPr>
        <w:t>。</w:t>
      </w:r>
    </w:p>
    <w:p w:rsidR="00736949" w:rsidRDefault="007331AA">
      <w:pPr>
        <w:outlineLvl w:val="3"/>
        <w:rPr>
          <w:b/>
          <w:sz w:val="24"/>
        </w:rPr>
      </w:pPr>
      <w:bookmarkStart w:id="453" w:name="_Toc238445436"/>
      <w:bookmarkStart w:id="454" w:name="_Toc239129512"/>
      <w:r>
        <w:rPr>
          <w:b/>
          <w:sz w:val="24"/>
        </w:rPr>
        <w:t>4</w:t>
      </w:r>
      <w:r>
        <w:rPr>
          <w:b/>
          <w:sz w:val="24"/>
        </w:rPr>
        <w:t>、</w:t>
      </w:r>
      <w:r>
        <w:rPr>
          <w:rFonts w:hint="eastAsia"/>
          <w:b/>
          <w:sz w:val="24"/>
        </w:rPr>
        <w:t>图纸</w:t>
      </w:r>
      <w:bookmarkEnd w:id="453"/>
      <w:bookmarkEnd w:id="454"/>
    </w:p>
    <w:p w:rsidR="00736949" w:rsidRDefault="007331AA">
      <w:pPr>
        <w:ind w:leftChars="226" w:left="475"/>
        <w:rPr>
          <w:rFonts w:ascii="宋体" w:hAnsi="宋体"/>
          <w:sz w:val="24"/>
        </w:rPr>
      </w:pPr>
      <w:r>
        <w:rPr>
          <w:rFonts w:ascii="宋体" w:hAnsi="宋体"/>
          <w:sz w:val="24"/>
        </w:rPr>
        <w:t xml:space="preserve">4.1 </w:t>
      </w:r>
      <w:r>
        <w:rPr>
          <w:rFonts w:ascii="宋体" w:hAnsi="宋体" w:hint="eastAsia"/>
          <w:sz w:val="24"/>
        </w:rPr>
        <w:t>发包人向承包人提供图纸日期和套数：工程开工日期前</w:t>
      </w:r>
      <w:r>
        <w:rPr>
          <w:rFonts w:ascii="宋体" w:hAnsi="宋体" w:hint="eastAsia"/>
          <w:color w:val="0000FF"/>
          <w:sz w:val="24"/>
          <w:u w:val="single"/>
        </w:rPr>
        <w:t xml:space="preserve"> 7 </w:t>
      </w:r>
      <w:r>
        <w:rPr>
          <w:rFonts w:ascii="宋体" w:hAnsi="宋体" w:hint="eastAsia"/>
          <w:sz w:val="24"/>
        </w:rPr>
        <w:t>天 提供本工程施工图</w:t>
      </w:r>
      <w:r>
        <w:rPr>
          <w:rFonts w:ascii="宋体" w:hAnsi="宋体" w:hint="eastAsia"/>
          <w:color w:val="0000FF"/>
          <w:sz w:val="24"/>
          <w:u w:val="single"/>
        </w:rPr>
        <w:t xml:space="preserve"> 5 </w:t>
      </w:r>
      <w:r>
        <w:rPr>
          <w:rFonts w:ascii="宋体" w:hAnsi="宋体" w:hint="eastAsia"/>
          <w:sz w:val="24"/>
        </w:rPr>
        <w:t>套（其中不包括竣工图）。</w:t>
      </w:r>
    </w:p>
    <w:p w:rsidR="00736949" w:rsidRDefault="007331AA">
      <w:pPr>
        <w:ind w:left="482"/>
        <w:rPr>
          <w:rFonts w:ascii="宋体" w:hAnsi="宋体"/>
          <w:sz w:val="24"/>
        </w:rPr>
      </w:pPr>
      <w:r>
        <w:rPr>
          <w:rFonts w:ascii="宋体" w:hAnsi="宋体" w:hint="eastAsia"/>
          <w:sz w:val="24"/>
        </w:rPr>
        <w:t>4.2 发包人对图纸的保密要求：</w:t>
      </w:r>
      <w:bookmarkStart w:id="455" w:name="gs22"/>
      <w:r>
        <w:rPr>
          <w:rFonts w:ascii="宋体" w:hAnsi="宋体"/>
          <w:color w:val="0000FF"/>
          <w:sz w:val="24"/>
          <w:u w:val="single"/>
        </w:rPr>
        <w:t xml:space="preserve"> 无特殊保密要求</w:t>
      </w:r>
      <w:bookmarkEnd w:id="455"/>
      <w:r>
        <w:rPr>
          <w:rFonts w:ascii="宋体" w:hAnsi="宋体" w:hint="eastAsia"/>
          <w:sz w:val="24"/>
        </w:rPr>
        <w:t>。</w:t>
      </w:r>
    </w:p>
    <w:p w:rsidR="00736949" w:rsidRDefault="007331AA">
      <w:pPr>
        <w:ind w:left="482"/>
        <w:rPr>
          <w:rFonts w:ascii="宋体" w:hAnsi="宋体"/>
          <w:sz w:val="24"/>
        </w:rPr>
      </w:pPr>
      <w:r>
        <w:rPr>
          <w:rFonts w:ascii="宋体" w:hAnsi="宋体" w:hint="eastAsia"/>
          <w:sz w:val="24"/>
        </w:rPr>
        <w:t>使用国外图纸的要求及费用承担：</w:t>
      </w:r>
      <w:r>
        <w:rPr>
          <w:rFonts w:ascii="宋体" w:hAnsi="宋体" w:hint="eastAsia"/>
          <w:color w:val="0000FF"/>
          <w:sz w:val="24"/>
          <w:u w:val="single"/>
        </w:rPr>
        <w:t xml:space="preserve">    无    </w:t>
      </w:r>
      <w:r>
        <w:rPr>
          <w:rFonts w:ascii="宋体" w:hAnsi="宋体" w:hint="eastAsia"/>
          <w:sz w:val="24"/>
        </w:rPr>
        <w:t>。</w:t>
      </w:r>
    </w:p>
    <w:p w:rsidR="00736949" w:rsidRDefault="007331AA">
      <w:pPr>
        <w:pStyle w:val="3"/>
        <w:rPr>
          <w:sz w:val="24"/>
          <w:szCs w:val="24"/>
        </w:rPr>
      </w:pPr>
      <w:bookmarkStart w:id="456" w:name="_Toc238445437"/>
      <w:bookmarkStart w:id="457" w:name="_Toc239129513"/>
      <w:bookmarkStart w:id="458" w:name="_Toc243993020"/>
      <w:bookmarkStart w:id="459" w:name="_Toc244076378"/>
      <w:bookmarkStart w:id="460" w:name="_Toc246826881"/>
      <w:bookmarkStart w:id="461" w:name="_Toc285638672"/>
      <w:bookmarkStart w:id="462" w:name="_Toc483313790"/>
      <w:r>
        <w:rPr>
          <w:rFonts w:hint="eastAsia"/>
          <w:sz w:val="24"/>
          <w:szCs w:val="24"/>
        </w:rPr>
        <w:t>二、双方一般权利和义务</w:t>
      </w:r>
      <w:bookmarkEnd w:id="456"/>
      <w:bookmarkEnd w:id="457"/>
      <w:bookmarkEnd w:id="458"/>
      <w:bookmarkEnd w:id="459"/>
      <w:bookmarkEnd w:id="460"/>
      <w:bookmarkEnd w:id="461"/>
      <w:bookmarkEnd w:id="462"/>
    </w:p>
    <w:p w:rsidR="00736949" w:rsidRDefault="007331AA">
      <w:pPr>
        <w:outlineLvl w:val="3"/>
        <w:rPr>
          <w:b/>
          <w:sz w:val="24"/>
        </w:rPr>
      </w:pPr>
      <w:bookmarkStart w:id="463" w:name="_Toc238445438"/>
      <w:bookmarkStart w:id="464" w:name="_Toc239129514"/>
      <w:r>
        <w:rPr>
          <w:b/>
          <w:sz w:val="24"/>
        </w:rPr>
        <w:t>5</w:t>
      </w:r>
      <w:r>
        <w:rPr>
          <w:rFonts w:hint="eastAsia"/>
          <w:b/>
          <w:sz w:val="24"/>
        </w:rPr>
        <w:t>、工程师</w:t>
      </w:r>
      <w:bookmarkEnd w:id="463"/>
      <w:bookmarkEnd w:id="464"/>
    </w:p>
    <w:p w:rsidR="00736949" w:rsidRDefault="007331AA">
      <w:pPr>
        <w:ind w:firstLineChars="226" w:firstLine="542"/>
        <w:rPr>
          <w:rFonts w:ascii="宋体" w:hAnsi="宋体"/>
          <w:sz w:val="24"/>
        </w:rPr>
      </w:pPr>
      <w:r>
        <w:rPr>
          <w:rFonts w:ascii="宋体" w:hAnsi="宋体"/>
          <w:sz w:val="24"/>
        </w:rPr>
        <w:t>5.2 监理单位委派的工程师</w:t>
      </w:r>
    </w:p>
    <w:p w:rsidR="00736949" w:rsidRDefault="007331AA">
      <w:pPr>
        <w:rPr>
          <w:rFonts w:ascii="宋体" w:hAnsi="宋体"/>
          <w:sz w:val="24"/>
          <w:u w:val="single"/>
        </w:rPr>
      </w:pPr>
      <w:r>
        <w:rPr>
          <w:rFonts w:ascii="宋体" w:hAnsi="宋体" w:hint="eastAsia"/>
          <w:sz w:val="24"/>
        </w:rPr>
        <w:t>     姓名：职务：</w:t>
      </w:r>
    </w:p>
    <w:p w:rsidR="00736949" w:rsidRDefault="007331AA">
      <w:pPr>
        <w:ind w:firstLineChars="250" w:firstLine="600"/>
        <w:rPr>
          <w:rFonts w:ascii="宋体" w:hAnsi="宋体"/>
          <w:sz w:val="24"/>
        </w:rPr>
      </w:pPr>
      <w:r>
        <w:rPr>
          <w:rFonts w:ascii="宋体" w:hAnsi="宋体" w:hint="eastAsia"/>
          <w:sz w:val="24"/>
        </w:rPr>
        <w:t>发包人委托的职权：遵守《通用条款》</w:t>
      </w:r>
      <w:r>
        <w:rPr>
          <w:rFonts w:ascii="宋体" w:hAnsi="宋体" w:hint="eastAsia"/>
          <w:bCs/>
          <w:sz w:val="24"/>
        </w:rPr>
        <w:t>。</w:t>
      </w:r>
    </w:p>
    <w:p w:rsidR="00736949" w:rsidRDefault="007331AA">
      <w:pPr>
        <w:ind w:firstLineChars="250" w:firstLine="600"/>
        <w:rPr>
          <w:rFonts w:ascii="宋体" w:hAnsi="宋体"/>
          <w:sz w:val="24"/>
        </w:rPr>
      </w:pPr>
      <w:r>
        <w:rPr>
          <w:rFonts w:ascii="宋体" w:hAnsi="宋体" w:hint="eastAsia"/>
          <w:sz w:val="24"/>
        </w:rPr>
        <w:t>需要取得发包人批准才能行使的职权：</w:t>
      </w:r>
      <w:bookmarkStart w:id="465" w:name="gs23"/>
      <w:r>
        <w:rPr>
          <w:rFonts w:ascii="宋体" w:hAnsi="宋体"/>
          <w:color w:val="0000FF"/>
          <w:sz w:val="24"/>
          <w:u w:val="single"/>
        </w:rPr>
        <w:t xml:space="preserve"> 总监理工程师签发任何付款凭证，均需征得发包人同意。 </w:t>
      </w:r>
      <w:bookmarkEnd w:id="465"/>
    </w:p>
    <w:p w:rsidR="00736949" w:rsidRDefault="007331AA">
      <w:pPr>
        <w:ind w:firstLineChars="240" w:firstLine="576"/>
        <w:rPr>
          <w:rFonts w:ascii="宋体" w:hAnsi="宋体"/>
          <w:sz w:val="24"/>
        </w:rPr>
      </w:pPr>
      <w:r>
        <w:rPr>
          <w:rFonts w:ascii="宋体" w:hAnsi="宋体"/>
          <w:sz w:val="24"/>
        </w:rPr>
        <w:t xml:space="preserve">5.3 </w:t>
      </w:r>
      <w:r>
        <w:rPr>
          <w:rFonts w:ascii="宋体" w:hAnsi="宋体" w:hint="eastAsia"/>
          <w:sz w:val="24"/>
        </w:rPr>
        <w:t>发包人派驻的工程师</w:t>
      </w:r>
      <w:r>
        <w:rPr>
          <w:rFonts w:ascii="宋体" w:hAnsi="宋体"/>
          <w:sz w:val="24"/>
        </w:rPr>
        <w:br/>
      </w:r>
      <w:r>
        <w:rPr>
          <w:rFonts w:ascii="宋体" w:hAnsi="宋体" w:hint="eastAsia"/>
          <w:sz w:val="24"/>
        </w:rPr>
        <w:t xml:space="preserve">     姓名：职务：</w:t>
      </w:r>
    </w:p>
    <w:p w:rsidR="00736949" w:rsidRDefault="007331AA">
      <w:pPr>
        <w:ind w:firstLineChars="240" w:firstLine="576"/>
        <w:rPr>
          <w:rFonts w:ascii="宋体" w:hAnsi="宋体"/>
          <w:bCs/>
          <w:sz w:val="24"/>
        </w:rPr>
      </w:pPr>
      <w:r>
        <w:rPr>
          <w:rFonts w:ascii="宋体" w:hAnsi="宋体" w:hint="eastAsia"/>
          <w:sz w:val="24"/>
        </w:rPr>
        <w:t>职权：</w:t>
      </w:r>
    </w:p>
    <w:p w:rsidR="00736949" w:rsidRDefault="007331AA">
      <w:pPr>
        <w:ind w:firstLineChars="240" w:firstLine="576"/>
        <w:rPr>
          <w:rFonts w:ascii="宋体" w:hAnsi="宋体"/>
          <w:sz w:val="24"/>
        </w:rPr>
      </w:pPr>
      <w:r>
        <w:rPr>
          <w:rFonts w:ascii="宋体" w:hAnsi="宋体" w:hint="eastAsia"/>
          <w:sz w:val="24"/>
        </w:rPr>
        <w:t>5.6 不实行监理的，工程师的职权：</w:t>
      </w:r>
    </w:p>
    <w:p w:rsidR="00736949" w:rsidRDefault="007331AA">
      <w:pPr>
        <w:outlineLvl w:val="3"/>
        <w:rPr>
          <w:sz w:val="24"/>
        </w:rPr>
      </w:pPr>
      <w:bookmarkStart w:id="466" w:name="_Toc238445439"/>
      <w:bookmarkStart w:id="467" w:name="_Toc239129515"/>
      <w:r>
        <w:rPr>
          <w:b/>
          <w:sz w:val="24"/>
        </w:rPr>
        <w:t>7</w:t>
      </w:r>
      <w:r>
        <w:rPr>
          <w:rFonts w:hint="eastAsia"/>
          <w:b/>
          <w:sz w:val="24"/>
        </w:rPr>
        <w:t>、</w:t>
      </w:r>
      <w:bookmarkEnd w:id="466"/>
      <w:bookmarkEnd w:id="467"/>
      <w:r>
        <w:rPr>
          <w:rFonts w:hint="eastAsia"/>
          <w:b/>
          <w:sz w:val="24"/>
        </w:rPr>
        <w:t>项目经理</w:t>
      </w:r>
    </w:p>
    <w:p w:rsidR="00736949" w:rsidRDefault="007331AA">
      <w:pPr>
        <w:ind w:firstLineChars="250" w:firstLine="600"/>
        <w:rPr>
          <w:rFonts w:ascii="宋体" w:hAnsi="宋体"/>
          <w:sz w:val="24"/>
          <w:u w:val="single"/>
        </w:rPr>
      </w:pPr>
      <w:r>
        <w:rPr>
          <w:rFonts w:ascii="宋体" w:hAnsi="宋体" w:hint="eastAsia"/>
          <w:sz w:val="24"/>
        </w:rPr>
        <w:t>姓名： 职务：</w:t>
      </w:r>
    </w:p>
    <w:p w:rsidR="00736949" w:rsidRDefault="007331AA">
      <w:pPr>
        <w:outlineLvl w:val="3"/>
        <w:rPr>
          <w:b/>
          <w:sz w:val="24"/>
        </w:rPr>
      </w:pPr>
      <w:bookmarkStart w:id="468" w:name="_Toc238445440"/>
      <w:bookmarkStart w:id="469" w:name="_Toc239129516"/>
      <w:r>
        <w:rPr>
          <w:rFonts w:hint="eastAsia"/>
          <w:b/>
          <w:sz w:val="24"/>
        </w:rPr>
        <w:t>8</w:t>
      </w:r>
      <w:r>
        <w:rPr>
          <w:rFonts w:hint="eastAsia"/>
          <w:b/>
          <w:sz w:val="24"/>
        </w:rPr>
        <w:t>、</w:t>
      </w:r>
      <w:r>
        <w:rPr>
          <w:b/>
          <w:sz w:val="24"/>
        </w:rPr>
        <w:t>发包人工作</w:t>
      </w:r>
      <w:bookmarkEnd w:id="468"/>
      <w:bookmarkEnd w:id="469"/>
    </w:p>
    <w:p w:rsidR="00736949" w:rsidRDefault="007331AA">
      <w:pPr>
        <w:ind w:firstLineChars="226" w:firstLine="542"/>
        <w:rPr>
          <w:rFonts w:ascii="宋体" w:hAnsi="宋体"/>
          <w:sz w:val="24"/>
        </w:rPr>
      </w:pPr>
      <w:r>
        <w:rPr>
          <w:rFonts w:ascii="宋体" w:hAnsi="宋体"/>
          <w:sz w:val="24"/>
        </w:rPr>
        <w:t xml:space="preserve">8.1 </w:t>
      </w:r>
      <w:r>
        <w:rPr>
          <w:rFonts w:ascii="宋体" w:hAnsi="宋体" w:hint="eastAsia"/>
          <w:sz w:val="24"/>
        </w:rPr>
        <w:t>发包人应按约定的时间和要求完成以下工作：</w:t>
      </w:r>
    </w:p>
    <w:p w:rsidR="00736949" w:rsidRDefault="007331AA">
      <w:pPr>
        <w:ind w:firstLineChars="226" w:firstLine="542"/>
        <w:rPr>
          <w:rFonts w:ascii="宋体" w:hAnsi="宋体"/>
          <w:color w:val="000000"/>
          <w:sz w:val="24"/>
        </w:rPr>
      </w:pPr>
      <w:r>
        <w:rPr>
          <w:rFonts w:ascii="宋体" w:hAnsi="宋体" w:hint="eastAsia"/>
          <w:sz w:val="24"/>
        </w:rPr>
        <w:t>(1)施工场地具备施工条件的要求及完成的时间：</w:t>
      </w:r>
      <w:bookmarkStart w:id="470" w:name="gs24"/>
      <w:r>
        <w:rPr>
          <w:rFonts w:ascii="宋体" w:hAnsi="宋体"/>
          <w:color w:val="0000FF"/>
          <w:sz w:val="24"/>
          <w:u w:val="single"/>
        </w:rPr>
        <w:t xml:space="preserve"> 已具备条件 </w:t>
      </w:r>
      <w:bookmarkEnd w:id="470"/>
    </w:p>
    <w:p w:rsidR="00736949" w:rsidRDefault="007331AA">
      <w:pPr>
        <w:ind w:firstLineChars="226" w:firstLine="542"/>
        <w:rPr>
          <w:rFonts w:ascii="宋体" w:hAnsi="宋体"/>
          <w:color w:val="000000"/>
          <w:sz w:val="24"/>
        </w:rPr>
      </w:pPr>
      <w:r>
        <w:rPr>
          <w:rFonts w:ascii="宋体" w:hAnsi="宋体"/>
          <w:color w:val="000000"/>
          <w:sz w:val="24"/>
        </w:rPr>
        <w:t>(2)</w:t>
      </w:r>
      <w:r>
        <w:rPr>
          <w:rFonts w:ascii="宋体" w:hAnsi="宋体" w:hint="eastAsia"/>
          <w:color w:val="000000"/>
          <w:sz w:val="24"/>
        </w:rPr>
        <w:t>将施工所需的水、电、电讯线路接至施工场地的时间、地点和供应要求：</w:t>
      </w:r>
      <w:bookmarkStart w:id="471" w:name="gs25"/>
      <w:r>
        <w:rPr>
          <w:rFonts w:ascii="宋体" w:hAnsi="宋体"/>
          <w:color w:val="0000FF"/>
          <w:sz w:val="24"/>
          <w:u w:val="single"/>
        </w:rPr>
        <w:t xml:space="preserve"> 已接通 </w:t>
      </w:r>
      <w:bookmarkEnd w:id="471"/>
    </w:p>
    <w:p w:rsidR="00736949" w:rsidRDefault="007331AA">
      <w:pPr>
        <w:ind w:firstLineChars="226" w:firstLine="542"/>
        <w:rPr>
          <w:rFonts w:ascii="宋体" w:hAnsi="宋体"/>
          <w:sz w:val="24"/>
        </w:rPr>
      </w:pPr>
      <w:r>
        <w:rPr>
          <w:rFonts w:ascii="宋体" w:hAnsi="宋体"/>
          <w:sz w:val="24"/>
        </w:rPr>
        <w:t>(3)</w:t>
      </w:r>
      <w:r>
        <w:rPr>
          <w:rFonts w:ascii="宋体" w:hAnsi="宋体" w:hint="eastAsia"/>
          <w:sz w:val="24"/>
        </w:rPr>
        <w:t>施工场地与公共道路的通道开通时间和要求：</w:t>
      </w:r>
      <w:bookmarkStart w:id="472" w:name="gs26"/>
      <w:r>
        <w:rPr>
          <w:rFonts w:ascii="宋体" w:hAnsi="宋体"/>
          <w:color w:val="0000FF"/>
          <w:sz w:val="24"/>
          <w:u w:val="single"/>
        </w:rPr>
        <w:t xml:space="preserve"> 已接通 </w:t>
      </w:r>
      <w:bookmarkEnd w:id="472"/>
    </w:p>
    <w:p w:rsidR="00736949" w:rsidRDefault="007331AA">
      <w:pPr>
        <w:ind w:firstLineChars="226" w:firstLine="542"/>
        <w:rPr>
          <w:rFonts w:ascii="宋体" w:hAnsi="宋体"/>
          <w:sz w:val="24"/>
        </w:rPr>
      </w:pPr>
      <w:r>
        <w:rPr>
          <w:rFonts w:ascii="宋体" w:hAnsi="宋体"/>
          <w:sz w:val="24"/>
        </w:rPr>
        <w:t>(4)</w:t>
      </w:r>
      <w:r>
        <w:rPr>
          <w:rFonts w:ascii="宋体" w:hAnsi="宋体" w:hint="eastAsia"/>
          <w:sz w:val="24"/>
        </w:rPr>
        <w:t>工程地质和地下管线资料的提供时间：</w:t>
      </w:r>
      <w:bookmarkStart w:id="473" w:name="gs27"/>
      <w:r>
        <w:rPr>
          <w:rFonts w:ascii="宋体" w:hAnsi="宋体"/>
          <w:color w:val="0000FF"/>
          <w:sz w:val="24"/>
          <w:u w:val="single"/>
        </w:rPr>
        <w:t xml:space="preserve"> 开工后3天内 </w:t>
      </w:r>
      <w:bookmarkEnd w:id="473"/>
    </w:p>
    <w:p w:rsidR="00736949" w:rsidRDefault="007331AA">
      <w:pPr>
        <w:ind w:firstLineChars="226" w:firstLine="542"/>
        <w:rPr>
          <w:rFonts w:ascii="宋体" w:hAnsi="宋体"/>
          <w:sz w:val="24"/>
        </w:rPr>
      </w:pPr>
      <w:r>
        <w:rPr>
          <w:rFonts w:ascii="宋体" w:hAnsi="宋体"/>
          <w:sz w:val="24"/>
        </w:rPr>
        <w:t>(5)</w:t>
      </w:r>
      <w:r>
        <w:rPr>
          <w:rFonts w:ascii="宋体" w:hAnsi="宋体" w:hint="eastAsia"/>
          <w:sz w:val="24"/>
        </w:rPr>
        <w:t>由发包人办理的施工所需证件、批件的名称和完成时间：</w:t>
      </w:r>
      <w:bookmarkStart w:id="474" w:name="gs28"/>
      <w:r>
        <w:rPr>
          <w:rFonts w:ascii="宋体" w:hAnsi="宋体"/>
          <w:color w:val="0000FF"/>
          <w:sz w:val="24"/>
          <w:u w:val="single"/>
        </w:rPr>
        <w:t xml:space="preserve"> 开工后30天内 </w:t>
      </w:r>
      <w:bookmarkEnd w:id="474"/>
    </w:p>
    <w:p w:rsidR="00736949" w:rsidRDefault="007331AA">
      <w:pPr>
        <w:ind w:firstLineChars="226" w:firstLine="542"/>
        <w:rPr>
          <w:rFonts w:ascii="宋体" w:hAnsi="宋体"/>
          <w:sz w:val="24"/>
        </w:rPr>
      </w:pPr>
      <w:r>
        <w:rPr>
          <w:rFonts w:ascii="宋体" w:hAnsi="宋体"/>
          <w:sz w:val="24"/>
        </w:rPr>
        <w:t>(6)</w:t>
      </w:r>
      <w:r>
        <w:rPr>
          <w:rFonts w:ascii="宋体" w:hAnsi="宋体" w:hint="eastAsia"/>
          <w:sz w:val="24"/>
        </w:rPr>
        <w:t>水准点与座标控制点交验要求：</w:t>
      </w:r>
      <w:bookmarkStart w:id="475" w:name="gs29"/>
      <w:r>
        <w:rPr>
          <w:rFonts w:ascii="宋体" w:hAnsi="宋体"/>
          <w:color w:val="0000FF"/>
          <w:sz w:val="24"/>
          <w:u w:val="single"/>
        </w:rPr>
        <w:t xml:space="preserve"> 发包人以书面形式交验，并于交付施工现场时，在现场实际交验，并做交验记录。 </w:t>
      </w:r>
      <w:bookmarkEnd w:id="475"/>
    </w:p>
    <w:p w:rsidR="00736949" w:rsidRDefault="007331AA">
      <w:pPr>
        <w:ind w:firstLineChars="226" w:firstLine="542"/>
        <w:rPr>
          <w:rFonts w:ascii="宋体" w:hAnsi="宋体"/>
          <w:color w:val="000000"/>
          <w:sz w:val="24"/>
        </w:rPr>
      </w:pPr>
      <w:r>
        <w:rPr>
          <w:rFonts w:ascii="宋体" w:hAnsi="宋体"/>
          <w:color w:val="000000"/>
          <w:sz w:val="24"/>
        </w:rPr>
        <w:lastRenderedPageBreak/>
        <w:t>(7)</w:t>
      </w:r>
      <w:r>
        <w:rPr>
          <w:rFonts w:ascii="宋体" w:hAnsi="宋体" w:hint="eastAsia"/>
          <w:color w:val="000000"/>
          <w:sz w:val="24"/>
        </w:rPr>
        <w:t>图纸会审和设计交底时间：</w:t>
      </w:r>
      <w:bookmarkStart w:id="476" w:name="gs30"/>
      <w:r>
        <w:rPr>
          <w:rFonts w:ascii="宋体" w:hAnsi="宋体"/>
          <w:color w:val="0000FF"/>
          <w:sz w:val="24"/>
          <w:u w:val="single"/>
        </w:rPr>
        <w:t xml:space="preserve"> 开工后15天内 </w:t>
      </w:r>
      <w:bookmarkEnd w:id="476"/>
    </w:p>
    <w:p w:rsidR="00736949" w:rsidRDefault="007331AA">
      <w:pPr>
        <w:ind w:leftChars="221" w:left="464"/>
        <w:rPr>
          <w:rFonts w:ascii="宋体" w:hAnsi="宋体"/>
          <w:sz w:val="24"/>
        </w:rPr>
      </w:pPr>
      <w:r>
        <w:rPr>
          <w:rFonts w:ascii="宋体" w:hAnsi="宋体"/>
          <w:sz w:val="24"/>
        </w:rPr>
        <w:t>(8)</w:t>
      </w:r>
      <w:r>
        <w:rPr>
          <w:rFonts w:ascii="宋体" w:hAnsi="宋体" w:hint="eastAsia"/>
          <w:sz w:val="24"/>
        </w:rPr>
        <w:t>协调处理施工场地周围地下管线和邻近建筑物、构筑物（含文物保护建筑）、古树名木的保护工作：</w:t>
      </w:r>
      <w:bookmarkStart w:id="477" w:name="gs31"/>
      <w:r>
        <w:rPr>
          <w:rFonts w:ascii="宋体" w:hAnsi="宋体"/>
          <w:color w:val="0000FF"/>
          <w:sz w:val="24"/>
          <w:u w:val="single"/>
        </w:rPr>
        <w:t xml:space="preserve"> 遵守《通用条款》 </w:t>
      </w:r>
      <w:bookmarkEnd w:id="477"/>
    </w:p>
    <w:p w:rsidR="00736949" w:rsidRDefault="007331AA">
      <w:pPr>
        <w:ind w:firstLineChars="226" w:firstLine="542"/>
        <w:rPr>
          <w:rFonts w:ascii="宋体" w:hAnsi="宋体"/>
          <w:sz w:val="24"/>
        </w:rPr>
      </w:pPr>
      <w:r>
        <w:rPr>
          <w:rFonts w:ascii="宋体" w:hAnsi="宋体"/>
          <w:sz w:val="24"/>
        </w:rPr>
        <w:t>(9)</w:t>
      </w:r>
      <w:r>
        <w:rPr>
          <w:rFonts w:ascii="宋体" w:hAnsi="宋体" w:hint="eastAsia"/>
          <w:sz w:val="24"/>
        </w:rPr>
        <w:t>双方约定发包人应做的其他工作：</w:t>
      </w:r>
      <w:bookmarkStart w:id="478" w:name="gs32"/>
      <w:r>
        <w:rPr>
          <w:rFonts w:ascii="宋体" w:hAnsi="宋体"/>
          <w:color w:val="0000FF"/>
          <w:sz w:val="24"/>
          <w:u w:val="single"/>
        </w:rPr>
        <w:t xml:space="preserve"> 遵守《通用条款》 </w:t>
      </w:r>
      <w:bookmarkEnd w:id="478"/>
    </w:p>
    <w:p w:rsidR="00736949" w:rsidRDefault="007331AA">
      <w:pPr>
        <w:ind w:firstLineChars="250" w:firstLine="600"/>
        <w:rPr>
          <w:rFonts w:ascii="宋体" w:hAnsi="宋体"/>
          <w:color w:val="000000"/>
          <w:sz w:val="24"/>
        </w:rPr>
      </w:pPr>
      <w:r>
        <w:rPr>
          <w:rFonts w:ascii="宋体" w:hAnsi="宋体"/>
          <w:color w:val="000000"/>
          <w:sz w:val="24"/>
        </w:rPr>
        <w:t xml:space="preserve">8.2 </w:t>
      </w:r>
      <w:r>
        <w:rPr>
          <w:rFonts w:ascii="宋体" w:hAnsi="宋体" w:hint="eastAsia"/>
          <w:color w:val="000000"/>
          <w:sz w:val="24"/>
        </w:rPr>
        <w:t>发包人委托承包人办理的工作：</w:t>
      </w:r>
      <w:bookmarkStart w:id="479" w:name="gs33"/>
      <w:r>
        <w:rPr>
          <w:rFonts w:ascii="宋体" w:hAnsi="宋体"/>
          <w:color w:val="0000FF"/>
          <w:sz w:val="24"/>
          <w:u w:val="single"/>
        </w:rPr>
        <w:t xml:space="preserve"> 配合办理相关手续。 </w:t>
      </w:r>
      <w:bookmarkEnd w:id="479"/>
    </w:p>
    <w:p w:rsidR="00736949" w:rsidRDefault="007331AA">
      <w:pPr>
        <w:outlineLvl w:val="3"/>
        <w:rPr>
          <w:b/>
          <w:sz w:val="24"/>
        </w:rPr>
      </w:pPr>
      <w:bookmarkStart w:id="480" w:name="_Toc238445441"/>
      <w:bookmarkStart w:id="481" w:name="_Toc239129517"/>
      <w:r>
        <w:rPr>
          <w:rFonts w:hint="eastAsia"/>
          <w:b/>
          <w:sz w:val="24"/>
        </w:rPr>
        <w:t>9</w:t>
      </w:r>
      <w:r>
        <w:rPr>
          <w:rFonts w:hint="eastAsia"/>
          <w:b/>
          <w:sz w:val="24"/>
        </w:rPr>
        <w:t>、承包人工作</w:t>
      </w:r>
      <w:bookmarkEnd w:id="480"/>
      <w:bookmarkEnd w:id="481"/>
    </w:p>
    <w:p w:rsidR="00736949" w:rsidRDefault="007331AA">
      <w:pPr>
        <w:ind w:firstLineChars="226" w:firstLine="542"/>
        <w:rPr>
          <w:rFonts w:ascii="宋体" w:hAnsi="宋体"/>
          <w:color w:val="000000"/>
          <w:sz w:val="24"/>
        </w:rPr>
      </w:pPr>
      <w:r>
        <w:rPr>
          <w:rFonts w:ascii="宋体" w:hAnsi="宋体"/>
          <w:color w:val="000000"/>
          <w:sz w:val="24"/>
        </w:rPr>
        <w:t>9.1承包人应按约定</w:t>
      </w:r>
      <w:r>
        <w:rPr>
          <w:rFonts w:ascii="宋体" w:hAnsi="宋体" w:hint="eastAsia"/>
          <w:color w:val="000000"/>
          <w:sz w:val="24"/>
        </w:rPr>
        <w:t>的</w:t>
      </w:r>
      <w:r>
        <w:rPr>
          <w:rFonts w:ascii="宋体" w:hAnsi="宋体"/>
          <w:color w:val="000000"/>
          <w:sz w:val="24"/>
        </w:rPr>
        <w:t>时间和要求完成</w:t>
      </w:r>
      <w:r>
        <w:rPr>
          <w:rFonts w:ascii="宋体" w:hAnsi="宋体" w:hint="eastAsia"/>
          <w:color w:val="000000"/>
          <w:sz w:val="24"/>
        </w:rPr>
        <w:t>以下</w:t>
      </w:r>
      <w:r>
        <w:rPr>
          <w:rFonts w:ascii="宋体" w:hAnsi="宋体"/>
          <w:color w:val="000000"/>
          <w:sz w:val="24"/>
        </w:rPr>
        <w:t>工作</w:t>
      </w:r>
      <w:r>
        <w:rPr>
          <w:rFonts w:ascii="宋体" w:hAnsi="宋体" w:hint="eastAsia"/>
          <w:color w:val="000000"/>
          <w:sz w:val="24"/>
        </w:rPr>
        <w:t>：</w:t>
      </w:r>
    </w:p>
    <w:p w:rsidR="00736949" w:rsidRDefault="007331AA">
      <w:pPr>
        <w:ind w:firstLineChars="226" w:firstLine="542"/>
        <w:rPr>
          <w:rFonts w:ascii="宋体" w:hAnsi="宋体"/>
          <w:color w:val="000000"/>
          <w:sz w:val="24"/>
        </w:rPr>
      </w:pPr>
      <w:r>
        <w:rPr>
          <w:rFonts w:ascii="宋体" w:hAnsi="宋体"/>
          <w:color w:val="000000"/>
          <w:sz w:val="24"/>
        </w:rPr>
        <w:t>(1)</w:t>
      </w:r>
      <w:r>
        <w:rPr>
          <w:rFonts w:ascii="宋体" w:hAnsi="宋体" w:hint="eastAsia"/>
          <w:color w:val="000000"/>
          <w:sz w:val="24"/>
        </w:rPr>
        <w:t>需由设计资质等级和业务范围允许的承包人完成的设计文件提交时间：</w:t>
      </w:r>
      <w:r>
        <w:rPr>
          <w:rFonts w:ascii="宋体" w:hAnsi="宋体" w:hint="eastAsia"/>
          <w:color w:val="0000FF"/>
          <w:sz w:val="24"/>
          <w:u w:val="single"/>
        </w:rPr>
        <w:t xml:space="preserve"> 略 </w:t>
      </w:r>
    </w:p>
    <w:p w:rsidR="00736949" w:rsidRDefault="007331AA">
      <w:pPr>
        <w:ind w:firstLineChars="226" w:firstLine="542"/>
        <w:rPr>
          <w:rFonts w:ascii="宋体" w:hAnsi="宋体"/>
          <w:color w:val="000000"/>
          <w:sz w:val="24"/>
        </w:rPr>
      </w:pPr>
      <w:r>
        <w:rPr>
          <w:rFonts w:ascii="宋体" w:hAnsi="宋体"/>
          <w:color w:val="000000"/>
          <w:sz w:val="24"/>
        </w:rPr>
        <w:t>(2)</w:t>
      </w:r>
      <w:r>
        <w:rPr>
          <w:rFonts w:ascii="宋体" w:hAnsi="宋体" w:hint="eastAsia"/>
          <w:color w:val="000000"/>
          <w:sz w:val="24"/>
        </w:rPr>
        <w:t>应提供计划、报表的名称及完成时间：</w:t>
      </w:r>
      <w:bookmarkStart w:id="482" w:name="gs34"/>
      <w:r>
        <w:rPr>
          <w:rFonts w:ascii="宋体" w:hAnsi="宋体"/>
          <w:color w:val="0000FF"/>
          <w:sz w:val="24"/>
          <w:u w:val="single"/>
        </w:rPr>
        <w:t xml:space="preserve"> 每月25日前向发包人、监理单位填报《已完工程量报表》及下月计划完成工程量报表。 </w:t>
      </w:r>
      <w:bookmarkEnd w:id="482"/>
    </w:p>
    <w:p w:rsidR="00736949" w:rsidRDefault="007331AA">
      <w:pPr>
        <w:ind w:firstLineChars="226" w:firstLine="542"/>
        <w:rPr>
          <w:rFonts w:ascii="宋体" w:hAnsi="宋体"/>
          <w:color w:val="000000"/>
          <w:sz w:val="24"/>
        </w:rPr>
      </w:pPr>
      <w:r>
        <w:rPr>
          <w:rFonts w:ascii="宋体" w:hAnsi="宋体"/>
          <w:color w:val="000000"/>
          <w:sz w:val="24"/>
        </w:rPr>
        <w:t>(3)</w:t>
      </w:r>
      <w:r>
        <w:rPr>
          <w:rFonts w:ascii="宋体" w:hAnsi="宋体" w:hint="eastAsia"/>
          <w:color w:val="000000"/>
          <w:sz w:val="24"/>
        </w:rPr>
        <w:t>承担施工安全保卫工作及非夜间施工照明的责任和要求：</w:t>
      </w:r>
      <w:bookmarkStart w:id="483" w:name="gs35"/>
      <w:r>
        <w:rPr>
          <w:rFonts w:ascii="宋体" w:hAnsi="宋体"/>
          <w:color w:val="0000FF"/>
          <w:sz w:val="24"/>
          <w:u w:val="single"/>
        </w:rPr>
        <w:t xml:space="preserve"> 按工程需要提供和维修施工使用的照明、看守、围墙和警卫等。 </w:t>
      </w:r>
      <w:bookmarkEnd w:id="483"/>
    </w:p>
    <w:p w:rsidR="00736949" w:rsidRDefault="007331AA">
      <w:pPr>
        <w:ind w:firstLineChars="226" w:firstLine="542"/>
        <w:rPr>
          <w:rFonts w:ascii="宋体" w:hAnsi="宋体"/>
          <w:color w:val="000000"/>
          <w:sz w:val="24"/>
        </w:rPr>
      </w:pPr>
      <w:r>
        <w:rPr>
          <w:rFonts w:ascii="宋体" w:hAnsi="宋体"/>
          <w:color w:val="000000"/>
          <w:sz w:val="24"/>
        </w:rPr>
        <w:t>(4)</w:t>
      </w:r>
      <w:r>
        <w:rPr>
          <w:rFonts w:ascii="宋体" w:hAnsi="宋体" w:hint="eastAsia"/>
          <w:color w:val="000000"/>
          <w:sz w:val="24"/>
        </w:rPr>
        <w:t>向发包人提供的办公和生活房屋及设施的要求：</w:t>
      </w:r>
      <w:r>
        <w:rPr>
          <w:rFonts w:ascii="宋体" w:hAnsi="宋体" w:hint="eastAsia"/>
          <w:color w:val="0000FF"/>
          <w:sz w:val="24"/>
          <w:u w:val="single"/>
        </w:rPr>
        <w:t xml:space="preserve"> 无 </w:t>
      </w:r>
    </w:p>
    <w:p w:rsidR="00736949" w:rsidRDefault="007331AA">
      <w:pPr>
        <w:ind w:firstLineChars="226" w:firstLine="542"/>
        <w:rPr>
          <w:rFonts w:ascii="宋体" w:hAnsi="宋体"/>
          <w:color w:val="000000"/>
          <w:sz w:val="24"/>
        </w:rPr>
      </w:pPr>
      <w:r>
        <w:rPr>
          <w:rFonts w:ascii="宋体" w:hAnsi="宋体"/>
          <w:color w:val="000000"/>
          <w:sz w:val="24"/>
        </w:rPr>
        <w:t>(5)</w:t>
      </w:r>
      <w:r>
        <w:rPr>
          <w:rFonts w:ascii="宋体" w:hAnsi="宋体" w:hint="eastAsia"/>
          <w:color w:val="000000"/>
          <w:sz w:val="24"/>
        </w:rPr>
        <w:t>需承包人办理的有关施工场地交通、环卫和施工噪声管理等手续：</w:t>
      </w:r>
      <w:bookmarkStart w:id="484" w:name="gs36"/>
      <w:r>
        <w:rPr>
          <w:rFonts w:ascii="宋体" w:hAnsi="宋体"/>
          <w:color w:val="0000FF"/>
          <w:sz w:val="24"/>
          <w:u w:val="single"/>
        </w:rPr>
        <w:t xml:space="preserve"> ①需要办理交通特别通行证时，由承包人负责办证。;②施工现场需要排放有害污水时，由承包人办理有关手续。;③施工噪音超过当地主管部门的规定时，由承包人提出措施，以上所发生的费用由发包人按实支付。 </w:t>
      </w:r>
      <w:bookmarkEnd w:id="484"/>
    </w:p>
    <w:p w:rsidR="00736949" w:rsidRDefault="007331AA">
      <w:pPr>
        <w:ind w:firstLineChars="220" w:firstLine="528"/>
        <w:rPr>
          <w:rFonts w:ascii="宋体" w:hAnsi="宋体"/>
          <w:color w:val="000000"/>
          <w:sz w:val="24"/>
        </w:rPr>
      </w:pPr>
      <w:r>
        <w:rPr>
          <w:rFonts w:ascii="宋体" w:hAnsi="宋体"/>
          <w:sz w:val="24"/>
        </w:rPr>
        <w:t>(6)</w:t>
      </w:r>
      <w:r>
        <w:rPr>
          <w:rFonts w:ascii="宋体" w:hAnsi="宋体" w:hint="eastAsia"/>
          <w:sz w:val="24"/>
        </w:rPr>
        <w:t>已完工程成品保护的特殊要求及费用承担：</w:t>
      </w:r>
      <w:bookmarkStart w:id="485" w:name="gs37"/>
      <w:r>
        <w:rPr>
          <w:rFonts w:ascii="宋体" w:hAnsi="宋体"/>
          <w:color w:val="0000FF"/>
          <w:sz w:val="24"/>
          <w:u w:val="single"/>
        </w:rPr>
        <w:t xml:space="preserve"> 遵守《通用条款》 </w:t>
      </w:r>
      <w:bookmarkEnd w:id="485"/>
    </w:p>
    <w:p w:rsidR="00736949" w:rsidRDefault="007331AA">
      <w:pPr>
        <w:ind w:firstLineChars="226" w:firstLine="542"/>
        <w:rPr>
          <w:rFonts w:ascii="宋体" w:hAnsi="宋体"/>
          <w:color w:val="000000"/>
          <w:sz w:val="24"/>
        </w:rPr>
      </w:pPr>
      <w:r>
        <w:rPr>
          <w:rFonts w:ascii="宋体" w:hAnsi="宋体"/>
          <w:sz w:val="24"/>
        </w:rPr>
        <w:t>(7)</w:t>
      </w:r>
      <w:r>
        <w:rPr>
          <w:rFonts w:ascii="宋体" w:hAnsi="宋体" w:hint="eastAsia"/>
          <w:sz w:val="24"/>
        </w:rPr>
        <w:t>施工场地周围地下管线和邻近建筑物、构筑物（含文物保护建筑）、古树名木的保护要求及费用承担：</w:t>
      </w:r>
      <w:bookmarkStart w:id="486" w:name="gs38"/>
      <w:r>
        <w:rPr>
          <w:rFonts w:ascii="宋体" w:hAnsi="宋体"/>
          <w:color w:val="0000FF"/>
          <w:sz w:val="24"/>
          <w:u w:val="single"/>
        </w:rPr>
        <w:t xml:space="preserve"> 采取安全防护措施，费用由责任方承担。 </w:t>
      </w:r>
      <w:bookmarkEnd w:id="486"/>
    </w:p>
    <w:p w:rsidR="00736949" w:rsidRDefault="007331AA">
      <w:pPr>
        <w:ind w:firstLineChars="226" w:firstLine="542"/>
        <w:rPr>
          <w:rFonts w:ascii="宋体" w:hAnsi="宋体"/>
          <w:color w:val="000000"/>
          <w:sz w:val="24"/>
        </w:rPr>
      </w:pPr>
      <w:r>
        <w:rPr>
          <w:rFonts w:ascii="宋体" w:hAnsi="宋体"/>
          <w:color w:val="000000"/>
          <w:sz w:val="24"/>
        </w:rPr>
        <w:t>(8)</w:t>
      </w:r>
      <w:r>
        <w:rPr>
          <w:rFonts w:ascii="宋体" w:hAnsi="宋体" w:hint="eastAsia"/>
          <w:color w:val="000000"/>
          <w:sz w:val="24"/>
        </w:rPr>
        <w:t>施工场地清洁卫生的要求：</w:t>
      </w:r>
      <w:bookmarkStart w:id="487" w:name="gs39"/>
      <w:r>
        <w:rPr>
          <w:rFonts w:ascii="宋体" w:hAnsi="宋体"/>
          <w:color w:val="0000FF"/>
          <w:sz w:val="24"/>
          <w:u w:val="single"/>
        </w:rPr>
        <w:t xml:space="preserve"> 按照甘肃省及当地有关规定做好文明施工工作 </w:t>
      </w:r>
      <w:bookmarkEnd w:id="487"/>
    </w:p>
    <w:p w:rsidR="00736949" w:rsidRDefault="007331AA">
      <w:pPr>
        <w:ind w:firstLineChars="226" w:firstLine="542"/>
        <w:rPr>
          <w:rFonts w:ascii="宋体" w:hAnsi="宋体"/>
          <w:color w:val="000000"/>
          <w:sz w:val="24"/>
        </w:rPr>
      </w:pPr>
      <w:r>
        <w:rPr>
          <w:rFonts w:ascii="宋体" w:hAnsi="宋体"/>
          <w:color w:val="000000"/>
          <w:sz w:val="24"/>
        </w:rPr>
        <w:t>(9)</w:t>
      </w:r>
      <w:r>
        <w:rPr>
          <w:rFonts w:ascii="宋体" w:hAnsi="宋体" w:hint="eastAsia"/>
          <w:color w:val="000000"/>
          <w:sz w:val="24"/>
        </w:rPr>
        <w:t>双方约定承包人应做的其他工作：</w:t>
      </w:r>
      <w:r>
        <w:rPr>
          <w:rFonts w:ascii="宋体" w:hAnsi="宋体" w:hint="eastAsia"/>
          <w:color w:val="0000FF"/>
          <w:sz w:val="24"/>
          <w:u w:val="single"/>
        </w:rPr>
        <w:t xml:space="preserve"> 略  </w:t>
      </w:r>
    </w:p>
    <w:p w:rsidR="00736949" w:rsidRDefault="007331AA">
      <w:pPr>
        <w:pStyle w:val="3"/>
        <w:rPr>
          <w:sz w:val="24"/>
          <w:szCs w:val="24"/>
        </w:rPr>
      </w:pPr>
      <w:bookmarkStart w:id="488" w:name="_Toc238445442"/>
      <w:bookmarkStart w:id="489" w:name="_Toc239129518"/>
      <w:bookmarkStart w:id="490" w:name="_Toc243993021"/>
      <w:bookmarkStart w:id="491" w:name="_Toc244076379"/>
      <w:bookmarkStart w:id="492" w:name="_Toc246826882"/>
      <w:bookmarkStart w:id="493" w:name="_Toc285638673"/>
      <w:bookmarkStart w:id="494" w:name="_Toc483313791"/>
      <w:r>
        <w:rPr>
          <w:rFonts w:hint="eastAsia"/>
          <w:sz w:val="24"/>
          <w:szCs w:val="24"/>
        </w:rPr>
        <w:t>三、施工组织设计和工期</w:t>
      </w:r>
      <w:bookmarkEnd w:id="488"/>
      <w:bookmarkEnd w:id="489"/>
      <w:bookmarkEnd w:id="490"/>
      <w:bookmarkEnd w:id="491"/>
      <w:bookmarkEnd w:id="492"/>
      <w:bookmarkEnd w:id="493"/>
      <w:bookmarkEnd w:id="494"/>
    </w:p>
    <w:p w:rsidR="00736949" w:rsidRDefault="007331AA">
      <w:pPr>
        <w:outlineLvl w:val="3"/>
        <w:rPr>
          <w:sz w:val="24"/>
        </w:rPr>
      </w:pPr>
      <w:bookmarkStart w:id="495" w:name="_Toc238445443"/>
      <w:bookmarkStart w:id="496" w:name="_Toc239129519"/>
      <w:r>
        <w:rPr>
          <w:rFonts w:hint="eastAsia"/>
          <w:b/>
          <w:sz w:val="24"/>
        </w:rPr>
        <w:t>10</w:t>
      </w:r>
      <w:r>
        <w:rPr>
          <w:rFonts w:hint="eastAsia"/>
          <w:b/>
          <w:sz w:val="24"/>
        </w:rPr>
        <w:t>、进度计划</w:t>
      </w:r>
      <w:bookmarkEnd w:id="495"/>
      <w:bookmarkEnd w:id="496"/>
    </w:p>
    <w:p w:rsidR="00736949" w:rsidRDefault="007331AA">
      <w:pPr>
        <w:ind w:firstLineChars="226" w:firstLine="542"/>
        <w:rPr>
          <w:rFonts w:ascii="宋体" w:hAnsi="宋体"/>
          <w:sz w:val="24"/>
        </w:rPr>
      </w:pPr>
      <w:r>
        <w:rPr>
          <w:rFonts w:ascii="宋体" w:hAnsi="宋体"/>
          <w:sz w:val="24"/>
        </w:rPr>
        <w:t xml:space="preserve">10.1 </w:t>
      </w:r>
      <w:r>
        <w:rPr>
          <w:rFonts w:ascii="宋体" w:hAnsi="宋体" w:hint="eastAsia"/>
          <w:sz w:val="24"/>
        </w:rPr>
        <w:t>承包人提供施工组织设计（施工方案）和进度计划的时间：</w:t>
      </w:r>
      <w:bookmarkStart w:id="497" w:name="gs40"/>
      <w:r>
        <w:rPr>
          <w:rFonts w:ascii="宋体" w:hAnsi="宋体"/>
          <w:color w:val="0000FF"/>
          <w:sz w:val="24"/>
          <w:u w:val="single"/>
        </w:rPr>
        <w:t xml:space="preserve"> 承包人必须在合同签定后15日内向发包人提供完整的实施性的施工组织设计。每月25日前提供下月工程进度计划。 </w:t>
      </w:r>
      <w:bookmarkEnd w:id="497"/>
    </w:p>
    <w:p w:rsidR="00736949" w:rsidRDefault="007331AA">
      <w:pPr>
        <w:spacing w:line="360" w:lineRule="auto"/>
        <w:ind w:firstLine="435"/>
        <w:rPr>
          <w:rFonts w:ascii="宋体" w:hAnsi="宋体"/>
          <w:sz w:val="24"/>
        </w:rPr>
      </w:pPr>
      <w:r>
        <w:rPr>
          <w:rFonts w:ascii="宋体" w:hAnsi="宋体" w:hint="eastAsia"/>
          <w:sz w:val="24"/>
        </w:rPr>
        <w:t>工程师确认的时间：工程师收到后</w:t>
      </w:r>
      <w:r>
        <w:rPr>
          <w:rFonts w:ascii="宋体" w:hAnsi="宋体" w:hint="eastAsia"/>
          <w:color w:val="0000FF"/>
          <w:sz w:val="24"/>
          <w:u w:val="single"/>
        </w:rPr>
        <w:t xml:space="preserve"> 7 </w:t>
      </w:r>
      <w:r>
        <w:rPr>
          <w:rFonts w:ascii="宋体" w:hAnsi="宋体" w:hint="eastAsia"/>
          <w:sz w:val="24"/>
        </w:rPr>
        <w:t>天内批准或提出修改意见，逾期不批复则视为同意。</w:t>
      </w:r>
    </w:p>
    <w:p w:rsidR="00736949" w:rsidRDefault="007331AA">
      <w:pPr>
        <w:ind w:firstLineChars="226" w:firstLine="542"/>
        <w:rPr>
          <w:rFonts w:ascii="宋体" w:hAnsi="宋体"/>
          <w:sz w:val="24"/>
        </w:rPr>
      </w:pPr>
      <w:r>
        <w:rPr>
          <w:rFonts w:ascii="宋体" w:hAnsi="宋体"/>
          <w:sz w:val="24"/>
        </w:rPr>
        <w:t xml:space="preserve">10.2 </w:t>
      </w:r>
      <w:r>
        <w:rPr>
          <w:rFonts w:ascii="宋体" w:hAnsi="宋体" w:hint="eastAsia"/>
          <w:sz w:val="24"/>
        </w:rPr>
        <w:t>群体工程中有关进度计划的要求：</w:t>
      </w:r>
      <w:r>
        <w:rPr>
          <w:rFonts w:ascii="宋体" w:hAnsi="宋体" w:hint="eastAsia"/>
          <w:color w:val="0000FF"/>
          <w:sz w:val="24"/>
          <w:u w:val="single"/>
        </w:rPr>
        <w:t xml:space="preserve">  略 </w:t>
      </w:r>
    </w:p>
    <w:p w:rsidR="00736949" w:rsidRDefault="007331AA">
      <w:pPr>
        <w:outlineLvl w:val="3"/>
        <w:rPr>
          <w:sz w:val="24"/>
        </w:rPr>
      </w:pPr>
      <w:bookmarkStart w:id="498" w:name="_Toc238445444"/>
      <w:bookmarkStart w:id="499" w:name="_Toc239129520"/>
      <w:r>
        <w:rPr>
          <w:b/>
          <w:sz w:val="24"/>
        </w:rPr>
        <w:t>13</w:t>
      </w:r>
      <w:r>
        <w:rPr>
          <w:b/>
          <w:sz w:val="24"/>
        </w:rPr>
        <w:t>、</w:t>
      </w:r>
      <w:r>
        <w:rPr>
          <w:rFonts w:hint="eastAsia"/>
          <w:b/>
          <w:sz w:val="24"/>
        </w:rPr>
        <w:t>工期延误</w:t>
      </w:r>
      <w:bookmarkEnd w:id="498"/>
      <w:bookmarkEnd w:id="499"/>
    </w:p>
    <w:p w:rsidR="00736949" w:rsidRDefault="007331AA">
      <w:pPr>
        <w:ind w:firstLineChars="226" w:firstLine="542"/>
        <w:rPr>
          <w:rFonts w:ascii="宋体" w:hAnsi="宋体"/>
          <w:color w:val="000000"/>
          <w:sz w:val="24"/>
        </w:rPr>
      </w:pPr>
      <w:r>
        <w:rPr>
          <w:rFonts w:ascii="宋体" w:hAnsi="宋体"/>
          <w:sz w:val="24"/>
        </w:rPr>
        <w:t xml:space="preserve">13.1 </w:t>
      </w:r>
      <w:r>
        <w:rPr>
          <w:rFonts w:ascii="宋体" w:hAnsi="宋体" w:hint="eastAsia"/>
          <w:sz w:val="24"/>
        </w:rPr>
        <w:t>双方约定工期顺延的其他情况</w:t>
      </w:r>
      <w:r>
        <w:rPr>
          <w:rFonts w:ascii="宋体" w:hAnsi="宋体" w:hint="eastAsia"/>
          <w:color w:val="000000"/>
          <w:sz w:val="24"/>
        </w:rPr>
        <w:t>：</w:t>
      </w:r>
      <w:bookmarkStart w:id="500" w:name="gs41"/>
      <w:r>
        <w:rPr>
          <w:rFonts w:ascii="宋体" w:hAnsi="宋体"/>
          <w:color w:val="0000FF"/>
          <w:sz w:val="24"/>
          <w:u w:val="single"/>
        </w:rPr>
        <w:t xml:space="preserve"> 遵守《通用条款》。由于发包人另行发包的专业工程造成的工期延误，工期相应顺延，发包人支付相应的费用。 </w:t>
      </w:r>
      <w:bookmarkEnd w:id="500"/>
    </w:p>
    <w:p w:rsidR="00736949" w:rsidRDefault="007331AA">
      <w:pPr>
        <w:pStyle w:val="3"/>
        <w:rPr>
          <w:sz w:val="24"/>
          <w:szCs w:val="24"/>
        </w:rPr>
      </w:pPr>
      <w:bookmarkStart w:id="501" w:name="_Toc238445445"/>
      <w:bookmarkStart w:id="502" w:name="_Toc239129521"/>
      <w:bookmarkStart w:id="503" w:name="_Toc243993022"/>
      <w:bookmarkStart w:id="504" w:name="_Toc244076380"/>
      <w:bookmarkStart w:id="505" w:name="_Toc246826883"/>
      <w:bookmarkStart w:id="506" w:name="_Toc285638674"/>
      <w:bookmarkStart w:id="507" w:name="_Toc483313792"/>
      <w:r>
        <w:rPr>
          <w:rFonts w:hint="eastAsia"/>
          <w:sz w:val="24"/>
          <w:szCs w:val="24"/>
        </w:rPr>
        <w:t>四、质量与验收</w:t>
      </w:r>
      <w:bookmarkEnd w:id="501"/>
      <w:bookmarkEnd w:id="502"/>
      <w:bookmarkEnd w:id="503"/>
      <w:bookmarkEnd w:id="504"/>
      <w:bookmarkEnd w:id="505"/>
      <w:bookmarkEnd w:id="506"/>
      <w:bookmarkEnd w:id="507"/>
    </w:p>
    <w:p w:rsidR="00736949" w:rsidRDefault="007331AA">
      <w:pPr>
        <w:outlineLvl w:val="3"/>
        <w:rPr>
          <w:b/>
          <w:sz w:val="24"/>
        </w:rPr>
      </w:pPr>
      <w:bookmarkStart w:id="508" w:name="_Toc238445446"/>
      <w:bookmarkStart w:id="509" w:name="_Toc239129522"/>
      <w:r>
        <w:rPr>
          <w:b/>
          <w:sz w:val="24"/>
        </w:rPr>
        <w:t>17</w:t>
      </w:r>
      <w:r>
        <w:rPr>
          <w:b/>
          <w:sz w:val="24"/>
        </w:rPr>
        <w:t>、</w:t>
      </w:r>
      <w:r>
        <w:rPr>
          <w:rFonts w:hint="eastAsia"/>
          <w:b/>
          <w:sz w:val="24"/>
        </w:rPr>
        <w:t>隐蔽工程和中间验收</w:t>
      </w:r>
      <w:bookmarkEnd w:id="508"/>
      <w:bookmarkEnd w:id="509"/>
    </w:p>
    <w:p w:rsidR="00736949" w:rsidRDefault="007331AA">
      <w:pPr>
        <w:ind w:leftChars="171" w:left="359" w:firstLineChars="50" w:firstLine="120"/>
        <w:rPr>
          <w:rFonts w:ascii="宋体" w:hAnsi="宋体"/>
          <w:color w:val="000000"/>
          <w:sz w:val="24"/>
        </w:rPr>
      </w:pPr>
      <w:r>
        <w:rPr>
          <w:rFonts w:ascii="宋体" w:hAnsi="宋体"/>
          <w:sz w:val="24"/>
        </w:rPr>
        <w:t xml:space="preserve">17.1 </w:t>
      </w:r>
      <w:r>
        <w:rPr>
          <w:rFonts w:ascii="宋体" w:hAnsi="宋体" w:hint="eastAsia"/>
          <w:sz w:val="24"/>
        </w:rPr>
        <w:t>双方约定中间验收部位：</w:t>
      </w:r>
      <w:bookmarkStart w:id="510" w:name="gs42"/>
      <w:r>
        <w:rPr>
          <w:rFonts w:ascii="宋体" w:hAnsi="宋体"/>
          <w:color w:val="0000FF"/>
          <w:sz w:val="24"/>
          <w:u w:val="single"/>
        </w:rPr>
        <w:t xml:space="preserve">全部完成后的结构工程 </w:t>
      </w:r>
      <w:bookmarkEnd w:id="510"/>
    </w:p>
    <w:p w:rsidR="00736949" w:rsidRDefault="007331AA">
      <w:pPr>
        <w:outlineLvl w:val="3"/>
        <w:rPr>
          <w:b/>
          <w:sz w:val="24"/>
        </w:rPr>
      </w:pPr>
      <w:bookmarkStart w:id="511" w:name="_Toc238445447"/>
      <w:bookmarkStart w:id="512" w:name="_Toc239129523"/>
      <w:r>
        <w:rPr>
          <w:rFonts w:hint="eastAsia"/>
          <w:b/>
          <w:sz w:val="24"/>
        </w:rPr>
        <w:t>19</w:t>
      </w:r>
      <w:r>
        <w:rPr>
          <w:rFonts w:hint="eastAsia"/>
          <w:b/>
          <w:sz w:val="24"/>
        </w:rPr>
        <w:t>、工程试车</w:t>
      </w:r>
      <w:bookmarkEnd w:id="511"/>
      <w:bookmarkEnd w:id="512"/>
    </w:p>
    <w:p w:rsidR="00736949" w:rsidRDefault="007331AA">
      <w:pPr>
        <w:spacing w:line="360" w:lineRule="auto"/>
        <w:ind w:firstLineChars="226" w:firstLine="542"/>
        <w:rPr>
          <w:color w:val="000000"/>
          <w:sz w:val="24"/>
        </w:rPr>
      </w:pPr>
      <w:r>
        <w:rPr>
          <w:color w:val="000000"/>
          <w:sz w:val="24"/>
        </w:rPr>
        <w:t xml:space="preserve">19.5 </w:t>
      </w:r>
      <w:r>
        <w:rPr>
          <w:rFonts w:hint="eastAsia"/>
          <w:color w:val="000000"/>
          <w:sz w:val="24"/>
        </w:rPr>
        <w:t>试车费用的承担：</w:t>
      </w:r>
      <w:bookmarkStart w:id="513" w:name="gs43"/>
      <w:r>
        <w:rPr>
          <w:rFonts w:hint="eastAsia"/>
          <w:color w:val="0000FF"/>
          <w:sz w:val="24"/>
          <w:u w:val="single"/>
        </w:rPr>
        <w:t>属承包人范围以内的项目，试车费用承包人承担。</w:t>
      </w:r>
      <w:bookmarkEnd w:id="513"/>
    </w:p>
    <w:p w:rsidR="00736949" w:rsidRDefault="007331AA">
      <w:pPr>
        <w:pStyle w:val="3"/>
        <w:rPr>
          <w:sz w:val="24"/>
          <w:szCs w:val="24"/>
        </w:rPr>
      </w:pPr>
      <w:bookmarkStart w:id="514" w:name="_Toc246826884"/>
      <w:bookmarkStart w:id="515" w:name="_Toc285638675"/>
      <w:bookmarkStart w:id="516" w:name="_Toc483313793"/>
      <w:bookmarkStart w:id="517" w:name="_Toc244076381"/>
      <w:bookmarkStart w:id="518" w:name="_Toc239129524"/>
      <w:bookmarkStart w:id="519" w:name="_Toc243993023"/>
      <w:r>
        <w:rPr>
          <w:rFonts w:hint="eastAsia"/>
          <w:sz w:val="24"/>
          <w:szCs w:val="24"/>
        </w:rPr>
        <w:lastRenderedPageBreak/>
        <w:t>五、安全施工</w:t>
      </w:r>
      <w:bookmarkEnd w:id="514"/>
      <w:bookmarkEnd w:id="515"/>
      <w:bookmarkEnd w:id="516"/>
    </w:p>
    <w:p w:rsidR="00736949" w:rsidRDefault="007331AA">
      <w:pPr>
        <w:ind w:firstLineChars="224" w:firstLine="538"/>
        <w:rPr>
          <w:rFonts w:ascii="宋体" w:hAnsi="宋体"/>
          <w:sz w:val="24"/>
        </w:rPr>
      </w:pPr>
      <w:bookmarkStart w:id="520" w:name="gs44"/>
      <w:r>
        <w:rPr>
          <w:rFonts w:ascii="宋体" w:hAnsi="宋体"/>
          <w:color w:val="0000FF"/>
          <w:sz w:val="24"/>
          <w:u w:val="single"/>
        </w:rPr>
        <w:t xml:space="preserve"> 遵守《通用条款》。</w:t>
      </w:r>
      <w:bookmarkEnd w:id="517"/>
      <w:bookmarkEnd w:id="518"/>
      <w:bookmarkEnd w:id="519"/>
      <w:bookmarkEnd w:id="520"/>
    </w:p>
    <w:p w:rsidR="00736949" w:rsidRDefault="007331AA">
      <w:pPr>
        <w:pStyle w:val="3"/>
        <w:rPr>
          <w:sz w:val="24"/>
          <w:szCs w:val="24"/>
        </w:rPr>
      </w:pPr>
      <w:bookmarkStart w:id="521" w:name="_Toc238445448"/>
      <w:bookmarkStart w:id="522" w:name="_Toc239129525"/>
      <w:bookmarkStart w:id="523" w:name="_Toc243993024"/>
      <w:bookmarkStart w:id="524" w:name="_Toc244076382"/>
      <w:bookmarkStart w:id="525" w:name="_Toc246826885"/>
      <w:bookmarkStart w:id="526" w:name="_Toc285638676"/>
      <w:bookmarkStart w:id="527" w:name="_Toc483313794"/>
      <w:r>
        <w:rPr>
          <w:rFonts w:hint="eastAsia"/>
          <w:sz w:val="24"/>
          <w:szCs w:val="24"/>
        </w:rPr>
        <w:t>六、合同价款与支付</w:t>
      </w:r>
      <w:bookmarkEnd w:id="521"/>
      <w:bookmarkEnd w:id="522"/>
      <w:bookmarkEnd w:id="523"/>
      <w:bookmarkEnd w:id="524"/>
      <w:bookmarkEnd w:id="525"/>
      <w:bookmarkEnd w:id="526"/>
      <w:bookmarkEnd w:id="527"/>
    </w:p>
    <w:p w:rsidR="00736949" w:rsidRDefault="007331AA">
      <w:pPr>
        <w:outlineLvl w:val="3"/>
        <w:rPr>
          <w:color w:val="000000"/>
          <w:sz w:val="24"/>
        </w:rPr>
      </w:pPr>
      <w:bookmarkStart w:id="528" w:name="_Toc238445449"/>
      <w:bookmarkStart w:id="529" w:name="_Toc239129526"/>
      <w:r>
        <w:rPr>
          <w:b/>
          <w:color w:val="000000"/>
          <w:sz w:val="24"/>
        </w:rPr>
        <w:t>23</w:t>
      </w:r>
      <w:r>
        <w:rPr>
          <w:b/>
          <w:color w:val="000000"/>
          <w:sz w:val="24"/>
        </w:rPr>
        <w:t>、</w:t>
      </w:r>
      <w:r>
        <w:rPr>
          <w:rFonts w:hint="eastAsia"/>
          <w:b/>
          <w:color w:val="000000"/>
          <w:sz w:val="24"/>
        </w:rPr>
        <w:t>合同价款及调整</w:t>
      </w:r>
      <w:bookmarkEnd w:id="528"/>
      <w:bookmarkEnd w:id="529"/>
    </w:p>
    <w:p w:rsidR="00736949" w:rsidRDefault="007331AA">
      <w:pPr>
        <w:ind w:firstLineChars="226" w:firstLine="542"/>
        <w:rPr>
          <w:rFonts w:ascii="宋体" w:hAnsi="宋体"/>
          <w:color w:val="000000"/>
          <w:sz w:val="24"/>
        </w:rPr>
      </w:pPr>
      <w:r>
        <w:rPr>
          <w:rFonts w:ascii="宋体" w:hAnsi="宋体"/>
          <w:color w:val="000000"/>
          <w:sz w:val="24"/>
        </w:rPr>
        <w:t>23.</w:t>
      </w:r>
      <w:r>
        <w:rPr>
          <w:rFonts w:ascii="宋体" w:hAnsi="宋体" w:hint="eastAsia"/>
          <w:color w:val="000000"/>
          <w:sz w:val="24"/>
        </w:rPr>
        <w:t>2 本合同价款采用固定价格合同</w:t>
      </w:r>
      <w:r>
        <w:rPr>
          <w:rFonts w:ascii="宋体" w:hAnsi="宋体"/>
          <w:color w:val="000000"/>
          <w:sz w:val="24"/>
        </w:rPr>
        <w:t>方式确定</w:t>
      </w:r>
      <w:r>
        <w:rPr>
          <w:rFonts w:ascii="宋体" w:hAnsi="宋体" w:hint="eastAsia"/>
          <w:color w:val="000000"/>
          <w:sz w:val="24"/>
        </w:rPr>
        <w:t>。</w:t>
      </w:r>
    </w:p>
    <w:p w:rsidR="00736949" w:rsidRDefault="007331AA">
      <w:pPr>
        <w:ind w:firstLineChars="257" w:firstLine="617"/>
        <w:rPr>
          <w:rFonts w:ascii="宋体" w:hAnsi="宋体"/>
          <w:sz w:val="24"/>
        </w:rPr>
      </w:pPr>
      <w:r>
        <w:rPr>
          <w:rFonts w:ascii="宋体" w:hAnsi="宋体" w:hint="eastAsia"/>
          <w:color w:val="000000"/>
          <w:sz w:val="24"/>
        </w:rPr>
        <w:t>(1)采用固定价格合同，合同价款中包括的风险范围：</w:t>
      </w:r>
    </w:p>
    <w:p w:rsidR="00736949" w:rsidRDefault="007331AA">
      <w:pPr>
        <w:ind w:leftChars="410" w:left="861"/>
        <w:rPr>
          <w:rFonts w:ascii="宋体" w:hAnsi="宋体"/>
          <w:color w:val="000000"/>
          <w:sz w:val="24"/>
        </w:rPr>
      </w:pPr>
      <w:r>
        <w:rPr>
          <w:rFonts w:ascii="宋体" w:hAnsi="宋体" w:hint="eastAsia"/>
          <w:color w:val="000000"/>
          <w:sz w:val="24"/>
        </w:rPr>
        <w:t>风险费用的计算方法：</w:t>
      </w:r>
      <w:r>
        <w:rPr>
          <w:rFonts w:ascii="宋体" w:hAnsi="宋体" w:hint="eastAsia"/>
          <w:color w:val="0000FF"/>
          <w:sz w:val="24"/>
          <w:u w:val="single"/>
        </w:rPr>
        <w:t xml:space="preserve"> 无 </w:t>
      </w:r>
    </w:p>
    <w:p w:rsidR="00736949" w:rsidRDefault="007331AA">
      <w:pPr>
        <w:ind w:leftChars="410" w:left="861"/>
        <w:rPr>
          <w:rFonts w:ascii="宋体" w:hAnsi="宋体"/>
          <w:color w:val="000000"/>
          <w:sz w:val="24"/>
        </w:rPr>
      </w:pPr>
      <w:r>
        <w:rPr>
          <w:rFonts w:ascii="宋体" w:hAnsi="宋体" w:hint="eastAsia"/>
          <w:color w:val="000000"/>
          <w:sz w:val="24"/>
        </w:rPr>
        <w:t>风险范围以外合同价款调整方法：</w:t>
      </w:r>
      <w:r>
        <w:rPr>
          <w:rFonts w:ascii="宋体" w:hAnsi="宋体" w:hint="eastAsia"/>
          <w:color w:val="0000FF"/>
          <w:sz w:val="24"/>
          <w:u w:val="single"/>
        </w:rPr>
        <w:t xml:space="preserve">  无 </w:t>
      </w:r>
    </w:p>
    <w:p w:rsidR="00736949" w:rsidRDefault="007331AA">
      <w:pPr>
        <w:ind w:firstLineChars="226" w:firstLine="542"/>
        <w:rPr>
          <w:rFonts w:ascii="宋体" w:hAnsi="宋体"/>
          <w:color w:val="000000"/>
          <w:sz w:val="24"/>
        </w:rPr>
      </w:pPr>
      <w:r>
        <w:rPr>
          <w:rFonts w:ascii="宋体" w:hAnsi="宋体" w:hint="eastAsia"/>
          <w:color w:val="000000"/>
          <w:sz w:val="24"/>
        </w:rPr>
        <w:t>23.3 双方约定合同价款的其他调整因素：</w:t>
      </w:r>
      <w:r>
        <w:rPr>
          <w:rFonts w:ascii="宋体" w:hAnsi="宋体" w:hint="eastAsia"/>
          <w:color w:val="0000FF"/>
          <w:sz w:val="24"/>
          <w:u w:val="single"/>
        </w:rPr>
        <w:t xml:space="preserve"> 无 </w:t>
      </w:r>
    </w:p>
    <w:p w:rsidR="00736949" w:rsidRDefault="007331AA">
      <w:pPr>
        <w:outlineLvl w:val="3"/>
        <w:rPr>
          <w:b/>
          <w:color w:val="000000"/>
          <w:sz w:val="24"/>
        </w:rPr>
      </w:pPr>
      <w:bookmarkStart w:id="530" w:name="_Toc238445450"/>
      <w:bookmarkStart w:id="531" w:name="_Toc239129527"/>
      <w:r>
        <w:rPr>
          <w:rFonts w:hint="eastAsia"/>
          <w:b/>
          <w:color w:val="000000"/>
          <w:sz w:val="24"/>
        </w:rPr>
        <w:t>24</w:t>
      </w:r>
      <w:r>
        <w:rPr>
          <w:rFonts w:hint="eastAsia"/>
          <w:b/>
          <w:color w:val="000000"/>
          <w:sz w:val="24"/>
        </w:rPr>
        <w:t>、工程预付款</w:t>
      </w:r>
      <w:bookmarkEnd w:id="530"/>
      <w:bookmarkEnd w:id="531"/>
    </w:p>
    <w:p w:rsidR="00736949" w:rsidRDefault="007331AA">
      <w:pPr>
        <w:ind w:firstLineChars="226" w:firstLine="542"/>
        <w:rPr>
          <w:rFonts w:ascii="宋体" w:hAnsi="宋体"/>
          <w:color w:val="000000"/>
          <w:sz w:val="24"/>
        </w:rPr>
      </w:pPr>
      <w:r>
        <w:rPr>
          <w:rFonts w:ascii="宋体" w:hAnsi="宋体" w:hint="eastAsia"/>
          <w:color w:val="000000"/>
          <w:sz w:val="24"/>
        </w:rPr>
        <w:t xml:space="preserve">发包人向承包人预付工程款的时间和金额或占合同价款总额的比例： </w:t>
      </w:r>
      <w:r>
        <w:rPr>
          <w:rFonts w:ascii="宋体" w:hAnsi="宋体" w:hint="eastAsia"/>
          <w:color w:val="0000FF"/>
          <w:sz w:val="24"/>
          <w:u w:val="single"/>
        </w:rPr>
        <w:t xml:space="preserve">合同约定  </w:t>
      </w:r>
    </w:p>
    <w:p w:rsidR="00736949" w:rsidRDefault="007331AA">
      <w:pPr>
        <w:ind w:firstLineChars="226" w:firstLine="542"/>
        <w:jc w:val="left"/>
        <w:rPr>
          <w:rFonts w:ascii="宋体" w:hAnsi="宋体"/>
          <w:color w:val="000000"/>
          <w:sz w:val="24"/>
        </w:rPr>
      </w:pPr>
      <w:r>
        <w:rPr>
          <w:rFonts w:ascii="宋体" w:hAnsi="宋体" w:hint="eastAsia"/>
          <w:color w:val="000000"/>
          <w:sz w:val="24"/>
        </w:rPr>
        <w:t>扣回预付工程款的时间、比例：</w:t>
      </w:r>
      <w:bookmarkStart w:id="532" w:name="gs45"/>
      <w:r>
        <w:rPr>
          <w:rFonts w:ascii="宋体" w:hAnsi="宋体" w:hint="eastAsia"/>
          <w:color w:val="0000FF"/>
          <w:sz w:val="24"/>
          <w:u w:val="single"/>
        </w:rPr>
        <w:t>无</w:t>
      </w:r>
      <w:bookmarkEnd w:id="532"/>
    </w:p>
    <w:p w:rsidR="00736949" w:rsidRDefault="007331AA">
      <w:pPr>
        <w:outlineLvl w:val="3"/>
        <w:rPr>
          <w:b/>
          <w:color w:val="000000"/>
          <w:sz w:val="24"/>
        </w:rPr>
      </w:pPr>
      <w:bookmarkStart w:id="533" w:name="_Toc238445451"/>
      <w:bookmarkStart w:id="534" w:name="_Toc239129528"/>
      <w:r>
        <w:rPr>
          <w:rFonts w:hint="eastAsia"/>
          <w:b/>
          <w:color w:val="000000"/>
          <w:sz w:val="24"/>
        </w:rPr>
        <w:t>25</w:t>
      </w:r>
      <w:r>
        <w:rPr>
          <w:rFonts w:hint="eastAsia"/>
          <w:b/>
          <w:color w:val="000000"/>
          <w:sz w:val="24"/>
        </w:rPr>
        <w:t>、工程量确认</w:t>
      </w:r>
      <w:bookmarkEnd w:id="533"/>
      <w:bookmarkEnd w:id="534"/>
    </w:p>
    <w:p w:rsidR="00736949" w:rsidRDefault="007331AA">
      <w:pPr>
        <w:ind w:firstLineChars="226" w:firstLine="542"/>
        <w:rPr>
          <w:rFonts w:ascii="宋体" w:hAnsi="宋体"/>
          <w:color w:val="000000"/>
          <w:sz w:val="24"/>
        </w:rPr>
      </w:pPr>
      <w:r>
        <w:rPr>
          <w:rFonts w:ascii="宋体" w:hAnsi="宋体"/>
          <w:color w:val="000000"/>
          <w:sz w:val="24"/>
        </w:rPr>
        <w:t xml:space="preserve">25.1 </w:t>
      </w:r>
      <w:r>
        <w:rPr>
          <w:rFonts w:ascii="宋体" w:hAnsi="宋体" w:hint="eastAsia"/>
          <w:color w:val="000000"/>
          <w:sz w:val="24"/>
        </w:rPr>
        <w:t>承包人向工程师提交已完工程量报告的时间：</w:t>
      </w:r>
      <w:bookmarkStart w:id="535" w:name="gs46"/>
      <w:bookmarkEnd w:id="535"/>
    </w:p>
    <w:p w:rsidR="00736949" w:rsidRDefault="007331AA">
      <w:pPr>
        <w:outlineLvl w:val="3"/>
        <w:rPr>
          <w:b/>
          <w:color w:val="000000"/>
          <w:sz w:val="24"/>
        </w:rPr>
      </w:pPr>
      <w:bookmarkStart w:id="536" w:name="_Toc238445452"/>
      <w:bookmarkStart w:id="537" w:name="_Toc239129529"/>
      <w:r>
        <w:rPr>
          <w:b/>
          <w:color w:val="000000"/>
          <w:sz w:val="24"/>
        </w:rPr>
        <w:t>26</w:t>
      </w:r>
      <w:r>
        <w:rPr>
          <w:b/>
          <w:color w:val="000000"/>
          <w:sz w:val="24"/>
        </w:rPr>
        <w:t>、</w:t>
      </w:r>
      <w:r>
        <w:rPr>
          <w:rFonts w:hint="eastAsia"/>
          <w:b/>
          <w:color w:val="000000"/>
          <w:sz w:val="24"/>
        </w:rPr>
        <w:t>工程款（进度款）支付</w:t>
      </w:r>
      <w:bookmarkEnd w:id="536"/>
      <w:bookmarkEnd w:id="537"/>
    </w:p>
    <w:p w:rsidR="00736949" w:rsidRDefault="007331AA">
      <w:pPr>
        <w:ind w:firstLineChars="231" w:firstLine="554"/>
        <w:rPr>
          <w:rFonts w:ascii="宋体" w:hAnsi="宋体"/>
          <w:color w:val="000000"/>
          <w:sz w:val="24"/>
        </w:rPr>
      </w:pPr>
      <w:r>
        <w:rPr>
          <w:rFonts w:ascii="宋体" w:hAnsi="宋体" w:hint="eastAsia"/>
          <w:color w:val="000000"/>
          <w:sz w:val="24"/>
        </w:rPr>
        <w:t>双方约定的工程款（进度款）支付的方式和时间：</w:t>
      </w:r>
      <w:bookmarkStart w:id="538" w:name="gs47"/>
      <w:bookmarkEnd w:id="538"/>
    </w:p>
    <w:p w:rsidR="00736949" w:rsidRDefault="007331AA">
      <w:pPr>
        <w:pStyle w:val="3"/>
        <w:rPr>
          <w:sz w:val="24"/>
          <w:szCs w:val="24"/>
        </w:rPr>
      </w:pPr>
      <w:bookmarkStart w:id="539" w:name="_Toc238445453"/>
      <w:bookmarkStart w:id="540" w:name="_Toc239129530"/>
      <w:bookmarkStart w:id="541" w:name="_Toc243993025"/>
      <w:bookmarkStart w:id="542" w:name="_Toc244076383"/>
      <w:bookmarkStart w:id="543" w:name="_Toc246826886"/>
      <w:bookmarkStart w:id="544" w:name="_Toc285638677"/>
      <w:bookmarkStart w:id="545" w:name="_Toc483313795"/>
      <w:r>
        <w:rPr>
          <w:rFonts w:hint="eastAsia"/>
          <w:sz w:val="24"/>
          <w:szCs w:val="24"/>
        </w:rPr>
        <w:t>七、材料设备供应</w:t>
      </w:r>
      <w:bookmarkEnd w:id="539"/>
      <w:bookmarkEnd w:id="540"/>
      <w:bookmarkEnd w:id="541"/>
      <w:bookmarkEnd w:id="542"/>
      <w:bookmarkEnd w:id="543"/>
      <w:bookmarkEnd w:id="544"/>
      <w:bookmarkEnd w:id="545"/>
    </w:p>
    <w:p w:rsidR="00736949" w:rsidRDefault="007331AA">
      <w:pPr>
        <w:outlineLvl w:val="3"/>
        <w:rPr>
          <w:b/>
          <w:color w:val="000000"/>
          <w:sz w:val="24"/>
        </w:rPr>
      </w:pPr>
      <w:bookmarkStart w:id="546" w:name="_Toc238445454"/>
      <w:bookmarkStart w:id="547" w:name="_Toc239129531"/>
      <w:r>
        <w:rPr>
          <w:b/>
          <w:color w:val="000000"/>
          <w:sz w:val="24"/>
        </w:rPr>
        <w:t>27</w:t>
      </w:r>
      <w:r>
        <w:rPr>
          <w:b/>
          <w:color w:val="000000"/>
          <w:sz w:val="24"/>
        </w:rPr>
        <w:t>、</w:t>
      </w:r>
      <w:r>
        <w:rPr>
          <w:rFonts w:hint="eastAsia"/>
          <w:b/>
          <w:color w:val="000000"/>
          <w:sz w:val="24"/>
        </w:rPr>
        <w:t>发包人供应材料设备：</w:t>
      </w:r>
      <w:bookmarkEnd w:id="546"/>
      <w:bookmarkEnd w:id="547"/>
    </w:p>
    <w:p w:rsidR="00736949" w:rsidRDefault="007331AA">
      <w:pPr>
        <w:ind w:leftChars="257" w:left="540"/>
        <w:outlineLvl w:val="3"/>
        <w:rPr>
          <w:rFonts w:ascii="宋体" w:hAnsi="宋体"/>
          <w:color w:val="000000"/>
          <w:sz w:val="24"/>
        </w:rPr>
      </w:pPr>
      <w:r>
        <w:rPr>
          <w:rFonts w:ascii="宋体" w:hAnsi="宋体" w:hint="eastAsia"/>
          <w:color w:val="000000"/>
          <w:sz w:val="24"/>
        </w:rPr>
        <w:t>27.4 发包人供应材料设备与一览表不符时，双方约定发包人承担责任如下：</w:t>
      </w:r>
    </w:p>
    <w:p w:rsidR="00736949" w:rsidRDefault="007331AA">
      <w:pPr>
        <w:ind w:leftChars="257" w:left="540"/>
        <w:outlineLvl w:val="3"/>
        <w:rPr>
          <w:rFonts w:ascii="宋体" w:hAnsi="宋体"/>
          <w:color w:val="000000"/>
          <w:sz w:val="24"/>
        </w:rPr>
      </w:pPr>
      <w:r>
        <w:rPr>
          <w:rFonts w:ascii="宋体" w:hAnsi="宋体" w:hint="eastAsia"/>
          <w:color w:val="000000"/>
          <w:sz w:val="24"/>
        </w:rPr>
        <w:t>(1) 材料设备单价与一览表不符：</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(2) 材料设备的品种、规格、型号、质量等级与一览表不符：</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(3) 承包人可代为调剂串换的材料：</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(4) 到货地点与一览表不符：</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(5) 供应数量与一览表不符：</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(6) 到货时间与一览表不符：</w:t>
      </w:r>
      <w:r>
        <w:rPr>
          <w:rFonts w:ascii="宋体" w:hAnsi="宋体" w:hint="eastAsia"/>
          <w:color w:val="0000FF"/>
          <w:sz w:val="24"/>
          <w:u w:val="single"/>
        </w:rPr>
        <w:t xml:space="preserve">  略 </w:t>
      </w:r>
    </w:p>
    <w:p w:rsidR="00736949" w:rsidRDefault="007331AA">
      <w:pPr>
        <w:ind w:leftChars="257" w:left="540"/>
        <w:outlineLvl w:val="3"/>
        <w:rPr>
          <w:rFonts w:ascii="宋体" w:hAnsi="宋体"/>
          <w:color w:val="000000"/>
          <w:sz w:val="24"/>
        </w:rPr>
      </w:pPr>
      <w:r>
        <w:rPr>
          <w:rFonts w:ascii="宋体" w:hAnsi="宋体" w:hint="eastAsia"/>
          <w:color w:val="000000"/>
          <w:sz w:val="24"/>
        </w:rPr>
        <w:t>27.6 发包人供应材料设备的结算方法：</w:t>
      </w:r>
      <w:r>
        <w:rPr>
          <w:rFonts w:ascii="宋体" w:hAnsi="宋体" w:hint="eastAsia"/>
          <w:color w:val="0000FF"/>
          <w:sz w:val="24"/>
          <w:u w:val="single"/>
        </w:rPr>
        <w:t xml:space="preserve">  略 </w:t>
      </w:r>
    </w:p>
    <w:p w:rsidR="00736949" w:rsidRDefault="007331AA">
      <w:pPr>
        <w:outlineLvl w:val="3"/>
        <w:rPr>
          <w:b/>
          <w:sz w:val="24"/>
        </w:rPr>
      </w:pPr>
      <w:bookmarkStart w:id="548" w:name="_Toc239129532"/>
      <w:r>
        <w:rPr>
          <w:b/>
          <w:sz w:val="24"/>
        </w:rPr>
        <w:t>28</w:t>
      </w:r>
      <w:r>
        <w:rPr>
          <w:b/>
          <w:sz w:val="24"/>
        </w:rPr>
        <w:t>、</w:t>
      </w:r>
      <w:r>
        <w:rPr>
          <w:rFonts w:hint="eastAsia"/>
          <w:b/>
          <w:sz w:val="24"/>
        </w:rPr>
        <w:t>承包人采购材料设备</w:t>
      </w:r>
      <w:bookmarkEnd w:id="548"/>
    </w:p>
    <w:p w:rsidR="00736949" w:rsidRDefault="007331AA">
      <w:pPr>
        <w:ind w:firstLineChars="257" w:firstLine="617"/>
        <w:outlineLvl w:val="3"/>
        <w:rPr>
          <w:sz w:val="24"/>
        </w:rPr>
      </w:pPr>
      <w:r>
        <w:rPr>
          <w:rFonts w:ascii="宋体" w:hAnsi="宋体" w:hint="eastAsia"/>
          <w:sz w:val="24"/>
        </w:rPr>
        <w:t>28.1承包人采购材料设备的约定：</w:t>
      </w:r>
      <w:bookmarkStart w:id="549" w:name="gs48"/>
      <w:r>
        <w:rPr>
          <w:rFonts w:hint="eastAsia"/>
          <w:color w:val="0000FF"/>
          <w:sz w:val="24"/>
          <w:u w:val="single"/>
        </w:rPr>
        <w:t>本工程发包人供应的材料、设备外，其余材料、设备均由承包人负责采购，供应。承包人在每月</w:t>
      </w:r>
      <w:r>
        <w:rPr>
          <w:rFonts w:hint="eastAsia"/>
          <w:color w:val="0000FF"/>
          <w:sz w:val="24"/>
          <w:u w:val="single"/>
        </w:rPr>
        <w:t>15</w:t>
      </w:r>
      <w:r>
        <w:rPr>
          <w:rFonts w:hint="eastAsia"/>
          <w:color w:val="0000FF"/>
          <w:sz w:val="24"/>
          <w:u w:val="single"/>
        </w:rPr>
        <w:t>日将下月采购的材料设备以报表形式报发包人，经发包人确认后方可采购。采购的材料设备须经发包人派出的工程师、监理工程师、承包人三方共同签字确认后方可使用。</w:t>
      </w:r>
      <w:bookmarkEnd w:id="549"/>
    </w:p>
    <w:p w:rsidR="00736949" w:rsidRDefault="007331AA">
      <w:pPr>
        <w:pStyle w:val="3"/>
        <w:rPr>
          <w:sz w:val="24"/>
          <w:szCs w:val="24"/>
        </w:rPr>
      </w:pPr>
      <w:bookmarkStart w:id="550" w:name="_Toc239129533"/>
      <w:bookmarkStart w:id="551" w:name="_Toc238445455"/>
      <w:bookmarkStart w:id="552" w:name="_Toc243993026"/>
      <w:bookmarkStart w:id="553" w:name="_Toc244076384"/>
      <w:bookmarkStart w:id="554" w:name="_Toc246826887"/>
      <w:bookmarkStart w:id="555" w:name="_Toc285638678"/>
      <w:bookmarkStart w:id="556" w:name="_Toc483313796"/>
      <w:r>
        <w:rPr>
          <w:rFonts w:hint="eastAsia"/>
          <w:sz w:val="24"/>
          <w:szCs w:val="24"/>
        </w:rPr>
        <w:t>八、工程变更</w:t>
      </w:r>
      <w:bookmarkEnd w:id="550"/>
      <w:bookmarkEnd w:id="551"/>
      <w:bookmarkEnd w:id="552"/>
      <w:bookmarkEnd w:id="553"/>
      <w:bookmarkEnd w:id="554"/>
      <w:bookmarkEnd w:id="555"/>
      <w:bookmarkEnd w:id="556"/>
    </w:p>
    <w:p w:rsidR="00736949" w:rsidRDefault="007331AA">
      <w:pPr>
        <w:outlineLvl w:val="3"/>
        <w:rPr>
          <w:b/>
          <w:sz w:val="24"/>
        </w:rPr>
      </w:pPr>
      <w:bookmarkStart w:id="557" w:name="_Toc238445456"/>
      <w:bookmarkStart w:id="558" w:name="_Toc239129534"/>
      <w:r>
        <w:rPr>
          <w:b/>
          <w:sz w:val="24"/>
        </w:rPr>
        <w:t>29</w:t>
      </w:r>
      <w:r>
        <w:rPr>
          <w:b/>
          <w:sz w:val="24"/>
        </w:rPr>
        <w:t>、工程设计变更</w:t>
      </w:r>
      <w:bookmarkEnd w:id="557"/>
      <w:bookmarkEnd w:id="558"/>
    </w:p>
    <w:p w:rsidR="00736949" w:rsidRDefault="007331AA">
      <w:pPr>
        <w:rPr>
          <w:sz w:val="24"/>
        </w:rPr>
      </w:pPr>
      <w:bookmarkStart w:id="559" w:name="gs49"/>
      <w:r>
        <w:rPr>
          <w:rFonts w:hint="eastAsia"/>
          <w:color w:val="0000FF"/>
          <w:sz w:val="24"/>
          <w:u w:val="single"/>
        </w:rPr>
        <w:t xml:space="preserve"> 1</w:t>
      </w:r>
      <w:r>
        <w:rPr>
          <w:rFonts w:hint="eastAsia"/>
          <w:color w:val="0000FF"/>
          <w:sz w:val="24"/>
          <w:u w:val="single"/>
        </w:rPr>
        <w:t>、发包人变更设计按通用条款执行。</w:t>
      </w:r>
      <w:r>
        <w:rPr>
          <w:rFonts w:hint="eastAsia"/>
          <w:color w:val="0000FF"/>
          <w:sz w:val="24"/>
          <w:u w:val="single"/>
        </w:rPr>
        <w:t>;2</w:t>
      </w:r>
      <w:r>
        <w:rPr>
          <w:rFonts w:hint="eastAsia"/>
          <w:color w:val="0000FF"/>
          <w:sz w:val="24"/>
          <w:u w:val="single"/>
        </w:rPr>
        <w:t>、承包人提出变更设计，必须征得发包人同意，变更设计的费用由发包人承担。</w:t>
      </w:r>
      <w:bookmarkEnd w:id="559"/>
    </w:p>
    <w:p w:rsidR="00736949" w:rsidRDefault="007331AA">
      <w:pPr>
        <w:pStyle w:val="3"/>
        <w:rPr>
          <w:sz w:val="24"/>
          <w:szCs w:val="24"/>
        </w:rPr>
      </w:pPr>
      <w:bookmarkStart w:id="560" w:name="_Toc243993027"/>
      <w:bookmarkStart w:id="561" w:name="_Toc239129535"/>
      <w:bookmarkStart w:id="562" w:name="_Toc238445457"/>
      <w:bookmarkStart w:id="563" w:name="_Toc244076385"/>
      <w:bookmarkStart w:id="564" w:name="_Toc246826888"/>
      <w:bookmarkStart w:id="565" w:name="_Toc285638679"/>
      <w:bookmarkStart w:id="566" w:name="_Toc483313797"/>
      <w:r>
        <w:rPr>
          <w:rFonts w:hint="eastAsia"/>
          <w:sz w:val="24"/>
          <w:szCs w:val="24"/>
        </w:rPr>
        <w:lastRenderedPageBreak/>
        <w:t>九、竣工验收与结算</w:t>
      </w:r>
      <w:bookmarkEnd w:id="560"/>
      <w:bookmarkEnd w:id="561"/>
      <w:bookmarkEnd w:id="562"/>
      <w:bookmarkEnd w:id="563"/>
      <w:bookmarkEnd w:id="564"/>
      <w:bookmarkEnd w:id="565"/>
      <w:bookmarkEnd w:id="566"/>
    </w:p>
    <w:p w:rsidR="00736949" w:rsidRDefault="007331AA">
      <w:pPr>
        <w:outlineLvl w:val="3"/>
        <w:rPr>
          <w:b/>
          <w:sz w:val="24"/>
        </w:rPr>
      </w:pPr>
      <w:bookmarkStart w:id="567" w:name="_Toc238445458"/>
      <w:bookmarkStart w:id="568" w:name="_Toc239129536"/>
      <w:r>
        <w:rPr>
          <w:b/>
          <w:sz w:val="24"/>
        </w:rPr>
        <w:t>32</w:t>
      </w:r>
      <w:r>
        <w:rPr>
          <w:b/>
          <w:sz w:val="24"/>
        </w:rPr>
        <w:t>、</w:t>
      </w:r>
      <w:r>
        <w:rPr>
          <w:rFonts w:hint="eastAsia"/>
          <w:b/>
          <w:sz w:val="24"/>
        </w:rPr>
        <w:t>竣工验收</w:t>
      </w:r>
      <w:bookmarkEnd w:id="567"/>
      <w:bookmarkEnd w:id="568"/>
    </w:p>
    <w:p w:rsidR="00736949" w:rsidRDefault="007331AA">
      <w:pPr>
        <w:ind w:firstLineChars="257" w:firstLine="617"/>
        <w:rPr>
          <w:rFonts w:ascii="宋体" w:hAnsi="宋体"/>
          <w:sz w:val="24"/>
        </w:rPr>
      </w:pPr>
      <w:r>
        <w:rPr>
          <w:rFonts w:ascii="宋体" w:hAnsi="宋体"/>
          <w:sz w:val="24"/>
        </w:rPr>
        <w:t xml:space="preserve">32.1 </w:t>
      </w:r>
      <w:r>
        <w:rPr>
          <w:rFonts w:ascii="宋体" w:hAnsi="宋体" w:hint="eastAsia"/>
          <w:sz w:val="24"/>
        </w:rPr>
        <w:t>承包人提供竣工图的约定：</w:t>
      </w:r>
    </w:p>
    <w:p w:rsidR="00736949" w:rsidRDefault="007331AA">
      <w:pPr>
        <w:rPr>
          <w:rFonts w:ascii="宋体" w:hAnsi="宋体"/>
          <w:sz w:val="24"/>
        </w:rPr>
      </w:pPr>
      <w:bookmarkStart w:id="569" w:name="gs50"/>
      <w:r>
        <w:rPr>
          <w:rFonts w:ascii="宋体" w:hAnsi="宋体"/>
          <w:color w:val="0000FF"/>
          <w:sz w:val="24"/>
          <w:u w:val="single"/>
        </w:rPr>
        <w:t xml:space="preserve"> (1)施工中没有设计变更，施工后由承包人在发包人提供的施工图纸上加盖竣工图章，提交发包人。;(2)施工中只有零星的少量设计变更，承包人在施工图变更位置注明，并连同经发包人同意的变更签证，于竣工后由承包人加盖竣工图章交发包人。;(3)施工中对原设计变更较多，原施工图难于作为竣工图，应由发包人绘制竣工图并承担相应费用。 </w:t>
      </w:r>
      <w:bookmarkEnd w:id="569"/>
    </w:p>
    <w:p w:rsidR="00736949" w:rsidRDefault="007331AA">
      <w:pPr>
        <w:ind w:leftChars="257" w:left="540"/>
        <w:rPr>
          <w:rFonts w:ascii="宋体" w:hAnsi="宋体"/>
          <w:sz w:val="24"/>
        </w:rPr>
      </w:pPr>
      <w:r>
        <w:rPr>
          <w:rFonts w:ascii="宋体" w:hAnsi="宋体" w:hint="eastAsia"/>
          <w:sz w:val="24"/>
        </w:rPr>
        <w:t>32.6 中间交工工程的范围和竣工时间：</w:t>
      </w:r>
      <w:r>
        <w:rPr>
          <w:rFonts w:ascii="宋体" w:hAnsi="宋体" w:hint="eastAsia"/>
          <w:color w:val="0000FF"/>
          <w:sz w:val="24"/>
          <w:u w:val="single"/>
        </w:rPr>
        <w:t xml:space="preserve"> 略  </w:t>
      </w:r>
    </w:p>
    <w:p w:rsidR="00736949" w:rsidRDefault="007331AA">
      <w:pPr>
        <w:outlineLvl w:val="3"/>
        <w:rPr>
          <w:b/>
          <w:sz w:val="24"/>
        </w:rPr>
      </w:pPr>
      <w:bookmarkStart w:id="570" w:name="_Toc238445459"/>
      <w:bookmarkStart w:id="571" w:name="_Toc239129537"/>
      <w:r>
        <w:rPr>
          <w:b/>
          <w:sz w:val="24"/>
        </w:rPr>
        <w:t>33</w:t>
      </w:r>
      <w:r>
        <w:rPr>
          <w:rFonts w:hint="eastAsia"/>
          <w:b/>
          <w:sz w:val="24"/>
        </w:rPr>
        <w:t>、竣工结算</w:t>
      </w:r>
      <w:bookmarkEnd w:id="570"/>
      <w:bookmarkEnd w:id="571"/>
    </w:p>
    <w:p w:rsidR="00736949" w:rsidRDefault="007331AA">
      <w:pPr>
        <w:rPr>
          <w:b/>
          <w:sz w:val="24"/>
        </w:rPr>
      </w:pPr>
      <w:bookmarkStart w:id="572" w:name="gs51"/>
      <w:r>
        <w:rPr>
          <w:rFonts w:hint="eastAsia"/>
          <w:color w:val="0000FF"/>
          <w:sz w:val="24"/>
          <w:u w:val="single"/>
        </w:rPr>
        <w:t>发包人收到承包人递交的竣工结算报告及结算数据后</w:t>
      </w:r>
      <w:r>
        <w:rPr>
          <w:rFonts w:hint="eastAsia"/>
          <w:color w:val="0000FF"/>
          <w:sz w:val="24"/>
          <w:u w:val="single"/>
        </w:rPr>
        <w:t>28</w:t>
      </w:r>
      <w:r>
        <w:rPr>
          <w:rFonts w:hint="eastAsia"/>
          <w:color w:val="0000FF"/>
          <w:sz w:val="24"/>
          <w:u w:val="single"/>
        </w:rPr>
        <w:t>天内进行核实，给予确认或者提出修改意见。</w:t>
      </w:r>
      <w:bookmarkEnd w:id="572"/>
    </w:p>
    <w:p w:rsidR="00736949" w:rsidRDefault="007331AA">
      <w:pPr>
        <w:pStyle w:val="3"/>
        <w:rPr>
          <w:sz w:val="24"/>
          <w:szCs w:val="24"/>
        </w:rPr>
      </w:pPr>
      <w:bookmarkStart w:id="573" w:name="_Toc239129538"/>
      <w:bookmarkStart w:id="574" w:name="_Toc243993028"/>
      <w:bookmarkStart w:id="575" w:name="_Toc238445460"/>
      <w:bookmarkStart w:id="576" w:name="_Toc244076386"/>
      <w:bookmarkStart w:id="577" w:name="_Toc246826889"/>
      <w:bookmarkStart w:id="578" w:name="_Toc285638680"/>
      <w:bookmarkStart w:id="579" w:name="_Toc483313798"/>
      <w:r>
        <w:rPr>
          <w:rFonts w:hint="eastAsia"/>
          <w:sz w:val="24"/>
          <w:szCs w:val="24"/>
        </w:rPr>
        <w:t>十、违约、索赔和争议</w:t>
      </w:r>
      <w:bookmarkEnd w:id="573"/>
      <w:bookmarkEnd w:id="574"/>
      <w:bookmarkEnd w:id="575"/>
      <w:bookmarkEnd w:id="576"/>
      <w:bookmarkEnd w:id="577"/>
      <w:bookmarkEnd w:id="578"/>
      <w:bookmarkEnd w:id="579"/>
    </w:p>
    <w:p w:rsidR="00736949" w:rsidRDefault="007331AA">
      <w:pPr>
        <w:outlineLvl w:val="3"/>
        <w:rPr>
          <w:b/>
          <w:sz w:val="24"/>
        </w:rPr>
      </w:pPr>
      <w:bookmarkStart w:id="580" w:name="_Toc238445461"/>
      <w:bookmarkStart w:id="581" w:name="_Toc239129539"/>
      <w:r>
        <w:rPr>
          <w:b/>
          <w:sz w:val="24"/>
        </w:rPr>
        <w:t>35</w:t>
      </w:r>
      <w:r>
        <w:rPr>
          <w:b/>
          <w:sz w:val="24"/>
        </w:rPr>
        <w:t>、</w:t>
      </w:r>
      <w:r>
        <w:rPr>
          <w:rFonts w:hint="eastAsia"/>
          <w:b/>
          <w:sz w:val="24"/>
        </w:rPr>
        <w:t>违约</w:t>
      </w:r>
      <w:bookmarkEnd w:id="580"/>
      <w:bookmarkEnd w:id="581"/>
    </w:p>
    <w:p w:rsidR="00736949" w:rsidRDefault="007331AA">
      <w:pPr>
        <w:ind w:firstLineChars="226" w:firstLine="542"/>
        <w:rPr>
          <w:rFonts w:ascii="宋体" w:hAnsi="宋体"/>
          <w:sz w:val="24"/>
        </w:rPr>
      </w:pPr>
      <w:r>
        <w:rPr>
          <w:rFonts w:ascii="宋体" w:hAnsi="宋体"/>
          <w:sz w:val="24"/>
        </w:rPr>
        <w:t xml:space="preserve">35.1 </w:t>
      </w:r>
      <w:r>
        <w:rPr>
          <w:rFonts w:ascii="宋体" w:hAnsi="宋体" w:hint="eastAsia"/>
          <w:sz w:val="24"/>
        </w:rPr>
        <w:t>本合同中关于发包人违约的具体责任如下：</w:t>
      </w:r>
    </w:p>
    <w:p w:rsidR="00736949" w:rsidRDefault="007331AA">
      <w:pPr>
        <w:ind w:firstLineChars="226" w:firstLine="542"/>
        <w:rPr>
          <w:rFonts w:ascii="宋体" w:hAnsi="宋体"/>
          <w:sz w:val="24"/>
        </w:rPr>
      </w:pPr>
      <w:r>
        <w:rPr>
          <w:rFonts w:ascii="宋体" w:hAnsi="宋体" w:hint="eastAsia"/>
          <w:sz w:val="24"/>
        </w:rPr>
        <w:t>本合同通用条款第24条约定发包人违约应承担的违约责任：</w:t>
      </w:r>
      <w:bookmarkStart w:id="582" w:name="gs52"/>
      <w:r>
        <w:rPr>
          <w:rFonts w:ascii="宋体" w:hAnsi="宋体"/>
          <w:color w:val="0000FF"/>
          <w:sz w:val="24"/>
          <w:u w:val="single"/>
        </w:rPr>
        <w:t xml:space="preserve"> 发包人违约除承担通用条款约定责任外，由约定应付之日的次日起每天支付给承包人按合同价款 </w:t>
      </w:r>
      <w:r>
        <w:rPr>
          <w:rFonts w:ascii="宋体" w:hAnsi="宋体" w:hint="eastAsia"/>
          <w:color w:val="0000FF"/>
          <w:sz w:val="24"/>
          <w:u w:val="single"/>
        </w:rPr>
        <w:t>0.5‰</w:t>
      </w:r>
      <w:r>
        <w:rPr>
          <w:rFonts w:ascii="宋体" w:hAnsi="宋体"/>
          <w:color w:val="0000FF"/>
          <w:sz w:val="24"/>
          <w:u w:val="single"/>
        </w:rPr>
        <w:t xml:space="preserve"> 的违约金。 </w:t>
      </w:r>
      <w:bookmarkEnd w:id="582"/>
    </w:p>
    <w:p w:rsidR="00736949" w:rsidRDefault="007331AA">
      <w:pPr>
        <w:ind w:firstLineChars="226" w:firstLine="542"/>
        <w:rPr>
          <w:rFonts w:ascii="宋体" w:hAnsi="宋体"/>
          <w:color w:val="FF6600"/>
          <w:sz w:val="24"/>
        </w:rPr>
      </w:pPr>
      <w:r>
        <w:rPr>
          <w:rFonts w:ascii="宋体" w:hAnsi="宋体" w:hint="eastAsia"/>
          <w:sz w:val="24"/>
        </w:rPr>
        <w:t>本合同通用条款第26.4款约定发包人违约应承担的违约责任：</w:t>
      </w:r>
      <w:bookmarkStart w:id="583" w:name="gs53"/>
      <w:r>
        <w:rPr>
          <w:rFonts w:ascii="宋体" w:hAnsi="宋体"/>
          <w:color w:val="0000FF"/>
          <w:sz w:val="24"/>
          <w:u w:val="single"/>
        </w:rPr>
        <w:t xml:space="preserve"> 发包人违约除承担通用条款约定责任外，按照通用条款26.4款约定发包人违约应在约定的计量确认后第15天起每天支付给承包人按合同价款 </w:t>
      </w:r>
      <w:r>
        <w:rPr>
          <w:rFonts w:ascii="宋体" w:hAnsi="宋体" w:hint="eastAsia"/>
          <w:color w:val="0000FF"/>
          <w:sz w:val="24"/>
          <w:u w:val="single"/>
        </w:rPr>
        <w:t>0.5‰的</w:t>
      </w:r>
      <w:r>
        <w:rPr>
          <w:rFonts w:ascii="宋体" w:hAnsi="宋体"/>
          <w:color w:val="0000FF"/>
          <w:sz w:val="24"/>
          <w:u w:val="single"/>
        </w:rPr>
        <w:t xml:space="preserve">违约金。 </w:t>
      </w:r>
      <w:bookmarkEnd w:id="583"/>
    </w:p>
    <w:p w:rsidR="00736949" w:rsidRDefault="007331AA">
      <w:pPr>
        <w:ind w:firstLineChars="226" w:firstLine="542"/>
        <w:rPr>
          <w:rFonts w:ascii="宋体" w:hAnsi="宋体"/>
          <w:color w:val="FF6600"/>
          <w:sz w:val="24"/>
        </w:rPr>
      </w:pPr>
      <w:r>
        <w:rPr>
          <w:rFonts w:ascii="宋体" w:hAnsi="宋体" w:hint="eastAsia"/>
          <w:sz w:val="24"/>
        </w:rPr>
        <w:t>本合同通用条款第33.3款约定发包人违约应承担的违约责任：</w:t>
      </w:r>
      <w:bookmarkStart w:id="584" w:name="gs54"/>
      <w:r>
        <w:rPr>
          <w:rFonts w:ascii="宋体" w:hAnsi="宋体"/>
          <w:color w:val="0000FF"/>
          <w:sz w:val="24"/>
          <w:u w:val="single"/>
        </w:rPr>
        <w:t xml:space="preserve"> 发包人违约除按通用条款33.3和33.4款履行外，从发包人收到竣工结算报告及结算资料28天内无正当理由不支付工程结算款，从29天起每天支付给承包人按合同价款</w:t>
      </w:r>
      <w:r>
        <w:rPr>
          <w:rFonts w:ascii="宋体" w:hAnsi="宋体" w:hint="eastAsia"/>
          <w:color w:val="0000FF"/>
          <w:sz w:val="24"/>
          <w:u w:val="single"/>
        </w:rPr>
        <w:t>0.5</w:t>
      </w:r>
      <w:r>
        <w:rPr>
          <w:rFonts w:ascii="宋体" w:hAnsi="宋体"/>
          <w:color w:val="0000FF"/>
          <w:sz w:val="24"/>
          <w:u w:val="single"/>
        </w:rPr>
        <w:t xml:space="preserve">‰的违约金。 </w:t>
      </w:r>
      <w:bookmarkEnd w:id="584"/>
      <w:r w:rsidR="00752813">
        <w:rPr>
          <w:rFonts w:ascii="宋体" w:hAnsi="宋体"/>
          <w:vanish/>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 style="width:15.9pt;height:10.9pt" o:ole="">
            <v:imagedata r:id="rId12" o:title=""/>
          </v:shape>
          <w:control r:id="rId13" w:name="CommandButton48" w:shapeid="_x0000_i1057"/>
        </w:object>
      </w:r>
    </w:p>
    <w:p w:rsidR="00736949" w:rsidRDefault="007331AA">
      <w:pPr>
        <w:ind w:firstLineChars="226" w:firstLine="542"/>
        <w:rPr>
          <w:rFonts w:ascii="宋体" w:hAnsi="宋体"/>
          <w:sz w:val="24"/>
        </w:rPr>
      </w:pPr>
      <w:r>
        <w:rPr>
          <w:rFonts w:ascii="宋体" w:hAnsi="宋体" w:hint="eastAsia"/>
          <w:sz w:val="24"/>
        </w:rPr>
        <w:t>双方约定的发包人其他违约责任：</w:t>
      </w:r>
      <w:r>
        <w:rPr>
          <w:rFonts w:ascii="宋体" w:hAnsi="宋体" w:hint="eastAsia"/>
          <w:color w:val="0000FF"/>
          <w:sz w:val="24"/>
          <w:u w:val="single"/>
        </w:rPr>
        <w:t xml:space="preserve"> 略  </w:t>
      </w:r>
    </w:p>
    <w:p w:rsidR="00736949" w:rsidRDefault="007331AA">
      <w:pPr>
        <w:ind w:firstLineChars="226" w:firstLine="542"/>
        <w:rPr>
          <w:rFonts w:ascii="宋体" w:hAnsi="宋体"/>
          <w:sz w:val="24"/>
        </w:rPr>
      </w:pPr>
      <w:r>
        <w:rPr>
          <w:rFonts w:ascii="宋体" w:hAnsi="宋体"/>
          <w:sz w:val="24"/>
        </w:rPr>
        <w:t xml:space="preserve">35.2 </w:t>
      </w:r>
      <w:r>
        <w:rPr>
          <w:rFonts w:ascii="宋体" w:hAnsi="宋体" w:hint="eastAsia"/>
          <w:sz w:val="24"/>
        </w:rPr>
        <w:t>本合同中关于承包人违约的具体责任如下：</w:t>
      </w:r>
    </w:p>
    <w:p w:rsidR="00736949" w:rsidRDefault="007331AA">
      <w:pPr>
        <w:ind w:firstLineChars="226" w:firstLine="542"/>
        <w:rPr>
          <w:rFonts w:ascii="宋体" w:hAnsi="宋体"/>
          <w:sz w:val="24"/>
        </w:rPr>
      </w:pPr>
      <w:r>
        <w:rPr>
          <w:rFonts w:ascii="宋体" w:hAnsi="宋体" w:hint="eastAsia"/>
          <w:sz w:val="24"/>
        </w:rPr>
        <w:t>本合同通用条款第14.2款约定承包人违约应承担的违约责任：</w:t>
      </w:r>
      <w:bookmarkStart w:id="585" w:name="gs55"/>
      <w:r>
        <w:rPr>
          <w:rFonts w:ascii="宋体" w:hAnsi="宋体"/>
          <w:color w:val="0000FF"/>
          <w:sz w:val="24"/>
          <w:u w:val="single"/>
        </w:rPr>
        <w:t xml:space="preserve"> 承包人每延误一天向发包人支付合同价款</w:t>
      </w:r>
      <w:r>
        <w:rPr>
          <w:rFonts w:ascii="宋体" w:hAnsi="宋体" w:hint="eastAsia"/>
          <w:color w:val="0000FF"/>
          <w:sz w:val="24"/>
          <w:u w:val="single"/>
        </w:rPr>
        <w:t>0.5‰</w:t>
      </w:r>
      <w:r>
        <w:rPr>
          <w:rFonts w:ascii="宋体" w:hAnsi="宋体"/>
          <w:color w:val="0000FF"/>
          <w:sz w:val="24"/>
          <w:u w:val="single"/>
        </w:rPr>
        <w:t xml:space="preserve">的违约金，最高赔偿限额为 </w:t>
      </w:r>
      <w:r>
        <w:rPr>
          <w:rFonts w:ascii="宋体" w:hAnsi="宋体" w:hint="eastAsia"/>
          <w:color w:val="0000FF"/>
          <w:sz w:val="24"/>
          <w:u w:val="single"/>
        </w:rPr>
        <w:t>20</w:t>
      </w:r>
      <w:r>
        <w:rPr>
          <w:rFonts w:ascii="宋体" w:hAnsi="宋体"/>
          <w:color w:val="0000FF"/>
          <w:sz w:val="24"/>
          <w:u w:val="single"/>
        </w:rPr>
        <w:t xml:space="preserve">%。   </w:t>
      </w:r>
      <w:bookmarkEnd w:id="585"/>
    </w:p>
    <w:p w:rsidR="00736949" w:rsidRDefault="007331AA">
      <w:pPr>
        <w:ind w:firstLineChars="226" w:firstLine="542"/>
        <w:rPr>
          <w:rFonts w:ascii="宋体" w:hAnsi="宋体"/>
          <w:sz w:val="24"/>
        </w:rPr>
      </w:pPr>
      <w:r>
        <w:rPr>
          <w:rFonts w:ascii="宋体" w:hAnsi="宋体" w:hint="eastAsia"/>
          <w:sz w:val="24"/>
        </w:rPr>
        <w:t>本合同通用条款第15.1款约定承包人违约应承担的违约责任：</w:t>
      </w:r>
      <w:bookmarkStart w:id="586" w:name="gs56"/>
      <w:r>
        <w:rPr>
          <w:rFonts w:ascii="宋体" w:hAnsi="宋体"/>
          <w:color w:val="0000FF"/>
          <w:sz w:val="24"/>
          <w:u w:val="single"/>
        </w:rPr>
        <w:t xml:space="preserve"> 该项违约承包人应自费修补缺陷，使其达到双方约定的质量标准修补后达不到合格标准，不能交工，拆除后重建；达到合格标准，但达不到约定的标准，承包人向发包人支付按合同价款 </w:t>
      </w:r>
      <w:r>
        <w:rPr>
          <w:rFonts w:ascii="宋体" w:hAnsi="宋体" w:hint="eastAsia"/>
          <w:color w:val="0000FF"/>
          <w:sz w:val="24"/>
          <w:u w:val="single"/>
        </w:rPr>
        <w:t>3‰</w:t>
      </w:r>
      <w:r>
        <w:rPr>
          <w:rFonts w:ascii="宋体" w:hAnsi="宋体"/>
          <w:color w:val="0000FF"/>
          <w:sz w:val="24"/>
          <w:u w:val="single"/>
        </w:rPr>
        <w:t xml:space="preserve"> 的违约金。   </w:t>
      </w:r>
      <w:bookmarkEnd w:id="586"/>
    </w:p>
    <w:p w:rsidR="00736949" w:rsidRDefault="007331AA">
      <w:pPr>
        <w:ind w:firstLineChars="226" w:firstLine="542"/>
        <w:rPr>
          <w:rFonts w:ascii="宋体" w:hAnsi="宋体"/>
          <w:sz w:val="24"/>
        </w:rPr>
      </w:pPr>
      <w:r>
        <w:rPr>
          <w:rFonts w:ascii="宋体" w:hAnsi="宋体" w:hint="eastAsia"/>
          <w:sz w:val="24"/>
        </w:rPr>
        <w:t>双方约定的承包人其他违约责任：</w:t>
      </w:r>
      <w:r>
        <w:rPr>
          <w:rFonts w:ascii="宋体" w:hAnsi="宋体" w:hint="eastAsia"/>
          <w:color w:val="0000FF"/>
          <w:sz w:val="24"/>
          <w:u w:val="single"/>
        </w:rPr>
        <w:t xml:space="preserve"> 由发包方、承包方协商约定  </w:t>
      </w:r>
    </w:p>
    <w:p w:rsidR="00736949" w:rsidRDefault="007331AA">
      <w:pPr>
        <w:outlineLvl w:val="3"/>
        <w:rPr>
          <w:b/>
          <w:sz w:val="24"/>
        </w:rPr>
      </w:pPr>
      <w:bookmarkStart w:id="587" w:name="_Toc238445462"/>
      <w:bookmarkStart w:id="588" w:name="_Toc239129540"/>
      <w:r>
        <w:rPr>
          <w:rFonts w:hint="eastAsia"/>
          <w:b/>
          <w:sz w:val="24"/>
        </w:rPr>
        <w:t>37</w:t>
      </w:r>
      <w:r>
        <w:rPr>
          <w:rFonts w:hint="eastAsia"/>
          <w:b/>
          <w:sz w:val="24"/>
        </w:rPr>
        <w:t>、争议</w:t>
      </w:r>
      <w:bookmarkEnd w:id="587"/>
      <w:bookmarkEnd w:id="588"/>
    </w:p>
    <w:p w:rsidR="00736949" w:rsidRDefault="007331AA">
      <w:pPr>
        <w:ind w:firstLineChars="226" w:firstLine="542"/>
        <w:rPr>
          <w:rFonts w:ascii="宋体" w:hAnsi="宋体"/>
          <w:sz w:val="24"/>
        </w:rPr>
      </w:pPr>
      <w:r>
        <w:rPr>
          <w:rFonts w:ascii="宋体" w:hAnsi="宋体"/>
          <w:sz w:val="24"/>
        </w:rPr>
        <w:t xml:space="preserve">37.1 </w:t>
      </w:r>
      <w:r>
        <w:rPr>
          <w:rFonts w:ascii="宋体" w:hAnsi="宋体" w:hint="eastAsia"/>
          <w:sz w:val="24"/>
        </w:rPr>
        <w:t>本合同在履行过程中发生的争议，由双方当事人协商解决，协商不成的，按下列第</w:t>
      </w:r>
      <w:r>
        <w:rPr>
          <w:rFonts w:ascii="宋体" w:hAnsi="宋体" w:hint="eastAsia"/>
          <w:color w:val="0000FF"/>
          <w:sz w:val="24"/>
          <w:u w:val="single"/>
        </w:rPr>
        <w:t xml:space="preserve">  2 </w:t>
      </w:r>
      <w:r>
        <w:rPr>
          <w:rFonts w:ascii="宋体" w:hAnsi="宋体" w:hint="eastAsia"/>
          <w:sz w:val="24"/>
        </w:rPr>
        <w:t>种方式解决</w:t>
      </w:r>
      <w:r>
        <w:rPr>
          <w:rFonts w:ascii="宋体" w:hAnsi="宋体"/>
          <w:sz w:val="24"/>
        </w:rPr>
        <w:t>：</w:t>
      </w:r>
    </w:p>
    <w:p w:rsidR="00736949" w:rsidRDefault="007331AA">
      <w:pPr>
        <w:ind w:firstLineChars="226" w:firstLine="542"/>
        <w:rPr>
          <w:rFonts w:ascii="宋体" w:hAnsi="宋体"/>
          <w:sz w:val="24"/>
        </w:rPr>
      </w:pPr>
      <w:r>
        <w:rPr>
          <w:rFonts w:ascii="宋体" w:hAnsi="宋体" w:hint="eastAsia"/>
          <w:sz w:val="24"/>
        </w:rPr>
        <w:t>(1) 提交</w:t>
      </w:r>
      <w:r>
        <w:rPr>
          <w:rFonts w:ascii="宋体" w:hAnsi="宋体" w:hint="eastAsia"/>
          <w:b/>
          <w:color w:val="0000FF"/>
          <w:sz w:val="24"/>
          <w:u w:val="single"/>
        </w:rPr>
        <w:t xml:space="preserve">/ </w:t>
      </w:r>
      <w:r>
        <w:rPr>
          <w:rFonts w:ascii="宋体" w:hAnsi="宋体" w:hint="eastAsia"/>
          <w:sz w:val="24"/>
        </w:rPr>
        <w:t>仲裁委员会仲裁；</w:t>
      </w:r>
    </w:p>
    <w:p w:rsidR="00736949" w:rsidRDefault="007331AA">
      <w:pPr>
        <w:ind w:firstLineChars="226" w:firstLine="542"/>
        <w:rPr>
          <w:rFonts w:ascii="宋体" w:hAnsi="宋体"/>
          <w:sz w:val="24"/>
        </w:rPr>
      </w:pPr>
      <w:r>
        <w:rPr>
          <w:rFonts w:ascii="宋体" w:hAnsi="宋体" w:hint="eastAsia"/>
          <w:sz w:val="24"/>
        </w:rPr>
        <w:t>(2) 依法向人民法院起诉。</w:t>
      </w:r>
    </w:p>
    <w:p w:rsidR="00736949" w:rsidRDefault="007331AA">
      <w:pPr>
        <w:pStyle w:val="3"/>
        <w:rPr>
          <w:sz w:val="24"/>
          <w:szCs w:val="24"/>
        </w:rPr>
      </w:pPr>
      <w:bookmarkStart w:id="589" w:name="_Toc238445463"/>
      <w:bookmarkStart w:id="590" w:name="_Toc239129541"/>
      <w:bookmarkStart w:id="591" w:name="_Toc243993029"/>
      <w:bookmarkStart w:id="592" w:name="_Toc244076387"/>
      <w:bookmarkStart w:id="593" w:name="_Toc246826890"/>
      <w:bookmarkStart w:id="594" w:name="_Toc285638681"/>
      <w:bookmarkStart w:id="595" w:name="_Toc483313799"/>
      <w:r>
        <w:rPr>
          <w:rFonts w:hint="eastAsia"/>
          <w:sz w:val="24"/>
          <w:szCs w:val="24"/>
        </w:rPr>
        <w:lastRenderedPageBreak/>
        <w:t>十一、其他</w:t>
      </w:r>
      <w:bookmarkEnd w:id="589"/>
      <w:bookmarkEnd w:id="590"/>
      <w:bookmarkEnd w:id="591"/>
      <w:bookmarkEnd w:id="592"/>
      <w:bookmarkEnd w:id="593"/>
      <w:bookmarkEnd w:id="594"/>
      <w:bookmarkEnd w:id="595"/>
    </w:p>
    <w:p w:rsidR="00736949" w:rsidRDefault="007331AA">
      <w:pPr>
        <w:outlineLvl w:val="3"/>
        <w:rPr>
          <w:b/>
          <w:sz w:val="24"/>
        </w:rPr>
      </w:pPr>
      <w:bookmarkStart w:id="596" w:name="_Toc238445464"/>
      <w:bookmarkStart w:id="597" w:name="_Toc239129542"/>
      <w:r>
        <w:rPr>
          <w:b/>
          <w:sz w:val="24"/>
        </w:rPr>
        <w:t>38</w:t>
      </w:r>
      <w:r>
        <w:rPr>
          <w:b/>
          <w:sz w:val="24"/>
        </w:rPr>
        <w:t>、</w:t>
      </w:r>
      <w:r>
        <w:rPr>
          <w:rFonts w:hint="eastAsia"/>
          <w:b/>
          <w:sz w:val="24"/>
        </w:rPr>
        <w:t>工程分包</w:t>
      </w:r>
      <w:bookmarkEnd w:id="596"/>
      <w:bookmarkEnd w:id="597"/>
    </w:p>
    <w:p w:rsidR="00736949" w:rsidRDefault="007331AA">
      <w:pPr>
        <w:ind w:firstLineChars="226" w:firstLine="542"/>
        <w:rPr>
          <w:color w:val="000000"/>
          <w:sz w:val="24"/>
        </w:rPr>
      </w:pPr>
      <w:r>
        <w:rPr>
          <w:rFonts w:ascii="宋体" w:hAnsi="宋体"/>
          <w:color w:val="000000"/>
          <w:sz w:val="24"/>
        </w:rPr>
        <w:t xml:space="preserve">38.1 </w:t>
      </w:r>
      <w:r>
        <w:rPr>
          <w:rFonts w:ascii="宋体" w:hAnsi="宋体" w:hint="eastAsia"/>
          <w:color w:val="000000"/>
          <w:sz w:val="24"/>
        </w:rPr>
        <w:t>本工程发包人同意承包人分包的工程：</w:t>
      </w:r>
      <w:r>
        <w:rPr>
          <w:rFonts w:ascii="宋体" w:hAnsi="宋体" w:hint="eastAsia"/>
          <w:color w:val="0000FF"/>
          <w:sz w:val="24"/>
          <w:u w:val="single"/>
        </w:rPr>
        <w:t xml:space="preserve">  无 </w:t>
      </w:r>
    </w:p>
    <w:p w:rsidR="00736949" w:rsidRDefault="007331AA">
      <w:pPr>
        <w:ind w:firstLineChars="226" w:firstLine="542"/>
        <w:rPr>
          <w:rFonts w:ascii="宋体" w:hAnsi="宋体"/>
          <w:color w:val="000000"/>
          <w:sz w:val="24"/>
        </w:rPr>
      </w:pPr>
      <w:r>
        <w:rPr>
          <w:rFonts w:hint="eastAsia"/>
          <w:color w:val="000000"/>
          <w:sz w:val="24"/>
        </w:rPr>
        <w:t>分包施工单位为：</w:t>
      </w:r>
      <w:r>
        <w:rPr>
          <w:rFonts w:hint="eastAsia"/>
          <w:color w:val="0000FF"/>
          <w:sz w:val="24"/>
          <w:u w:val="single"/>
        </w:rPr>
        <w:t>无</w:t>
      </w:r>
    </w:p>
    <w:p w:rsidR="00736949" w:rsidRDefault="007331AA">
      <w:pPr>
        <w:outlineLvl w:val="3"/>
        <w:rPr>
          <w:b/>
          <w:sz w:val="24"/>
        </w:rPr>
      </w:pPr>
      <w:bookmarkStart w:id="598" w:name="_Toc238445465"/>
      <w:bookmarkStart w:id="599" w:name="_Toc239129543"/>
      <w:r>
        <w:rPr>
          <w:b/>
          <w:sz w:val="24"/>
        </w:rPr>
        <w:t>39</w:t>
      </w:r>
      <w:r>
        <w:rPr>
          <w:b/>
          <w:sz w:val="24"/>
        </w:rPr>
        <w:t>、</w:t>
      </w:r>
      <w:r>
        <w:rPr>
          <w:rFonts w:hint="eastAsia"/>
          <w:b/>
          <w:sz w:val="24"/>
        </w:rPr>
        <w:t>不可抗力</w:t>
      </w:r>
      <w:bookmarkEnd w:id="598"/>
      <w:bookmarkEnd w:id="599"/>
    </w:p>
    <w:p w:rsidR="00736949" w:rsidRDefault="007331AA">
      <w:pPr>
        <w:ind w:firstLineChars="226" w:firstLine="542"/>
        <w:rPr>
          <w:rFonts w:ascii="宋体" w:hAnsi="宋体"/>
          <w:sz w:val="24"/>
        </w:rPr>
      </w:pPr>
      <w:r>
        <w:rPr>
          <w:rFonts w:ascii="宋体" w:hAnsi="宋体"/>
          <w:sz w:val="24"/>
        </w:rPr>
        <w:t xml:space="preserve">39.1 </w:t>
      </w:r>
      <w:r>
        <w:rPr>
          <w:rFonts w:ascii="宋体" w:hAnsi="宋体" w:hint="eastAsia"/>
          <w:sz w:val="24"/>
        </w:rPr>
        <w:t>双方关于不可抗力的约定：</w:t>
      </w:r>
      <w:bookmarkStart w:id="600" w:name="gs57"/>
      <w:r>
        <w:rPr>
          <w:rFonts w:ascii="宋体" w:hAnsi="宋体"/>
          <w:color w:val="0000FF"/>
          <w:sz w:val="24"/>
          <w:u w:val="single"/>
        </w:rPr>
        <w:t xml:space="preserve"> 遵守《通用条款》。</w:t>
      </w:r>
      <w:bookmarkEnd w:id="600"/>
      <w:r>
        <w:rPr>
          <w:rFonts w:ascii="宋体" w:hAnsi="宋体" w:hint="eastAsia"/>
          <w:sz w:val="24"/>
        </w:rPr>
        <w:t>。</w:t>
      </w:r>
    </w:p>
    <w:p w:rsidR="00736949" w:rsidRDefault="007331AA">
      <w:pPr>
        <w:outlineLvl w:val="3"/>
        <w:rPr>
          <w:b/>
          <w:sz w:val="24"/>
        </w:rPr>
      </w:pPr>
      <w:bookmarkStart w:id="601" w:name="_Toc238445466"/>
      <w:bookmarkStart w:id="602" w:name="_Toc239129544"/>
      <w:r>
        <w:rPr>
          <w:b/>
          <w:sz w:val="24"/>
        </w:rPr>
        <w:t>40</w:t>
      </w:r>
      <w:r>
        <w:rPr>
          <w:b/>
          <w:sz w:val="24"/>
        </w:rPr>
        <w:t>、</w:t>
      </w:r>
      <w:r>
        <w:rPr>
          <w:rFonts w:hint="eastAsia"/>
          <w:b/>
          <w:sz w:val="24"/>
        </w:rPr>
        <w:t>保险</w:t>
      </w:r>
      <w:bookmarkEnd w:id="601"/>
      <w:bookmarkEnd w:id="602"/>
    </w:p>
    <w:p w:rsidR="00736949" w:rsidRDefault="007331AA">
      <w:pPr>
        <w:ind w:firstLineChars="226" w:firstLine="542"/>
        <w:rPr>
          <w:rFonts w:ascii="宋体" w:hAnsi="宋体"/>
          <w:sz w:val="24"/>
        </w:rPr>
      </w:pPr>
      <w:r>
        <w:rPr>
          <w:rFonts w:ascii="宋体" w:hAnsi="宋体"/>
          <w:sz w:val="24"/>
        </w:rPr>
        <w:t>40.6 本工程双方约定投保内容如下：</w:t>
      </w:r>
    </w:p>
    <w:p w:rsidR="00736949" w:rsidRDefault="007331AA">
      <w:pPr>
        <w:ind w:firstLineChars="250" w:firstLine="600"/>
        <w:rPr>
          <w:rFonts w:ascii="宋体" w:hAnsi="宋体"/>
          <w:color w:val="0000FF"/>
          <w:sz w:val="24"/>
          <w:u w:val="single"/>
        </w:rPr>
      </w:pPr>
      <w:r>
        <w:rPr>
          <w:rFonts w:ascii="宋体" w:hAnsi="宋体"/>
          <w:sz w:val="24"/>
        </w:rPr>
        <w:t>(1)</w:t>
      </w:r>
      <w:r>
        <w:rPr>
          <w:rFonts w:ascii="宋体" w:hAnsi="宋体" w:hint="eastAsia"/>
          <w:sz w:val="24"/>
        </w:rPr>
        <w:t xml:space="preserve"> 发包人投保内容：</w:t>
      </w:r>
      <w:r>
        <w:rPr>
          <w:rFonts w:ascii="宋体" w:hAnsi="宋体" w:hint="eastAsia"/>
          <w:color w:val="0000FF"/>
          <w:sz w:val="24"/>
          <w:u w:val="single"/>
        </w:rPr>
        <w:t xml:space="preserve">  工程质量保险 </w:t>
      </w:r>
    </w:p>
    <w:p w:rsidR="00736949" w:rsidRDefault="007331AA">
      <w:pPr>
        <w:ind w:firstLineChars="250" w:firstLine="600"/>
        <w:rPr>
          <w:rFonts w:ascii="宋体" w:hAnsi="宋体"/>
          <w:sz w:val="24"/>
        </w:rPr>
      </w:pPr>
      <w:r>
        <w:rPr>
          <w:rFonts w:ascii="宋体" w:hAnsi="宋体" w:hint="eastAsia"/>
          <w:sz w:val="24"/>
        </w:rPr>
        <w:t>发包人委托承包人办理的保险事项：</w:t>
      </w:r>
      <w:r>
        <w:rPr>
          <w:rFonts w:ascii="宋体" w:hAnsi="宋体" w:hint="eastAsia"/>
          <w:color w:val="0000FF"/>
          <w:sz w:val="24"/>
          <w:u w:val="single"/>
        </w:rPr>
        <w:t xml:space="preserve">  无 </w:t>
      </w:r>
    </w:p>
    <w:p w:rsidR="00736949" w:rsidRDefault="007331AA">
      <w:pPr>
        <w:ind w:firstLineChars="250" w:firstLine="600"/>
        <w:rPr>
          <w:rFonts w:ascii="宋体" w:hAnsi="宋体"/>
          <w:sz w:val="24"/>
        </w:rPr>
      </w:pPr>
      <w:r>
        <w:rPr>
          <w:rFonts w:ascii="宋体" w:hAnsi="宋体"/>
          <w:sz w:val="24"/>
        </w:rPr>
        <w:t>(2)</w:t>
      </w:r>
      <w:r>
        <w:rPr>
          <w:rFonts w:ascii="宋体" w:hAnsi="宋体" w:hint="eastAsia"/>
          <w:sz w:val="24"/>
        </w:rPr>
        <w:t xml:space="preserve"> 承包人投保内容：</w:t>
      </w:r>
      <w:r>
        <w:rPr>
          <w:rFonts w:ascii="宋体" w:hAnsi="宋体" w:hint="eastAsia"/>
          <w:color w:val="0000FF"/>
          <w:sz w:val="24"/>
          <w:u w:val="single"/>
        </w:rPr>
        <w:t xml:space="preserve"> 工地意外伤害保险  </w:t>
      </w:r>
    </w:p>
    <w:p w:rsidR="00736949" w:rsidRDefault="007331AA">
      <w:pPr>
        <w:outlineLvl w:val="3"/>
        <w:rPr>
          <w:b/>
          <w:sz w:val="24"/>
        </w:rPr>
      </w:pPr>
      <w:bookmarkStart w:id="603" w:name="_Toc238445467"/>
      <w:bookmarkStart w:id="604" w:name="_Toc239129545"/>
      <w:r>
        <w:rPr>
          <w:b/>
          <w:sz w:val="24"/>
        </w:rPr>
        <w:t>41</w:t>
      </w:r>
      <w:r>
        <w:rPr>
          <w:b/>
          <w:sz w:val="24"/>
        </w:rPr>
        <w:t>、</w:t>
      </w:r>
      <w:r>
        <w:rPr>
          <w:rFonts w:hint="eastAsia"/>
          <w:b/>
          <w:sz w:val="24"/>
        </w:rPr>
        <w:t>担保</w:t>
      </w:r>
      <w:bookmarkEnd w:id="603"/>
      <w:bookmarkEnd w:id="604"/>
    </w:p>
    <w:p w:rsidR="00736949" w:rsidRDefault="007331AA">
      <w:pPr>
        <w:ind w:firstLineChars="226" w:firstLine="542"/>
        <w:rPr>
          <w:rFonts w:ascii="宋体" w:hAnsi="宋体"/>
          <w:sz w:val="24"/>
        </w:rPr>
      </w:pPr>
      <w:r>
        <w:rPr>
          <w:rFonts w:ascii="宋体" w:hAnsi="宋体"/>
          <w:sz w:val="24"/>
        </w:rPr>
        <w:t xml:space="preserve">41.3 </w:t>
      </w:r>
      <w:r>
        <w:rPr>
          <w:rFonts w:ascii="宋体" w:hAnsi="宋体" w:hint="eastAsia"/>
          <w:sz w:val="24"/>
        </w:rPr>
        <w:t>本工程双方约定担保事项如下：</w:t>
      </w:r>
    </w:p>
    <w:p w:rsidR="00736949" w:rsidRDefault="007331AA">
      <w:pPr>
        <w:ind w:firstLineChars="250" w:firstLine="600"/>
        <w:rPr>
          <w:rFonts w:ascii="宋体" w:hAnsi="宋体"/>
          <w:sz w:val="24"/>
        </w:rPr>
      </w:pPr>
      <w:r>
        <w:rPr>
          <w:rFonts w:ascii="宋体" w:hAnsi="宋体" w:hint="eastAsia"/>
          <w:sz w:val="24"/>
        </w:rPr>
        <w:t>（1）发包人向承包人提供支付担保，担保方式为：</w:t>
      </w:r>
      <w:bookmarkStart w:id="605" w:name="gs58"/>
      <w:bookmarkEnd w:id="605"/>
      <w:r>
        <w:rPr>
          <w:rFonts w:ascii="宋体" w:hAnsi="宋体" w:hint="eastAsia"/>
          <w:sz w:val="24"/>
        </w:rPr>
        <w:t>。担保合同作为本合同附件。</w:t>
      </w:r>
    </w:p>
    <w:p w:rsidR="00736949" w:rsidRDefault="007331AA">
      <w:pPr>
        <w:ind w:firstLineChars="250" w:firstLine="600"/>
        <w:rPr>
          <w:rFonts w:ascii="宋体" w:hAnsi="宋体"/>
          <w:sz w:val="24"/>
        </w:rPr>
      </w:pPr>
      <w:r>
        <w:rPr>
          <w:rFonts w:ascii="宋体" w:hAnsi="宋体" w:hint="eastAsia"/>
          <w:sz w:val="24"/>
        </w:rPr>
        <w:t>（2）承包人向发包人提供履约担保，担保方式为：</w:t>
      </w:r>
      <w:bookmarkStart w:id="606" w:name="gs59"/>
      <w:bookmarkEnd w:id="606"/>
      <w:r>
        <w:rPr>
          <w:rFonts w:ascii="宋体" w:hAnsi="宋体" w:hint="eastAsia"/>
          <w:sz w:val="24"/>
        </w:rPr>
        <w:t>。担保合同作为本合同附件。</w:t>
      </w:r>
    </w:p>
    <w:p w:rsidR="00736949" w:rsidRDefault="007331AA">
      <w:pPr>
        <w:ind w:firstLineChars="250" w:firstLine="600"/>
        <w:rPr>
          <w:rFonts w:ascii="宋体" w:hAnsi="宋体"/>
          <w:sz w:val="24"/>
        </w:rPr>
      </w:pPr>
      <w:r>
        <w:rPr>
          <w:rFonts w:ascii="宋体" w:hAnsi="宋体" w:hint="eastAsia"/>
          <w:sz w:val="24"/>
        </w:rPr>
        <w:t>（3）双方约定的其他担保事项：</w:t>
      </w:r>
      <w:r>
        <w:rPr>
          <w:rFonts w:ascii="宋体" w:hAnsi="宋体" w:hint="eastAsia"/>
          <w:color w:val="0000FF"/>
          <w:sz w:val="24"/>
          <w:u w:val="single"/>
        </w:rPr>
        <w:t xml:space="preserve"> 无  </w:t>
      </w:r>
    </w:p>
    <w:p w:rsidR="00736949" w:rsidRDefault="007331AA">
      <w:pPr>
        <w:outlineLvl w:val="3"/>
        <w:rPr>
          <w:b/>
          <w:sz w:val="24"/>
        </w:rPr>
      </w:pPr>
      <w:bookmarkStart w:id="607" w:name="_Toc238445468"/>
      <w:bookmarkStart w:id="608" w:name="_Toc239129546"/>
      <w:r>
        <w:rPr>
          <w:b/>
          <w:sz w:val="24"/>
        </w:rPr>
        <w:t>46</w:t>
      </w:r>
      <w:r>
        <w:rPr>
          <w:b/>
          <w:sz w:val="24"/>
        </w:rPr>
        <w:t>、</w:t>
      </w:r>
      <w:r>
        <w:rPr>
          <w:rFonts w:hint="eastAsia"/>
          <w:b/>
          <w:sz w:val="24"/>
        </w:rPr>
        <w:t>合同份数</w:t>
      </w:r>
      <w:bookmarkEnd w:id="607"/>
      <w:bookmarkEnd w:id="608"/>
    </w:p>
    <w:p w:rsidR="00736949" w:rsidRDefault="007331AA">
      <w:pPr>
        <w:ind w:firstLineChars="226" w:firstLine="542"/>
        <w:rPr>
          <w:rFonts w:ascii="宋体" w:hAnsi="宋体"/>
          <w:color w:val="000000"/>
          <w:sz w:val="24"/>
        </w:rPr>
      </w:pPr>
      <w:r>
        <w:rPr>
          <w:rFonts w:ascii="宋体" w:hAnsi="宋体"/>
          <w:color w:val="000000"/>
          <w:sz w:val="24"/>
        </w:rPr>
        <w:t xml:space="preserve">46.1 </w:t>
      </w:r>
      <w:r>
        <w:rPr>
          <w:rFonts w:ascii="宋体" w:hAnsi="宋体" w:hint="eastAsia"/>
          <w:color w:val="000000"/>
          <w:sz w:val="24"/>
        </w:rPr>
        <w:t>双方约定合同副本份数：</w:t>
      </w:r>
      <w:r>
        <w:rPr>
          <w:rFonts w:ascii="宋体" w:hAnsi="宋体" w:hint="eastAsia"/>
          <w:color w:val="0000FF"/>
          <w:sz w:val="24"/>
          <w:u w:val="single"/>
        </w:rPr>
        <w:t xml:space="preserve">  共8份，承、发包双方各4份 </w:t>
      </w:r>
      <w:r>
        <w:rPr>
          <w:rFonts w:ascii="宋体" w:hAnsi="宋体" w:hint="eastAsia"/>
          <w:color w:val="000000"/>
          <w:sz w:val="24"/>
        </w:rPr>
        <w:t>。</w:t>
      </w:r>
    </w:p>
    <w:p w:rsidR="00736949" w:rsidRDefault="00736949">
      <w:pPr>
        <w:ind w:firstLineChars="226" w:firstLine="542"/>
        <w:rPr>
          <w:rFonts w:ascii="宋体" w:hAnsi="宋体"/>
          <w:color w:val="000000"/>
          <w:sz w:val="24"/>
        </w:rPr>
      </w:pPr>
    </w:p>
    <w:p w:rsidR="00736949" w:rsidRDefault="007331AA">
      <w:pPr>
        <w:outlineLvl w:val="3"/>
        <w:rPr>
          <w:b/>
          <w:color w:val="000000"/>
          <w:sz w:val="24"/>
        </w:rPr>
      </w:pPr>
      <w:bookmarkStart w:id="609" w:name="_Toc238445469"/>
      <w:bookmarkStart w:id="610" w:name="_Toc239129547"/>
      <w:r>
        <w:rPr>
          <w:b/>
          <w:color w:val="000000"/>
          <w:sz w:val="24"/>
        </w:rPr>
        <w:t>47</w:t>
      </w:r>
      <w:r>
        <w:rPr>
          <w:b/>
          <w:color w:val="000000"/>
          <w:sz w:val="24"/>
        </w:rPr>
        <w:t>、补充条款</w:t>
      </w:r>
      <w:bookmarkEnd w:id="609"/>
      <w:bookmarkEnd w:id="610"/>
    </w:p>
    <w:p w:rsidR="00736949" w:rsidRDefault="007331AA">
      <w:pPr>
        <w:rPr>
          <w:sz w:val="24"/>
        </w:rPr>
      </w:pPr>
      <w:bookmarkStart w:id="611" w:name="gs60"/>
      <w:r>
        <w:rPr>
          <w:rFonts w:hint="eastAsia"/>
          <w:color w:val="0000FF"/>
          <w:sz w:val="24"/>
          <w:u w:val="single"/>
        </w:rPr>
        <w:t>承包人在投标文件中承诺的项目管理机构人员自工程开工至工程竣工不得替换。</w:t>
      </w:r>
      <w:bookmarkEnd w:id="611"/>
    </w:p>
    <w:p w:rsidR="00736949" w:rsidRDefault="00736949">
      <w:pPr>
        <w:rPr>
          <w:sz w:val="24"/>
        </w:rPr>
      </w:pPr>
    </w:p>
    <w:p w:rsidR="00AE2A75" w:rsidRDefault="00AE2A75">
      <w:pPr>
        <w:pStyle w:val="1"/>
        <w:jc w:val="center"/>
        <w:rPr>
          <w:rFonts w:ascii="宋体" w:hAnsi="宋体"/>
          <w:vanish/>
          <w:sz w:val="36"/>
          <w:szCs w:val="36"/>
        </w:rPr>
      </w:pPr>
      <w:bookmarkStart w:id="612" w:name="_Toc246826891"/>
      <w:bookmarkStart w:id="613" w:name="_Toc285638682"/>
    </w:p>
    <w:p w:rsidR="00A040DA" w:rsidRDefault="00A040DA" w:rsidP="00A040DA"/>
    <w:p w:rsidR="00A040DA" w:rsidRDefault="00A040DA" w:rsidP="00A040DA"/>
    <w:p w:rsidR="00A040DA" w:rsidRDefault="00A040DA" w:rsidP="00A040DA"/>
    <w:p w:rsidR="00A040DA" w:rsidRDefault="00A040DA" w:rsidP="00A040DA"/>
    <w:p w:rsidR="00A040DA" w:rsidRDefault="00A040DA" w:rsidP="00A040DA"/>
    <w:p w:rsidR="00A040DA" w:rsidRDefault="00A040DA"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F76B95" w:rsidRDefault="00F76B95" w:rsidP="00A040DA"/>
    <w:p w:rsidR="00A040DA" w:rsidRDefault="00A040DA" w:rsidP="00A040DA"/>
    <w:p w:rsidR="00A040DA" w:rsidRDefault="00A040DA" w:rsidP="00A040DA"/>
    <w:p w:rsidR="00A040DA" w:rsidRDefault="00A040DA" w:rsidP="00A040DA"/>
    <w:p w:rsidR="00A040DA" w:rsidRDefault="00A040DA" w:rsidP="00A040DA"/>
    <w:p w:rsidR="00A040DA" w:rsidRPr="00A040DA" w:rsidRDefault="00A040DA" w:rsidP="00A040DA"/>
    <w:p w:rsidR="00736949" w:rsidRDefault="007331AA">
      <w:pPr>
        <w:pStyle w:val="1"/>
        <w:jc w:val="center"/>
        <w:rPr>
          <w:vanish/>
          <w:sz w:val="36"/>
          <w:szCs w:val="36"/>
        </w:rPr>
      </w:pPr>
      <w:r>
        <w:rPr>
          <w:rFonts w:ascii="宋体" w:hAnsi="宋体" w:hint="eastAsia"/>
          <w:vanish/>
          <w:sz w:val="36"/>
          <w:szCs w:val="36"/>
        </w:rPr>
        <w:lastRenderedPageBreak/>
        <w:t>合同附件格式</w:t>
      </w:r>
      <w:bookmarkEnd w:id="612"/>
      <w:bookmarkEnd w:id="613"/>
    </w:p>
    <w:bookmarkStart w:id="614" w:name="_Toc246826892"/>
    <w:bookmarkStart w:id="615" w:name="gs61"/>
    <w:p w:rsidR="00736949" w:rsidRDefault="00752813">
      <w:pPr>
        <w:outlineLvl w:val="2"/>
        <w:rPr>
          <w:sz w:val="24"/>
        </w:rPr>
      </w:pPr>
      <w:r>
        <w:rPr>
          <w:vanish/>
          <w:sz w:val="24"/>
        </w:rPr>
        <w:object w:dxaOrig="225" w:dyaOrig="225">
          <v:shape id="_x0000_i1059" type="#_x0000_t75" alt="" style="width:20.95pt;height:19.25pt" o:ole="">
            <v:imagedata r:id="rId14" o:title=""/>
          </v:shape>
          <w:control r:id="rId15" w:name="CheckBox25" w:shapeid="_x0000_i1059"/>
        </w:object>
      </w:r>
      <w:bookmarkStart w:id="616" w:name="_Toc285638683"/>
      <w:bookmarkStart w:id="617" w:name="_Toc483313800"/>
      <w:r w:rsidR="007331AA">
        <w:rPr>
          <w:rFonts w:hint="eastAsia"/>
          <w:sz w:val="24"/>
        </w:rPr>
        <w:t>附件</w:t>
      </w:r>
      <w:r w:rsidR="007331AA">
        <w:rPr>
          <w:rFonts w:hint="eastAsia"/>
          <w:color w:val="0000FF"/>
          <w:sz w:val="24"/>
          <w:u w:val="single"/>
        </w:rPr>
        <w:t>一</w:t>
      </w:r>
      <w:r w:rsidR="007331AA">
        <w:rPr>
          <w:rFonts w:hint="eastAsia"/>
          <w:sz w:val="24"/>
        </w:rPr>
        <w:t>：合同协议书</w:t>
      </w:r>
      <w:bookmarkEnd w:id="614"/>
      <w:bookmarkEnd w:id="616"/>
      <w:bookmarkEnd w:id="617"/>
    </w:p>
    <w:p w:rsidR="00736949" w:rsidRDefault="00736949">
      <w:pPr>
        <w:jc w:val="center"/>
        <w:rPr>
          <w:sz w:val="24"/>
        </w:rPr>
      </w:pPr>
      <w:bookmarkStart w:id="618" w:name="_Toc239129549"/>
      <w:bookmarkStart w:id="619" w:name="_Toc244076389"/>
      <w:bookmarkStart w:id="620" w:name="_Toc243993031"/>
    </w:p>
    <w:p w:rsidR="00736949" w:rsidRDefault="007331AA">
      <w:pPr>
        <w:jc w:val="center"/>
        <w:rPr>
          <w:sz w:val="24"/>
        </w:rPr>
      </w:pPr>
      <w:r>
        <w:rPr>
          <w:rFonts w:hint="eastAsia"/>
          <w:sz w:val="24"/>
        </w:rPr>
        <w:t>合同协议书</w:t>
      </w:r>
      <w:bookmarkEnd w:id="618"/>
      <w:bookmarkEnd w:id="619"/>
      <w:bookmarkEnd w:id="620"/>
    </w:p>
    <w:p w:rsidR="00736949" w:rsidRDefault="00736949">
      <w:pPr>
        <w:spacing w:line="460" w:lineRule="atLeast"/>
        <w:ind w:right="108"/>
        <w:rPr>
          <w:sz w:val="24"/>
        </w:rPr>
      </w:pPr>
    </w:p>
    <w:p w:rsidR="00736949" w:rsidRDefault="007331AA">
      <w:pPr>
        <w:spacing w:line="420" w:lineRule="exact"/>
        <w:ind w:firstLineChars="200" w:firstLine="480"/>
        <w:jc w:val="left"/>
        <w:rPr>
          <w:sz w:val="24"/>
          <w:u w:val="single"/>
        </w:rPr>
      </w:pPr>
      <w:r>
        <w:rPr>
          <w:rFonts w:ascii="宋体" w:hAnsi="宋体" w:hint="eastAsia"/>
          <w:sz w:val="24"/>
        </w:rPr>
        <w:t>发包人：</w:t>
      </w:r>
      <w:bookmarkStart w:id="621" w:name="CompanyNameDDDDDD"/>
      <w:bookmarkEnd w:id="621"/>
    </w:p>
    <w:p w:rsidR="00736949" w:rsidRDefault="007331AA">
      <w:pPr>
        <w:spacing w:line="560" w:lineRule="exact"/>
        <w:ind w:firstLineChars="200" w:firstLine="480"/>
        <w:rPr>
          <w:rFonts w:ascii="宋体" w:hAnsi="宋体"/>
          <w:sz w:val="24"/>
          <w:u w:val="single"/>
        </w:rPr>
      </w:pPr>
      <w:r>
        <w:rPr>
          <w:rFonts w:ascii="宋体" w:hAnsi="宋体" w:hint="eastAsia"/>
          <w:sz w:val="24"/>
        </w:rPr>
        <w:t>承包人：</w:t>
      </w:r>
    </w:p>
    <w:p w:rsidR="00736949" w:rsidRDefault="00736949">
      <w:pPr>
        <w:spacing w:line="560" w:lineRule="exact"/>
        <w:ind w:firstLine="490"/>
        <w:rPr>
          <w:rFonts w:ascii="宋体" w:hAnsi="宋体"/>
          <w:sz w:val="24"/>
          <w:u w:val="single"/>
        </w:rPr>
      </w:pPr>
    </w:p>
    <w:p w:rsidR="00736949" w:rsidRDefault="007331AA">
      <w:pPr>
        <w:spacing w:line="420" w:lineRule="exact"/>
        <w:ind w:firstLine="49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依照《中华人民共和国合同法》、《中华人民共和国建筑法》及其他有关法律、行政法规，遵循平等、自愿、公平和诚实信用的原则，双方就本建设工程施工事项协商一致，订立本合同。</w:t>
      </w:r>
    </w:p>
    <w:p w:rsidR="00736949" w:rsidRDefault="007331AA" w:rsidP="00B77DB8">
      <w:pPr>
        <w:pStyle w:val="a6"/>
        <w:numPr>
          <w:ilvl w:val="1"/>
          <w:numId w:val="2"/>
        </w:numPr>
        <w:tabs>
          <w:tab w:val="left" w:pos="1080"/>
        </w:tabs>
        <w:spacing w:beforeLines="50" w:before="156" w:afterLines="20" w:after="62" w:line="420" w:lineRule="exact"/>
        <w:rPr>
          <w:rFonts w:hAnsi="宋体"/>
          <w:b/>
          <w:szCs w:val="24"/>
        </w:rPr>
      </w:pPr>
      <w:r>
        <w:rPr>
          <w:rFonts w:hAnsi="宋体"/>
          <w:b/>
          <w:szCs w:val="24"/>
        </w:rPr>
        <w:t>工程概况</w:t>
      </w:r>
    </w:p>
    <w:p w:rsidR="00736949" w:rsidRPr="000972E4" w:rsidRDefault="007331AA" w:rsidP="004E2137">
      <w:pPr>
        <w:tabs>
          <w:tab w:val="left" w:pos="0"/>
        </w:tabs>
        <w:spacing w:line="420" w:lineRule="exact"/>
        <w:ind w:firstLineChars="100" w:firstLine="240"/>
        <w:jc w:val="left"/>
        <w:rPr>
          <w:rFonts w:ascii="宋体" w:hAnsi="宋体"/>
          <w:sz w:val="24"/>
        </w:rPr>
      </w:pPr>
      <w:r>
        <w:rPr>
          <w:rFonts w:ascii="宋体" w:hAnsi="宋体" w:hint="eastAsia"/>
          <w:sz w:val="24"/>
        </w:rPr>
        <w:t>工程名称：</w:t>
      </w:r>
      <w:r w:rsidR="007340FB" w:rsidRPr="007340FB">
        <w:rPr>
          <w:rFonts w:ascii="宋体" w:hAnsi="宋体" w:hint="eastAsia"/>
          <w:color w:val="0000FF"/>
          <w:sz w:val="24"/>
          <w:u w:val="single"/>
        </w:rPr>
        <w:t>2018年省级财政资金</w:t>
      </w:r>
      <w:r w:rsidR="001A41FF">
        <w:rPr>
          <w:rFonts w:ascii="宋体" w:hAnsi="宋体" w:hint="eastAsia"/>
          <w:color w:val="0000FF"/>
          <w:sz w:val="24"/>
          <w:u w:val="single"/>
        </w:rPr>
        <w:t>白银区武川乡高标准农田建设项目</w:t>
      </w:r>
    </w:p>
    <w:p w:rsidR="00736949" w:rsidRDefault="007331AA" w:rsidP="000972E4">
      <w:pPr>
        <w:spacing w:line="420" w:lineRule="exact"/>
        <w:ind w:firstLineChars="100" w:firstLine="240"/>
        <w:jc w:val="left"/>
        <w:rPr>
          <w:rFonts w:ascii="宋体" w:hAnsi="宋体"/>
          <w:color w:val="0000FF"/>
          <w:sz w:val="24"/>
          <w:u w:val="single"/>
        </w:rPr>
      </w:pPr>
      <w:r>
        <w:rPr>
          <w:rFonts w:ascii="宋体" w:hAnsi="宋体" w:hint="eastAsia"/>
          <w:sz w:val="24"/>
        </w:rPr>
        <w:t>工程地点：</w:t>
      </w:r>
      <w:r w:rsidR="00AD3B70" w:rsidRPr="00AD3B70">
        <w:rPr>
          <w:rFonts w:ascii="宋体" w:hAnsi="宋体" w:hint="eastAsia"/>
          <w:color w:val="0000FF"/>
          <w:sz w:val="24"/>
          <w:u w:val="single"/>
        </w:rPr>
        <w:t>武川乡</w:t>
      </w:r>
      <w:r w:rsidR="00AD3B70">
        <w:rPr>
          <w:rFonts w:ascii="宋体" w:hAnsi="宋体" w:hint="eastAsia"/>
          <w:color w:val="0000FF"/>
          <w:sz w:val="24"/>
          <w:u w:val="single"/>
        </w:rPr>
        <w:t>。</w:t>
      </w:r>
    </w:p>
    <w:p w:rsidR="002471E2" w:rsidRDefault="007331AA" w:rsidP="007340FB">
      <w:pPr>
        <w:spacing w:line="360" w:lineRule="auto"/>
        <w:ind w:firstLineChars="100" w:firstLine="240"/>
        <w:rPr>
          <w:rFonts w:ascii="宋体" w:hAnsi="宋体"/>
          <w:color w:val="0000FF"/>
          <w:sz w:val="24"/>
          <w:u w:val="single"/>
        </w:rPr>
      </w:pPr>
      <w:r>
        <w:rPr>
          <w:rFonts w:ascii="宋体" w:hAnsi="宋体" w:hint="eastAsia"/>
          <w:sz w:val="24"/>
        </w:rPr>
        <w:t>工程内容</w:t>
      </w:r>
      <w:r w:rsidRPr="007340FB">
        <w:rPr>
          <w:rFonts w:ascii="宋体" w:hAnsi="宋体" w:hint="eastAsia"/>
          <w:color w:val="0000FF"/>
          <w:sz w:val="24"/>
          <w:u w:val="single"/>
        </w:rPr>
        <w:t>：</w:t>
      </w:r>
      <w:r w:rsidR="007340FB" w:rsidRPr="007340FB">
        <w:rPr>
          <w:rFonts w:ascii="宋体" w:hAnsi="宋体" w:hint="eastAsia"/>
          <w:color w:val="0000FF"/>
          <w:sz w:val="24"/>
          <w:u w:val="single"/>
        </w:rPr>
        <w:t>规划建设武川乡（新安村、红岘村）高标准农田面积</w:t>
      </w:r>
      <w:r w:rsidR="007340FB" w:rsidRPr="007340FB">
        <w:rPr>
          <w:rFonts w:ascii="宋体" w:hAnsi="宋体"/>
          <w:color w:val="0000FF"/>
          <w:sz w:val="24"/>
          <w:u w:val="single"/>
        </w:rPr>
        <w:t>0.</w:t>
      </w:r>
      <w:r w:rsidR="007340FB" w:rsidRPr="007340FB">
        <w:rPr>
          <w:rFonts w:ascii="宋体" w:hAnsi="宋体" w:hint="eastAsia"/>
          <w:color w:val="0000FF"/>
          <w:sz w:val="24"/>
          <w:u w:val="single"/>
        </w:rPr>
        <w:t>33万亩。具体建设：新建防渗衬砌T型渠道</w:t>
      </w:r>
      <w:r w:rsidR="007340FB" w:rsidRPr="007340FB">
        <w:rPr>
          <w:rFonts w:ascii="宋体" w:hAnsi="宋体"/>
          <w:color w:val="0000FF"/>
          <w:sz w:val="24"/>
          <w:u w:val="single"/>
        </w:rPr>
        <w:t>21.87</w:t>
      </w:r>
      <w:r w:rsidR="007340FB" w:rsidRPr="007340FB">
        <w:rPr>
          <w:rFonts w:ascii="宋体" w:hAnsi="宋体" w:hint="eastAsia"/>
          <w:color w:val="0000FF"/>
          <w:sz w:val="24"/>
          <w:u w:val="single"/>
        </w:rPr>
        <w:t>km，配套渠系建筑物</w:t>
      </w:r>
      <w:r w:rsidR="007340FB" w:rsidRPr="007340FB">
        <w:rPr>
          <w:rFonts w:ascii="宋体" w:hAnsi="宋体"/>
          <w:color w:val="0000FF"/>
          <w:sz w:val="24"/>
          <w:u w:val="single"/>
        </w:rPr>
        <w:t>671</w:t>
      </w:r>
      <w:r w:rsidR="007340FB" w:rsidRPr="007340FB">
        <w:rPr>
          <w:rFonts w:ascii="宋体" w:hAnsi="宋体" w:hint="eastAsia"/>
          <w:color w:val="0000FF"/>
          <w:sz w:val="24"/>
          <w:u w:val="single"/>
        </w:rPr>
        <w:t>座，（包括：分水口578座，过路涵管17座，陡坡76座）</w:t>
      </w:r>
    </w:p>
    <w:p w:rsidR="00736949" w:rsidRDefault="007331AA" w:rsidP="002471E2">
      <w:pPr>
        <w:spacing w:line="360" w:lineRule="auto"/>
        <w:ind w:firstLineChars="200" w:firstLine="480"/>
        <w:rPr>
          <w:rFonts w:ascii="宋体" w:hAnsi="宋体"/>
          <w:color w:val="0000FF"/>
          <w:sz w:val="24"/>
          <w:u w:val="single"/>
        </w:rPr>
      </w:pPr>
      <w:r w:rsidRPr="00E220F8">
        <w:rPr>
          <w:rFonts w:ascii="宋体" w:hAnsi="宋体" w:hint="eastAsia"/>
          <w:sz w:val="24"/>
        </w:rPr>
        <w:t>资金来源：</w:t>
      </w:r>
      <w:r w:rsidR="00AD3B70" w:rsidRPr="00AD3B70">
        <w:rPr>
          <w:rFonts w:ascii="宋体" w:hAnsi="宋体" w:hint="eastAsia"/>
          <w:color w:val="0000FF"/>
          <w:sz w:val="24"/>
          <w:u w:val="single"/>
        </w:rPr>
        <w:t>财政资金</w:t>
      </w:r>
    </w:p>
    <w:p w:rsidR="00AD3B70" w:rsidRPr="00280903" w:rsidRDefault="00AD3B70" w:rsidP="002471E2">
      <w:pPr>
        <w:spacing w:line="360" w:lineRule="auto"/>
        <w:ind w:firstLineChars="200" w:firstLine="480"/>
        <w:rPr>
          <w:rFonts w:ascii="宋体" w:hAnsi="宋体"/>
          <w:color w:val="0000FF"/>
          <w:sz w:val="24"/>
          <w:u w:val="single"/>
        </w:rPr>
      </w:pPr>
      <w:r w:rsidRPr="00AD3B70">
        <w:rPr>
          <w:rFonts w:ascii="宋体" w:hAnsi="宋体" w:hint="eastAsia"/>
          <w:sz w:val="24"/>
        </w:rPr>
        <w:t>工期：</w:t>
      </w:r>
      <w:r w:rsidRPr="00AD3B70">
        <w:rPr>
          <w:rFonts w:ascii="宋体" w:hAnsi="宋体" w:hint="eastAsia"/>
          <w:color w:val="0000FF"/>
          <w:sz w:val="24"/>
          <w:u w:val="single"/>
        </w:rPr>
        <w:t>总工期</w:t>
      </w:r>
      <w:r w:rsidR="007340FB">
        <w:rPr>
          <w:rFonts w:ascii="宋体" w:hAnsi="宋体" w:hint="eastAsia"/>
          <w:color w:val="0000FF"/>
          <w:sz w:val="24"/>
          <w:u w:val="single"/>
        </w:rPr>
        <w:t>200</w:t>
      </w:r>
      <w:r w:rsidRPr="00AD3B70">
        <w:rPr>
          <w:rFonts w:ascii="宋体" w:hAnsi="宋体" w:hint="eastAsia"/>
          <w:color w:val="0000FF"/>
          <w:sz w:val="24"/>
          <w:u w:val="single"/>
        </w:rPr>
        <w:t>天。</w:t>
      </w:r>
    </w:p>
    <w:p w:rsidR="00736949" w:rsidRDefault="007331AA" w:rsidP="00B77DB8">
      <w:pPr>
        <w:pStyle w:val="a6"/>
        <w:numPr>
          <w:ilvl w:val="1"/>
          <w:numId w:val="2"/>
        </w:numPr>
        <w:tabs>
          <w:tab w:val="left" w:pos="0"/>
          <w:tab w:val="left" w:pos="1080"/>
        </w:tabs>
        <w:spacing w:beforeLines="50" w:before="156" w:afterLines="20" w:after="62" w:line="420" w:lineRule="exact"/>
        <w:ind w:firstLineChars="200" w:firstLine="530"/>
        <w:rPr>
          <w:rFonts w:hAnsi="宋体"/>
          <w:b/>
          <w:szCs w:val="24"/>
        </w:rPr>
      </w:pPr>
      <w:r>
        <w:rPr>
          <w:rFonts w:hAnsi="宋体"/>
          <w:b/>
          <w:szCs w:val="24"/>
        </w:rPr>
        <w:t>工程承包范围</w:t>
      </w:r>
    </w:p>
    <w:p w:rsidR="00736949" w:rsidRDefault="007331AA">
      <w:pPr>
        <w:pStyle w:val="a6"/>
        <w:spacing w:line="420" w:lineRule="exact"/>
        <w:rPr>
          <w:rFonts w:hAnsi="宋体"/>
          <w:szCs w:val="24"/>
        </w:rPr>
      </w:pPr>
      <w:r>
        <w:rPr>
          <w:rFonts w:hAnsi="宋体" w:hint="eastAsia"/>
          <w:szCs w:val="24"/>
        </w:rPr>
        <w:t>承包范围:</w:t>
      </w:r>
      <w:r w:rsidR="00807360" w:rsidRPr="00807360">
        <w:rPr>
          <w:rFonts w:ascii="仿宋_GB2312" w:eastAsia="仿宋_GB2312" w:hAnsi="微软雅黑" w:hint="eastAsia"/>
          <w:spacing w:val="0"/>
          <w:kern w:val="2"/>
          <w:sz w:val="32"/>
          <w:szCs w:val="32"/>
        </w:rPr>
        <w:t xml:space="preserve"> </w:t>
      </w:r>
      <w:r w:rsidR="00807360" w:rsidRPr="00807360">
        <w:rPr>
          <w:rFonts w:hAnsi="宋体" w:hint="eastAsia"/>
          <w:color w:val="0000FF"/>
          <w:spacing w:val="0"/>
          <w:kern w:val="2"/>
          <w:szCs w:val="24"/>
          <w:u w:val="single"/>
        </w:rPr>
        <w:t>本项目招标范围内的全部工程</w:t>
      </w:r>
      <w:r>
        <w:rPr>
          <w:rFonts w:hAnsi="宋体" w:hint="eastAsia"/>
          <w:color w:val="0000FF"/>
          <w:szCs w:val="24"/>
          <w:u w:val="single"/>
        </w:rPr>
        <w:t xml:space="preserve">　</w:t>
      </w:r>
    </w:p>
    <w:p w:rsidR="00736949" w:rsidRDefault="007331AA" w:rsidP="00B77DB8">
      <w:pPr>
        <w:pStyle w:val="a6"/>
        <w:numPr>
          <w:ilvl w:val="1"/>
          <w:numId w:val="2"/>
        </w:numPr>
        <w:tabs>
          <w:tab w:val="left" w:pos="0"/>
          <w:tab w:val="left" w:pos="1080"/>
        </w:tabs>
        <w:spacing w:beforeLines="50" w:before="156" w:afterLines="20" w:after="62" w:line="420" w:lineRule="exact"/>
        <w:ind w:firstLineChars="200" w:firstLine="530"/>
        <w:rPr>
          <w:rFonts w:hAnsi="宋体"/>
          <w:b/>
          <w:szCs w:val="24"/>
        </w:rPr>
      </w:pPr>
      <w:r>
        <w:rPr>
          <w:rFonts w:hAnsi="宋体"/>
          <w:b/>
          <w:szCs w:val="24"/>
        </w:rPr>
        <w:t>合同工期</w:t>
      </w:r>
    </w:p>
    <w:p w:rsidR="00736949" w:rsidRPr="00AD3B70" w:rsidRDefault="007331AA">
      <w:pPr>
        <w:pStyle w:val="a6"/>
        <w:spacing w:line="420" w:lineRule="exact"/>
        <w:rPr>
          <w:rFonts w:hAnsi="宋体"/>
          <w:color w:val="000000" w:themeColor="text1"/>
          <w:spacing w:val="0"/>
          <w:kern w:val="2"/>
          <w:szCs w:val="24"/>
          <w:u w:val="single"/>
        </w:rPr>
      </w:pPr>
      <w:r w:rsidRPr="00E52F82">
        <w:rPr>
          <w:rFonts w:hAnsi="宋体" w:hint="eastAsia"/>
          <w:color w:val="000000" w:themeColor="text1"/>
          <w:spacing w:val="0"/>
          <w:kern w:val="2"/>
          <w:szCs w:val="24"/>
        </w:rPr>
        <w:t>开工日期：</w:t>
      </w:r>
      <w:r w:rsidRPr="00AD3B70">
        <w:rPr>
          <w:rFonts w:hAnsi="宋体" w:hint="eastAsia"/>
          <w:color w:val="000000" w:themeColor="text1"/>
          <w:spacing w:val="0"/>
          <w:kern w:val="2"/>
          <w:szCs w:val="24"/>
        </w:rPr>
        <w:t xml:space="preserve"> </w:t>
      </w:r>
      <w:r w:rsidR="00AD3B70" w:rsidRPr="00AD3B70">
        <w:rPr>
          <w:rFonts w:hAnsi="宋体" w:hint="eastAsia"/>
          <w:color w:val="000000" w:themeColor="text1"/>
          <w:spacing w:val="0"/>
          <w:kern w:val="2"/>
          <w:szCs w:val="24"/>
          <w:u w:val="single"/>
        </w:rPr>
        <w:t>2018年</w:t>
      </w:r>
      <w:r w:rsidR="007340FB">
        <w:rPr>
          <w:rFonts w:hAnsi="宋体" w:hint="eastAsia"/>
          <w:color w:val="000000" w:themeColor="text1"/>
          <w:spacing w:val="0"/>
          <w:kern w:val="2"/>
          <w:szCs w:val="24"/>
          <w:u w:val="single"/>
        </w:rPr>
        <w:t>12</w:t>
      </w:r>
      <w:r w:rsidR="00AD3B70" w:rsidRPr="00AD3B70">
        <w:rPr>
          <w:rFonts w:hAnsi="宋体" w:hint="eastAsia"/>
          <w:color w:val="000000" w:themeColor="text1"/>
          <w:spacing w:val="0"/>
          <w:kern w:val="2"/>
          <w:szCs w:val="24"/>
          <w:u w:val="single"/>
        </w:rPr>
        <w:t>月</w:t>
      </w:r>
      <w:r w:rsidR="007340FB">
        <w:rPr>
          <w:rFonts w:hAnsi="宋体" w:hint="eastAsia"/>
          <w:color w:val="000000" w:themeColor="text1"/>
          <w:spacing w:val="0"/>
          <w:kern w:val="2"/>
          <w:szCs w:val="24"/>
          <w:u w:val="single"/>
        </w:rPr>
        <w:t>12</w:t>
      </w:r>
      <w:r w:rsidR="00AD3B70" w:rsidRPr="00AD3B70">
        <w:rPr>
          <w:rFonts w:hAnsi="宋体" w:hint="eastAsia"/>
          <w:color w:val="000000" w:themeColor="text1"/>
          <w:spacing w:val="0"/>
          <w:kern w:val="2"/>
          <w:szCs w:val="24"/>
          <w:u w:val="single"/>
        </w:rPr>
        <w:t>日</w:t>
      </w:r>
    </w:p>
    <w:p w:rsidR="00736949" w:rsidRPr="00AD3B70" w:rsidRDefault="007331AA">
      <w:pPr>
        <w:pStyle w:val="a6"/>
        <w:spacing w:line="420" w:lineRule="exact"/>
        <w:rPr>
          <w:rFonts w:hAnsi="宋体"/>
          <w:color w:val="000000" w:themeColor="text1"/>
          <w:spacing w:val="0"/>
          <w:kern w:val="2"/>
          <w:szCs w:val="24"/>
        </w:rPr>
      </w:pPr>
      <w:r w:rsidRPr="00E52F82">
        <w:rPr>
          <w:rFonts w:hAnsi="宋体" w:hint="eastAsia"/>
          <w:color w:val="000000" w:themeColor="text1"/>
          <w:spacing w:val="0"/>
          <w:kern w:val="2"/>
          <w:szCs w:val="24"/>
        </w:rPr>
        <w:t>竣工日期：</w:t>
      </w:r>
      <w:r w:rsidR="00AD3B70" w:rsidRPr="00AD3B70">
        <w:rPr>
          <w:rFonts w:hAnsi="宋体" w:hint="eastAsia"/>
          <w:color w:val="000000" w:themeColor="text1"/>
          <w:spacing w:val="0"/>
          <w:kern w:val="2"/>
          <w:szCs w:val="24"/>
        </w:rPr>
        <w:t xml:space="preserve"> </w:t>
      </w:r>
      <w:r w:rsidR="00AD3B70" w:rsidRPr="00AD3B70">
        <w:rPr>
          <w:rFonts w:hAnsi="宋体" w:hint="eastAsia"/>
          <w:color w:val="000000" w:themeColor="text1"/>
          <w:spacing w:val="0"/>
          <w:kern w:val="2"/>
          <w:szCs w:val="24"/>
          <w:u w:val="single"/>
        </w:rPr>
        <w:t>2019年</w:t>
      </w:r>
      <w:r w:rsidR="0042657A">
        <w:rPr>
          <w:rFonts w:hAnsi="宋体" w:hint="eastAsia"/>
          <w:color w:val="000000" w:themeColor="text1"/>
          <w:spacing w:val="0"/>
          <w:kern w:val="2"/>
          <w:szCs w:val="24"/>
          <w:u w:val="single"/>
        </w:rPr>
        <w:t>6</w:t>
      </w:r>
      <w:r w:rsidR="00AD3B70" w:rsidRPr="00AD3B70">
        <w:rPr>
          <w:rFonts w:hAnsi="宋体" w:hint="eastAsia"/>
          <w:color w:val="000000" w:themeColor="text1"/>
          <w:spacing w:val="0"/>
          <w:kern w:val="2"/>
          <w:szCs w:val="24"/>
          <w:u w:val="single"/>
        </w:rPr>
        <w:t xml:space="preserve">月30日 </w:t>
      </w:r>
    </w:p>
    <w:p w:rsidR="00736949" w:rsidRPr="00E52F82" w:rsidRDefault="007331AA">
      <w:pPr>
        <w:pStyle w:val="a6"/>
        <w:spacing w:line="420" w:lineRule="exact"/>
        <w:rPr>
          <w:rFonts w:hAnsi="宋体"/>
          <w:color w:val="000000" w:themeColor="text1"/>
          <w:spacing w:val="0"/>
          <w:kern w:val="2"/>
          <w:szCs w:val="24"/>
          <w:u w:val="single"/>
        </w:rPr>
      </w:pPr>
      <w:r w:rsidRPr="00E52F82">
        <w:rPr>
          <w:rFonts w:hAnsi="宋体" w:hint="eastAsia"/>
          <w:color w:val="000000" w:themeColor="text1"/>
          <w:spacing w:val="0"/>
          <w:kern w:val="2"/>
          <w:szCs w:val="24"/>
        </w:rPr>
        <w:t>合同工期：</w:t>
      </w:r>
      <w:r w:rsidR="007340FB">
        <w:rPr>
          <w:rFonts w:hAnsi="宋体" w:hint="eastAsia"/>
          <w:color w:val="000000" w:themeColor="text1"/>
          <w:spacing w:val="0"/>
          <w:kern w:val="2"/>
          <w:szCs w:val="24"/>
          <w:u w:val="single"/>
        </w:rPr>
        <w:t>200</w:t>
      </w:r>
      <w:r w:rsidRPr="00E52F82">
        <w:rPr>
          <w:rFonts w:hAnsi="宋体" w:hint="eastAsia"/>
          <w:color w:val="000000" w:themeColor="text1"/>
          <w:spacing w:val="0"/>
          <w:kern w:val="2"/>
          <w:szCs w:val="24"/>
          <w:u w:val="single"/>
        </w:rPr>
        <w:t>天。</w:t>
      </w:r>
    </w:p>
    <w:p w:rsidR="00736949" w:rsidRPr="00E52F82" w:rsidRDefault="007331AA" w:rsidP="00B77DB8">
      <w:pPr>
        <w:pStyle w:val="a6"/>
        <w:numPr>
          <w:ilvl w:val="1"/>
          <w:numId w:val="2"/>
        </w:numPr>
        <w:tabs>
          <w:tab w:val="left" w:pos="0"/>
          <w:tab w:val="left" w:pos="1080"/>
        </w:tabs>
        <w:spacing w:beforeLines="50" w:before="156" w:afterLines="20" w:after="62" w:line="420" w:lineRule="exact"/>
        <w:ind w:firstLineChars="200" w:firstLine="530"/>
        <w:rPr>
          <w:rFonts w:hAnsi="宋体"/>
          <w:b/>
          <w:color w:val="000000" w:themeColor="text1"/>
          <w:szCs w:val="24"/>
        </w:rPr>
      </w:pPr>
      <w:r w:rsidRPr="00E52F82">
        <w:rPr>
          <w:rFonts w:hAnsi="宋体"/>
          <w:b/>
          <w:color w:val="000000" w:themeColor="text1"/>
          <w:szCs w:val="24"/>
        </w:rPr>
        <w:t>质量标准</w:t>
      </w:r>
    </w:p>
    <w:p w:rsidR="00736949" w:rsidRDefault="00752813">
      <w:pPr>
        <w:spacing w:line="360" w:lineRule="auto"/>
        <w:ind w:firstLineChars="50" w:firstLine="120"/>
        <w:rPr>
          <w:rFonts w:ascii="宋体" w:hAnsi="宋体"/>
          <w:color w:val="000000"/>
          <w:sz w:val="24"/>
        </w:rPr>
      </w:pPr>
      <w:r>
        <w:rPr>
          <w:rFonts w:ascii="宋体" w:hAnsi="宋体"/>
          <w:color w:val="000000"/>
          <w:sz w:val="24"/>
        </w:rPr>
        <w:object w:dxaOrig="225" w:dyaOrig="225">
          <v:shape id="_x0000_i1066" type="#_x0000_t75" alt="" style="width:108pt;height:18.4pt" o:ole="">
            <v:imagedata r:id="rId16" o:title=""/>
          </v:shape>
          <w:control r:id="rId17" w:name="CheckBox26" w:shapeid="_x0000_i1066"/>
        </w:object>
      </w:r>
    </w:p>
    <w:p w:rsidR="00736949" w:rsidRDefault="00752813">
      <w:pPr>
        <w:spacing w:line="360" w:lineRule="auto"/>
        <w:ind w:firstLineChars="250" w:firstLine="600"/>
        <w:rPr>
          <w:rFonts w:ascii="宋体" w:hAnsi="宋体"/>
          <w:color w:val="000000"/>
          <w:sz w:val="24"/>
        </w:rPr>
      </w:pPr>
      <w:r>
        <w:rPr>
          <w:rFonts w:ascii="宋体" w:hAnsi="宋体"/>
          <w:color w:val="000000"/>
          <w:sz w:val="24"/>
        </w:rPr>
        <w:object w:dxaOrig="225" w:dyaOrig="225">
          <v:shape id="_x0000_i1067" type="#_x0000_t75" alt="" style="width:68.65pt;height:18.4pt" o:ole="">
            <v:imagedata r:id="rId18" o:title=""/>
          </v:shape>
          <w:control r:id="rId19" w:name="CheckBox27" w:shapeid="_x0000_i1067"/>
        </w:object>
      </w:r>
      <w:r>
        <w:rPr>
          <w:rFonts w:ascii="宋体" w:hAnsi="宋体"/>
          <w:color w:val="000000"/>
          <w:sz w:val="24"/>
        </w:rPr>
        <w:object w:dxaOrig="225" w:dyaOrig="225">
          <v:shape id="_x0000_i1068" type="#_x0000_t75" alt="" style="width:108pt;height:18.4pt" o:ole="">
            <v:imagedata r:id="rId20" o:title=""/>
          </v:shape>
          <w:control r:id="rId21" w:name="CheckBox28" w:shapeid="_x0000_i1068"/>
        </w:object>
      </w:r>
    </w:p>
    <w:p w:rsidR="00736949" w:rsidRDefault="00752813">
      <w:pPr>
        <w:spacing w:line="360" w:lineRule="auto"/>
        <w:rPr>
          <w:rFonts w:ascii="宋体" w:hAnsi="宋体"/>
          <w:color w:val="000000"/>
          <w:sz w:val="24"/>
        </w:rPr>
      </w:pPr>
      <w:r>
        <w:rPr>
          <w:rFonts w:ascii="宋体" w:hAnsi="宋体"/>
          <w:color w:val="000000"/>
          <w:sz w:val="24"/>
        </w:rPr>
        <w:object w:dxaOrig="225" w:dyaOrig="225">
          <v:shape id="_x0000_i1069" type="#_x0000_t75" alt="" style="width:44.35pt;height:18.4pt" o:ole="">
            <v:imagedata r:id="rId22" o:title=""/>
          </v:shape>
          <w:control r:id="rId23" w:name="CheckBox29" w:shapeid="_x0000_i1069"/>
        </w:object>
      </w:r>
      <w:bookmarkStart w:id="622" w:name="gs62"/>
      <w:bookmarkEnd w:id="622"/>
    </w:p>
    <w:p w:rsidR="00736949" w:rsidRDefault="007331AA" w:rsidP="00A040DA">
      <w:pPr>
        <w:spacing w:line="420" w:lineRule="exact"/>
        <w:ind w:firstLineChars="150" w:firstLine="361"/>
        <w:rPr>
          <w:b/>
          <w:sz w:val="24"/>
        </w:rPr>
      </w:pPr>
      <w:r>
        <w:rPr>
          <w:rFonts w:hint="eastAsia"/>
          <w:b/>
          <w:sz w:val="24"/>
        </w:rPr>
        <w:t>五、</w:t>
      </w:r>
      <w:r>
        <w:rPr>
          <w:b/>
          <w:sz w:val="24"/>
        </w:rPr>
        <w:t>合同价款</w:t>
      </w:r>
    </w:p>
    <w:p w:rsidR="00736949" w:rsidRDefault="007331AA">
      <w:pPr>
        <w:pStyle w:val="a6"/>
        <w:spacing w:line="420" w:lineRule="exact"/>
        <w:rPr>
          <w:rFonts w:hAnsi="宋体"/>
          <w:szCs w:val="24"/>
        </w:rPr>
      </w:pPr>
      <w:r>
        <w:rPr>
          <w:rFonts w:hAnsi="宋体" w:hint="eastAsia"/>
          <w:szCs w:val="24"/>
        </w:rPr>
        <w:lastRenderedPageBreak/>
        <w:t>金额（大写）：元（人民币）</w:t>
      </w:r>
    </w:p>
    <w:p w:rsidR="00736949" w:rsidRDefault="007331AA">
      <w:pPr>
        <w:pStyle w:val="a6"/>
        <w:spacing w:line="420" w:lineRule="exact"/>
        <w:rPr>
          <w:rFonts w:hAnsi="宋体"/>
          <w:szCs w:val="24"/>
        </w:rPr>
      </w:pPr>
      <w:r>
        <w:rPr>
          <w:rFonts w:hAnsi="宋体" w:hint="eastAsia"/>
          <w:szCs w:val="24"/>
        </w:rPr>
        <w:t xml:space="preserve">          ¥：元</w:t>
      </w:r>
    </w:p>
    <w:p w:rsidR="00736949" w:rsidRDefault="007331AA" w:rsidP="00B77DB8">
      <w:pPr>
        <w:pStyle w:val="a6"/>
        <w:tabs>
          <w:tab w:val="left" w:pos="900"/>
          <w:tab w:val="left" w:pos="1080"/>
        </w:tabs>
        <w:spacing w:beforeLines="50" w:before="156" w:afterLines="20" w:after="62" w:line="420" w:lineRule="exact"/>
        <w:ind w:firstLineChars="147" w:firstLine="389"/>
        <w:rPr>
          <w:rFonts w:hAnsi="宋体"/>
          <w:b/>
          <w:szCs w:val="24"/>
        </w:rPr>
      </w:pPr>
      <w:r>
        <w:rPr>
          <w:rFonts w:hAnsi="宋体" w:hint="eastAsia"/>
          <w:b/>
          <w:szCs w:val="24"/>
        </w:rPr>
        <w:t>六、</w:t>
      </w:r>
      <w:r>
        <w:rPr>
          <w:rFonts w:hAnsi="宋体"/>
          <w:b/>
          <w:szCs w:val="24"/>
        </w:rPr>
        <w:t>组成合同的文件</w:t>
      </w:r>
    </w:p>
    <w:p w:rsidR="00736949" w:rsidRDefault="007331AA">
      <w:pPr>
        <w:pStyle w:val="a6"/>
        <w:spacing w:line="420" w:lineRule="exact"/>
        <w:rPr>
          <w:rFonts w:hAnsi="宋体"/>
          <w:szCs w:val="24"/>
        </w:rPr>
      </w:pPr>
      <w:r>
        <w:rPr>
          <w:rFonts w:hAnsi="宋体"/>
          <w:szCs w:val="24"/>
        </w:rPr>
        <w:t>组成本合同的文件包括：</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本合同协议书</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中标通知书</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投标书及其附件</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本合同专用条款</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本合同通用条款</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标准、规范及有关技术文件</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sz w:val="24"/>
        </w:rPr>
        <w:t>图纸</w:t>
      </w:r>
    </w:p>
    <w:p w:rsidR="00736949" w:rsidRDefault="007331AA">
      <w:pPr>
        <w:numPr>
          <w:ilvl w:val="2"/>
          <w:numId w:val="2"/>
        </w:numPr>
        <w:tabs>
          <w:tab w:val="clear" w:pos="1320"/>
          <w:tab w:val="left" w:pos="900"/>
          <w:tab w:val="left" w:pos="1080"/>
        </w:tabs>
        <w:spacing w:line="420" w:lineRule="exact"/>
        <w:ind w:firstLine="300"/>
        <w:rPr>
          <w:rFonts w:ascii="宋体" w:hAnsi="宋体"/>
          <w:sz w:val="24"/>
        </w:rPr>
      </w:pPr>
      <w:r>
        <w:rPr>
          <w:rFonts w:ascii="宋体" w:hAnsi="宋体" w:hint="eastAsia"/>
          <w:sz w:val="24"/>
        </w:rPr>
        <w:t>已标价工程量清单</w:t>
      </w:r>
    </w:p>
    <w:p w:rsidR="00736949" w:rsidRDefault="007331AA">
      <w:pPr>
        <w:pStyle w:val="a6"/>
        <w:spacing w:line="420" w:lineRule="exact"/>
        <w:rPr>
          <w:rFonts w:hAnsi="宋体"/>
          <w:szCs w:val="24"/>
        </w:rPr>
      </w:pPr>
      <w:r>
        <w:rPr>
          <w:rFonts w:hAnsi="宋体"/>
          <w:szCs w:val="24"/>
        </w:rPr>
        <w:t>双方有关工程的洽商、变更等书面协议或文件视为本合同的组成部分。</w:t>
      </w:r>
    </w:p>
    <w:p w:rsidR="00736949" w:rsidRDefault="007331AA" w:rsidP="00B77DB8">
      <w:pPr>
        <w:pStyle w:val="a6"/>
        <w:tabs>
          <w:tab w:val="left" w:pos="900"/>
          <w:tab w:val="left" w:pos="1080"/>
        </w:tabs>
        <w:spacing w:beforeLines="50" w:before="156" w:afterLines="20" w:after="62" w:line="420" w:lineRule="exact"/>
        <w:ind w:firstLineChars="98" w:firstLine="260"/>
        <w:rPr>
          <w:rFonts w:hAnsi="宋体"/>
          <w:b/>
          <w:szCs w:val="24"/>
        </w:rPr>
      </w:pPr>
      <w:r>
        <w:rPr>
          <w:rFonts w:hAnsi="宋体" w:hint="eastAsia"/>
          <w:b/>
          <w:szCs w:val="24"/>
        </w:rPr>
        <w:t>七、</w:t>
      </w:r>
      <w:r>
        <w:rPr>
          <w:rFonts w:hAnsi="宋体"/>
          <w:b/>
          <w:szCs w:val="24"/>
        </w:rPr>
        <w:t>本协议书中有关词语含义与本合同</w:t>
      </w:r>
      <w:r>
        <w:rPr>
          <w:rFonts w:hAnsi="宋体" w:hint="eastAsia"/>
          <w:b/>
          <w:szCs w:val="24"/>
        </w:rPr>
        <w:t>第二部分</w:t>
      </w:r>
      <w:r>
        <w:rPr>
          <w:rFonts w:hAnsi="宋体"/>
          <w:b/>
          <w:szCs w:val="24"/>
        </w:rPr>
        <w:t>《通用条款》中</w:t>
      </w:r>
      <w:r>
        <w:rPr>
          <w:rFonts w:hAnsi="宋体" w:hint="eastAsia"/>
          <w:b/>
          <w:szCs w:val="24"/>
        </w:rPr>
        <w:t>分别赋予它们</w:t>
      </w:r>
      <w:r>
        <w:rPr>
          <w:rFonts w:hAnsi="宋体"/>
          <w:b/>
          <w:szCs w:val="24"/>
        </w:rPr>
        <w:t>的定义相同。</w:t>
      </w:r>
    </w:p>
    <w:p w:rsidR="00736949" w:rsidRDefault="007331AA" w:rsidP="00B77DB8">
      <w:pPr>
        <w:pStyle w:val="a6"/>
        <w:tabs>
          <w:tab w:val="left" w:pos="900"/>
          <w:tab w:val="left" w:pos="1080"/>
        </w:tabs>
        <w:spacing w:beforeLines="50" w:before="156" w:afterLines="20" w:after="62" w:line="420" w:lineRule="exact"/>
        <w:ind w:firstLineChars="98" w:firstLine="260"/>
        <w:rPr>
          <w:rFonts w:hAnsi="宋体"/>
          <w:b/>
          <w:szCs w:val="24"/>
        </w:rPr>
      </w:pPr>
      <w:r>
        <w:rPr>
          <w:rFonts w:hAnsi="宋体" w:hint="eastAsia"/>
          <w:b/>
          <w:szCs w:val="24"/>
        </w:rPr>
        <w:t>八、</w:t>
      </w:r>
      <w:r>
        <w:rPr>
          <w:rFonts w:hAnsi="宋体"/>
          <w:b/>
          <w:szCs w:val="24"/>
        </w:rPr>
        <w:t>承包人向发包人承诺按照合同约定施工、竣工并在质量保修期内承担工程质量保修责任。</w:t>
      </w:r>
    </w:p>
    <w:p w:rsidR="00736949" w:rsidRDefault="007331AA" w:rsidP="00B77DB8">
      <w:pPr>
        <w:pStyle w:val="a6"/>
        <w:tabs>
          <w:tab w:val="left" w:pos="900"/>
          <w:tab w:val="left" w:pos="1080"/>
        </w:tabs>
        <w:spacing w:beforeLines="50" w:before="156" w:afterLines="20" w:after="62" w:line="420" w:lineRule="exact"/>
        <w:ind w:firstLineChars="98" w:firstLine="260"/>
        <w:rPr>
          <w:rFonts w:hAnsi="宋体"/>
          <w:b/>
          <w:szCs w:val="24"/>
        </w:rPr>
      </w:pPr>
      <w:r>
        <w:rPr>
          <w:rFonts w:hAnsi="宋体" w:hint="eastAsia"/>
          <w:b/>
          <w:szCs w:val="24"/>
        </w:rPr>
        <w:t>九、</w:t>
      </w:r>
      <w:r>
        <w:rPr>
          <w:rFonts w:hAnsi="宋体"/>
          <w:b/>
          <w:szCs w:val="24"/>
        </w:rPr>
        <w:t>发包人向承包人承诺按照合同约定的期限和方式支付合同价款及其他应当支付的款项。</w:t>
      </w:r>
    </w:p>
    <w:p w:rsidR="00736949" w:rsidRDefault="007331AA" w:rsidP="00B77DB8">
      <w:pPr>
        <w:pStyle w:val="a6"/>
        <w:tabs>
          <w:tab w:val="left" w:pos="900"/>
          <w:tab w:val="left" w:pos="1080"/>
        </w:tabs>
        <w:spacing w:beforeLines="50" w:before="156" w:afterLines="20" w:after="62" w:line="420" w:lineRule="exact"/>
        <w:ind w:firstLineChars="98" w:firstLine="260"/>
        <w:rPr>
          <w:rFonts w:hAnsi="宋体"/>
          <w:b/>
          <w:szCs w:val="24"/>
        </w:rPr>
      </w:pPr>
      <w:r>
        <w:rPr>
          <w:rFonts w:hAnsi="宋体" w:hint="eastAsia"/>
          <w:b/>
          <w:szCs w:val="24"/>
        </w:rPr>
        <w:t>十、</w:t>
      </w:r>
      <w:r>
        <w:rPr>
          <w:rFonts w:hAnsi="宋体"/>
          <w:b/>
          <w:szCs w:val="24"/>
        </w:rPr>
        <w:t xml:space="preserve">合同生效   </w:t>
      </w:r>
    </w:p>
    <w:p w:rsidR="00736949" w:rsidRDefault="007331AA">
      <w:pPr>
        <w:tabs>
          <w:tab w:val="left" w:pos="6045"/>
        </w:tabs>
        <w:spacing w:line="420" w:lineRule="exact"/>
        <w:ind w:firstLine="490"/>
        <w:rPr>
          <w:rFonts w:ascii="宋体" w:hAnsi="宋体"/>
          <w:sz w:val="24"/>
        </w:rPr>
      </w:pPr>
      <w:r>
        <w:rPr>
          <w:rFonts w:ascii="宋体" w:hAnsi="宋体" w:hint="eastAsia"/>
          <w:sz w:val="24"/>
        </w:rPr>
        <w:t>合同订立时间：年月日</w:t>
      </w:r>
      <w:r>
        <w:rPr>
          <w:rFonts w:ascii="宋体" w:hAnsi="宋体"/>
          <w:sz w:val="24"/>
        </w:rPr>
        <w:tab/>
      </w:r>
    </w:p>
    <w:p w:rsidR="00736949" w:rsidRDefault="007331AA">
      <w:pPr>
        <w:spacing w:line="420" w:lineRule="exact"/>
        <w:ind w:firstLine="490"/>
        <w:rPr>
          <w:rFonts w:ascii="宋体" w:hAnsi="宋体"/>
          <w:sz w:val="24"/>
        </w:rPr>
      </w:pPr>
      <w:r>
        <w:rPr>
          <w:rFonts w:ascii="宋体" w:hAnsi="宋体" w:hint="eastAsia"/>
          <w:sz w:val="24"/>
        </w:rPr>
        <w:t>合同订立地点：</w:t>
      </w:r>
    </w:p>
    <w:p w:rsidR="00E022DF" w:rsidRPr="00231043" w:rsidRDefault="00231043" w:rsidP="00E022DF">
      <w:pPr>
        <w:spacing w:line="420" w:lineRule="exact"/>
        <w:ind w:firstLineChars="150" w:firstLine="360"/>
        <w:rPr>
          <w:rFonts w:ascii="宋体" w:hAnsi="宋体"/>
          <w:sz w:val="24"/>
        </w:rPr>
      </w:pPr>
      <w:r>
        <w:rPr>
          <w:rFonts w:ascii="宋体" w:hAnsi="宋体" w:hint="eastAsia"/>
          <w:sz w:val="24"/>
        </w:rPr>
        <w:t>本合同为供应商与采购人买卖合同。一式</w:t>
      </w:r>
      <w:r w:rsidR="00AD3B70">
        <w:rPr>
          <w:rFonts w:ascii="宋体" w:hAnsi="宋体" w:hint="eastAsia"/>
          <w:sz w:val="24"/>
        </w:rPr>
        <w:t>六</w:t>
      </w:r>
      <w:r>
        <w:rPr>
          <w:rFonts w:ascii="宋体" w:hAnsi="宋体" w:hint="eastAsia"/>
          <w:sz w:val="24"/>
        </w:rPr>
        <w:t>份，双方各执</w:t>
      </w:r>
      <w:r w:rsidR="00AD3B70">
        <w:rPr>
          <w:rFonts w:ascii="宋体" w:hAnsi="宋体" w:hint="eastAsia"/>
          <w:sz w:val="24"/>
        </w:rPr>
        <w:t>两</w:t>
      </w:r>
      <w:r>
        <w:rPr>
          <w:rFonts w:ascii="宋体" w:hAnsi="宋体" w:hint="eastAsia"/>
          <w:sz w:val="24"/>
        </w:rPr>
        <w:t>份，财政部门政府采购</w:t>
      </w:r>
      <w:r w:rsidR="00E022DF">
        <w:rPr>
          <w:rFonts w:ascii="宋体" w:hAnsi="宋体" w:hint="eastAsia"/>
          <w:sz w:val="24"/>
        </w:rPr>
        <w:t>办公室备案一份，代理公司一份(如有代理公司)</w:t>
      </w:r>
    </w:p>
    <w:p w:rsidR="00736949" w:rsidRDefault="00E022DF" w:rsidP="00E022DF">
      <w:pPr>
        <w:spacing w:line="420" w:lineRule="exact"/>
        <w:ind w:firstLine="490"/>
        <w:rPr>
          <w:rFonts w:ascii="宋体" w:hAnsi="宋体"/>
          <w:sz w:val="24"/>
        </w:rPr>
      </w:pPr>
      <w:r>
        <w:rPr>
          <w:rFonts w:ascii="宋体" w:hAnsi="宋体" w:hint="eastAsia"/>
          <w:sz w:val="24"/>
        </w:rPr>
        <w:t>本合同双方约定</w:t>
      </w:r>
      <w:bookmarkStart w:id="623" w:name="gs63"/>
      <w:r>
        <w:rPr>
          <w:rFonts w:ascii="宋体" w:hAnsi="宋体"/>
          <w:color w:val="0000FF"/>
          <w:sz w:val="24"/>
          <w:u w:val="single"/>
        </w:rPr>
        <w:t xml:space="preserve"> 双方签字盖章 </w:t>
      </w:r>
      <w:bookmarkEnd w:id="623"/>
      <w:r>
        <w:rPr>
          <w:rFonts w:ascii="宋体" w:hAnsi="宋体"/>
          <w:vanish/>
          <w:sz w:val="24"/>
        </w:rPr>
        <w:object w:dxaOrig="225" w:dyaOrig="225">
          <v:shape id="_x0000_i1070" type="#_x0000_t75" alt="" style="width:25.1pt;height:12.55pt" o:ole="">
            <v:imagedata r:id="rId24" o:title=""/>
          </v:shape>
          <w:control r:id="rId25" w:name="CommandButton56" w:shapeid="_x0000_i1070"/>
        </w:object>
      </w:r>
      <w:r>
        <w:rPr>
          <w:rFonts w:ascii="宋体" w:hAnsi="宋体" w:hint="eastAsia"/>
          <w:color w:val="000000"/>
          <w:sz w:val="24"/>
        </w:rPr>
        <w:t>后</w:t>
      </w:r>
      <w:r>
        <w:rPr>
          <w:rFonts w:ascii="宋体" w:hAnsi="宋体" w:hint="eastAsia"/>
          <w:sz w:val="24"/>
        </w:rPr>
        <w:t>生效。</w:t>
      </w:r>
    </w:p>
    <w:p w:rsidR="00E022DF" w:rsidRDefault="00E022DF">
      <w:pPr>
        <w:spacing w:line="420" w:lineRule="exact"/>
        <w:ind w:firstLine="490"/>
        <w:rPr>
          <w:rFonts w:ascii="宋体" w:hAnsi="宋体"/>
          <w:sz w:val="24"/>
        </w:rPr>
      </w:pPr>
    </w:p>
    <w:tbl>
      <w:tblPr>
        <w:tblpPr w:leftFromText="180" w:rightFromText="180" w:vertAnchor="page" w:horzAnchor="margin" w:tblpY="358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4790"/>
      </w:tblGrid>
      <w:tr w:rsidR="00F810BC" w:rsidTr="00F810BC">
        <w:trPr>
          <w:cantSplit/>
          <w:trHeight w:val="2020"/>
        </w:trPr>
        <w:tc>
          <w:tcPr>
            <w:tcW w:w="4670" w:type="dxa"/>
            <w:tcBorders>
              <w:bottom w:val="single" w:sz="4" w:space="0" w:color="auto"/>
            </w:tcBorders>
            <w:vAlign w:val="center"/>
          </w:tcPr>
          <w:bookmarkEnd w:id="615"/>
          <w:p w:rsidR="00F810BC" w:rsidRDefault="00F810BC" w:rsidP="00F810BC">
            <w:pPr>
              <w:spacing w:line="420" w:lineRule="exact"/>
              <w:rPr>
                <w:rFonts w:ascii="宋体" w:hAnsi="宋体"/>
              </w:rPr>
            </w:pPr>
            <w:r>
              <w:rPr>
                <w:rFonts w:ascii="宋体" w:hAnsi="宋体" w:hint="eastAsia"/>
              </w:rPr>
              <w:lastRenderedPageBreak/>
              <w:t>供方:（章）</w:t>
            </w:r>
          </w:p>
          <w:p w:rsidR="00F810BC" w:rsidRDefault="00F810BC" w:rsidP="00F810BC">
            <w:pPr>
              <w:spacing w:line="420" w:lineRule="exact"/>
              <w:rPr>
                <w:rFonts w:ascii="宋体" w:hAnsi="宋体"/>
              </w:rPr>
            </w:pPr>
            <w:r>
              <w:rPr>
                <w:rFonts w:ascii="宋体" w:hAnsi="宋体" w:hint="eastAsia"/>
              </w:rPr>
              <w:t>地址:</w:t>
            </w:r>
          </w:p>
          <w:p w:rsidR="00F810BC" w:rsidRDefault="00F810BC" w:rsidP="00F810BC">
            <w:pPr>
              <w:spacing w:line="420" w:lineRule="exact"/>
              <w:rPr>
                <w:rFonts w:ascii="宋体" w:hAnsi="宋体"/>
              </w:rPr>
            </w:pPr>
            <w:r>
              <w:rPr>
                <w:rFonts w:ascii="宋体" w:hAnsi="宋体" w:hint="eastAsia"/>
              </w:rPr>
              <w:t>电话:</w:t>
            </w:r>
          </w:p>
          <w:p w:rsidR="00F810BC" w:rsidRDefault="00F810BC" w:rsidP="00F810BC">
            <w:pPr>
              <w:spacing w:line="420" w:lineRule="exact"/>
              <w:rPr>
                <w:rFonts w:ascii="宋体" w:hAnsi="宋体"/>
              </w:rPr>
            </w:pPr>
            <w:r>
              <w:rPr>
                <w:rFonts w:ascii="宋体" w:hAnsi="宋体" w:hint="eastAsia"/>
              </w:rPr>
              <w:t>邮编:</w:t>
            </w:r>
          </w:p>
        </w:tc>
        <w:tc>
          <w:tcPr>
            <w:tcW w:w="4790" w:type="dxa"/>
            <w:tcBorders>
              <w:bottom w:val="single" w:sz="4" w:space="0" w:color="auto"/>
            </w:tcBorders>
            <w:vAlign w:val="center"/>
          </w:tcPr>
          <w:p w:rsidR="00F810BC" w:rsidRDefault="00F810BC" w:rsidP="00F810BC">
            <w:pPr>
              <w:spacing w:line="420" w:lineRule="exact"/>
              <w:rPr>
                <w:rFonts w:ascii="宋体" w:hAnsi="宋体"/>
              </w:rPr>
            </w:pPr>
            <w:r>
              <w:rPr>
                <w:rFonts w:ascii="宋体" w:hAnsi="宋体" w:hint="eastAsia"/>
              </w:rPr>
              <w:t>需方:（章）</w:t>
            </w:r>
          </w:p>
          <w:p w:rsidR="00F810BC" w:rsidRDefault="00F810BC" w:rsidP="00F810BC">
            <w:pPr>
              <w:spacing w:line="420" w:lineRule="exact"/>
              <w:rPr>
                <w:rFonts w:ascii="宋体" w:hAnsi="宋体"/>
              </w:rPr>
            </w:pPr>
            <w:r>
              <w:rPr>
                <w:rFonts w:ascii="宋体" w:hAnsi="宋体" w:hint="eastAsia"/>
              </w:rPr>
              <w:t>地址:</w:t>
            </w:r>
          </w:p>
          <w:p w:rsidR="00F810BC" w:rsidRDefault="00F810BC" w:rsidP="00F810BC">
            <w:pPr>
              <w:spacing w:line="420" w:lineRule="exact"/>
              <w:rPr>
                <w:rFonts w:ascii="宋体" w:hAnsi="宋体"/>
              </w:rPr>
            </w:pPr>
            <w:r>
              <w:rPr>
                <w:rFonts w:ascii="宋体" w:hAnsi="宋体" w:hint="eastAsia"/>
              </w:rPr>
              <w:t>电话:</w:t>
            </w:r>
          </w:p>
          <w:p w:rsidR="00F810BC" w:rsidRDefault="00F810BC" w:rsidP="00F810BC">
            <w:pPr>
              <w:spacing w:line="420" w:lineRule="exact"/>
              <w:rPr>
                <w:rFonts w:ascii="宋体" w:hAnsi="宋体"/>
              </w:rPr>
            </w:pPr>
            <w:r>
              <w:rPr>
                <w:rFonts w:ascii="宋体" w:hAnsi="宋体" w:hint="eastAsia"/>
              </w:rPr>
              <w:t>邮编:</w:t>
            </w:r>
          </w:p>
        </w:tc>
      </w:tr>
      <w:tr w:rsidR="00F810BC" w:rsidTr="00F810BC">
        <w:trPr>
          <w:cantSplit/>
          <w:trHeight w:val="2542"/>
        </w:trPr>
        <w:tc>
          <w:tcPr>
            <w:tcW w:w="4670" w:type="dxa"/>
            <w:vAlign w:val="center"/>
          </w:tcPr>
          <w:p w:rsidR="00F810BC" w:rsidRDefault="00F810BC" w:rsidP="00F810BC">
            <w:pPr>
              <w:spacing w:line="420" w:lineRule="exact"/>
              <w:rPr>
                <w:rFonts w:ascii="宋体" w:hAnsi="宋体"/>
              </w:rPr>
            </w:pPr>
            <w:r>
              <w:rPr>
                <w:rFonts w:ascii="宋体" w:hAnsi="宋体" w:hint="eastAsia"/>
              </w:rPr>
              <w:t>法定代表人:</w:t>
            </w:r>
          </w:p>
          <w:p w:rsidR="00F810BC" w:rsidRDefault="00F810BC" w:rsidP="00F810BC">
            <w:pPr>
              <w:spacing w:line="420" w:lineRule="exact"/>
              <w:rPr>
                <w:rFonts w:ascii="宋体" w:hAnsi="宋体"/>
              </w:rPr>
            </w:pPr>
            <w:r>
              <w:rPr>
                <w:rFonts w:ascii="宋体" w:hAnsi="宋体" w:hint="eastAsia"/>
              </w:rPr>
              <w:t>签字日期:</w:t>
            </w:r>
          </w:p>
        </w:tc>
        <w:tc>
          <w:tcPr>
            <w:tcW w:w="4790" w:type="dxa"/>
            <w:vAlign w:val="center"/>
          </w:tcPr>
          <w:p w:rsidR="00F810BC" w:rsidRDefault="00F810BC" w:rsidP="00F810BC">
            <w:pPr>
              <w:spacing w:line="420" w:lineRule="exact"/>
              <w:rPr>
                <w:rFonts w:ascii="宋体" w:hAnsi="宋体"/>
              </w:rPr>
            </w:pPr>
            <w:r>
              <w:rPr>
                <w:rFonts w:ascii="宋体" w:hAnsi="宋体" w:hint="eastAsia"/>
              </w:rPr>
              <w:t>法定代表人:</w:t>
            </w:r>
          </w:p>
          <w:p w:rsidR="00F810BC" w:rsidRDefault="00F810BC" w:rsidP="00F810BC">
            <w:pPr>
              <w:spacing w:line="420" w:lineRule="exact"/>
              <w:rPr>
                <w:rFonts w:ascii="宋体" w:hAnsi="宋体"/>
              </w:rPr>
            </w:pPr>
            <w:r>
              <w:rPr>
                <w:rFonts w:ascii="宋体" w:hAnsi="宋体" w:hint="eastAsia"/>
              </w:rPr>
              <w:t>(或委托代理人)</w:t>
            </w:r>
          </w:p>
          <w:p w:rsidR="00F810BC" w:rsidRDefault="00F810BC" w:rsidP="00F810BC">
            <w:pPr>
              <w:spacing w:line="420" w:lineRule="exact"/>
              <w:rPr>
                <w:rFonts w:ascii="宋体" w:hAnsi="宋体"/>
              </w:rPr>
            </w:pPr>
            <w:r>
              <w:rPr>
                <w:rFonts w:ascii="宋体" w:hAnsi="宋体" w:hint="eastAsia"/>
              </w:rPr>
              <w:t>签字日期:</w:t>
            </w:r>
          </w:p>
        </w:tc>
      </w:tr>
      <w:tr w:rsidR="00F810BC" w:rsidTr="00F810BC">
        <w:trPr>
          <w:cantSplit/>
          <w:trHeight w:hRule="exact" w:val="3114"/>
        </w:trPr>
        <w:tc>
          <w:tcPr>
            <w:tcW w:w="4670" w:type="dxa"/>
            <w:vAlign w:val="center"/>
          </w:tcPr>
          <w:p w:rsidR="00F810BC" w:rsidRDefault="00F810BC" w:rsidP="00F810BC">
            <w:pPr>
              <w:spacing w:line="420" w:lineRule="exact"/>
              <w:rPr>
                <w:rFonts w:ascii="宋体" w:hAnsi="宋体"/>
              </w:rPr>
            </w:pPr>
            <w:r>
              <w:rPr>
                <w:rFonts w:ascii="宋体" w:hAnsi="宋体" w:hint="eastAsia"/>
              </w:rPr>
              <w:t>经 办 人:</w:t>
            </w:r>
          </w:p>
          <w:p w:rsidR="00F810BC" w:rsidRDefault="00F810BC" w:rsidP="00F810BC">
            <w:pPr>
              <w:spacing w:line="420" w:lineRule="exact"/>
              <w:rPr>
                <w:rFonts w:ascii="宋体" w:hAnsi="宋体"/>
              </w:rPr>
            </w:pPr>
            <w:r>
              <w:rPr>
                <w:rFonts w:ascii="宋体" w:hAnsi="宋体" w:hint="eastAsia"/>
              </w:rPr>
              <w:t>签字日期:</w:t>
            </w:r>
          </w:p>
        </w:tc>
        <w:tc>
          <w:tcPr>
            <w:tcW w:w="4790" w:type="dxa"/>
            <w:vAlign w:val="center"/>
          </w:tcPr>
          <w:p w:rsidR="00F810BC" w:rsidRDefault="00F810BC" w:rsidP="00F810BC">
            <w:pPr>
              <w:spacing w:line="420" w:lineRule="exact"/>
              <w:rPr>
                <w:rFonts w:ascii="宋体" w:hAnsi="宋体"/>
              </w:rPr>
            </w:pPr>
            <w:r>
              <w:rPr>
                <w:rFonts w:ascii="宋体" w:hAnsi="宋体" w:hint="eastAsia"/>
              </w:rPr>
              <w:t>经 办 人:</w:t>
            </w:r>
          </w:p>
          <w:p w:rsidR="00F810BC" w:rsidRDefault="00F810BC" w:rsidP="00F810BC">
            <w:pPr>
              <w:spacing w:line="420" w:lineRule="exact"/>
              <w:rPr>
                <w:rFonts w:ascii="宋体" w:hAnsi="宋体"/>
              </w:rPr>
            </w:pPr>
            <w:r>
              <w:rPr>
                <w:rFonts w:ascii="宋体" w:hAnsi="宋体" w:hint="eastAsia"/>
              </w:rPr>
              <w:t>签字日期:</w:t>
            </w:r>
          </w:p>
        </w:tc>
      </w:tr>
      <w:tr w:rsidR="00F810BC" w:rsidTr="00F810BC">
        <w:trPr>
          <w:cantSplit/>
          <w:trHeight w:hRule="exact" w:val="2400"/>
        </w:trPr>
        <w:tc>
          <w:tcPr>
            <w:tcW w:w="4670" w:type="dxa"/>
            <w:tcBorders>
              <w:bottom w:val="single" w:sz="12" w:space="0" w:color="auto"/>
            </w:tcBorders>
            <w:vAlign w:val="center"/>
          </w:tcPr>
          <w:p w:rsidR="00F810BC" w:rsidRDefault="00F810BC" w:rsidP="00F810BC">
            <w:pPr>
              <w:spacing w:line="420" w:lineRule="exact"/>
              <w:rPr>
                <w:rFonts w:ascii="宋体" w:hAnsi="宋体"/>
              </w:rPr>
            </w:pPr>
            <w:r>
              <w:rPr>
                <w:rFonts w:ascii="宋体" w:hAnsi="宋体" w:hint="eastAsia"/>
              </w:rPr>
              <w:t>开户行:</w:t>
            </w:r>
          </w:p>
          <w:p w:rsidR="00F810BC" w:rsidRDefault="00F810BC" w:rsidP="00F810BC">
            <w:pPr>
              <w:spacing w:line="420" w:lineRule="exact"/>
              <w:rPr>
                <w:rFonts w:ascii="宋体" w:hAnsi="宋体"/>
              </w:rPr>
            </w:pPr>
            <w:r>
              <w:rPr>
                <w:rFonts w:ascii="宋体" w:hAnsi="宋体" w:hint="eastAsia"/>
              </w:rPr>
              <w:t>账号:</w:t>
            </w:r>
          </w:p>
        </w:tc>
        <w:tc>
          <w:tcPr>
            <w:tcW w:w="4790" w:type="dxa"/>
            <w:tcBorders>
              <w:bottom w:val="single" w:sz="12" w:space="0" w:color="auto"/>
            </w:tcBorders>
            <w:vAlign w:val="center"/>
          </w:tcPr>
          <w:p w:rsidR="00F810BC" w:rsidRDefault="00F810BC" w:rsidP="00F810BC">
            <w:pPr>
              <w:spacing w:line="420" w:lineRule="exact"/>
              <w:rPr>
                <w:rFonts w:ascii="宋体" w:hAnsi="宋体"/>
              </w:rPr>
            </w:pPr>
            <w:r>
              <w:rPr>
                <w:rFonts w:ascii="宋体" w:hAnsi="宋体" w:hint="eastAsia"/>
              </w:rPr>
              <w:t>开户行:</w:t>
            </w:r>
          </w:p>
          <w:p w:rsidR="00F810BC" w:rsidRDefault="00F810BC" w:rsidP="00F810BC">
            <w:pPr>
              <w:spacing w:line="420" w:lineRule="exact"/>
              <w:rPr>
                <w:rFonts w:ascii="宋体" w:hAnsi="宋体"/>
              </w:rPr>
            </w:pPr>
            <w:r>
              <w:rPr>
                <w:rFonts w:ascii="宋体" w:hAnsi="宋体" w:hint="eastAsia"/>
              </w:rPr>
              <w:t>账号:</w:t>
            </w:r>
          </w:p>
        </w:tc>
      </w:tr>
    </w:tbl>
    <w:p w:rsidR="00736949" w:rsidRDefault="00736949">
      <w:pPr>
        <w:spacing w:line="360" w:lineRule="auto"/>
        <w:rPr>
          <w:rFonts w:ascii="宋体" w:hAnsi="宋体"/>
          <w:sz w:val="24"/>
        </w:rPr>
        <w:sectPr w:rsidR="00736949" w:rsidSect="00E0268D">
          <w:headerReference w:type="even" r:id="rId26"/>
          <w:headerReference w:type="default" r:id="rId27"/>
          <w:footerReference w:type="even" r:id="rId28"/>
          <w:footerReference w:type="default" r:id="rId29"/>
          <w:pgSz w:w="11906" w:h="16838"/>
          <w:pgMar w:top="1361" w:right="1418" w:bottom="1361" w:left="1418" w:header="851" w:footer="992" w:gutter="0"/>
          <w:pgNumType w:start="0"/>
          <w:cols w:space="720"/>
          <w:titlePg/>
          <w:docGrid w:type="lines" w:linePitch="312"/>
        </w:sectPr>
      </w:pPr>
    </w:p>
    <w:bookmarkStart w:id="624" w:name="_Toc246826893"/>
    <w:bookmarkStart w:id="625" w:name="gs64"/>
    <w:p w:rsidR="00736949" w:rsidRDefault="00752813">
      <w:pPr>
        <w:outlineLvl w:val="2"/>
        <w:rPr>
          <w:sz w:val="24"/>
        </w:rPr>
      </w:pPr>
      <w:r>
        <w:rPr>
          <w:vanish/>
          <w:sz w:val="24"/>
        </w:rPr>
        <w:lastRenderedPageBreak/>
        <w:object w:dxaOrig="225" w:dyaOrig="225">
          <v:shape id="_x0000_i1071" type="#_x0000_t75" alt="" style="width:20.95pt;height:19.25pt" o:ole="">
            <v:imagedata r:id="rId14" o:title=""/>
          </v:shape>
          <w:control r:id="rId30" w:name="CheckBox30" w:shapeid="_x0000_i1071"/>
        </w:object>
      </w:r>
      <w:bookmarkStart w:id="626" w:name="_Toc285638684"/>
      <w:bookmarkStart w:id="627" w:name="_Toc483313801"/>
      <w:r w:rsidR="007331AA">
        <w:rPr>
          <w:rFonts w:hint="eastAsia"/>
          <w:sz w:val="24"/>
        </w:rPr>
        <w:t>附件</w:t>
      </w:r>
      <w:r w:rsidR="007331AA">
        <w:rPr>
          <w:rFonts w:hint="eastAsia"/>
          <w:color w:val="0000FF"/>
          <w:sz w:val="24"/>
          <w:u w:val="single"/>
        </w:rPr>
        <w:t>二</w:t>
      </w:r>
      <w:r w:rsidR="007331AA">
        <w:rPr>
          <w:rFonts w:hint="eastAsia"/>
          <w:sz w:val="24"/>
        </w:rPr>
        <w:t>：承包人提供的材料和工程设备一览表</w:t>
      </w:r>
      <w:bookmarkEnd w:id="624"/>
      <w:bookmarkEnd w:id="626"/>
      <w:bookmarkEnd w:id="627"/>
    </w:p>
    <w:p w:rsidR="00736949" w:rsidRDefault="00736949">
      <w:pPr>
        <w:rPr>
          <w:sz w:val="24"/>
        </w:rPr>
      </w:pPr>
    </w:p>
    <w:p w:rsidR="00736949" w:rsidRDefault="007331AA">
      <w:pPr>
        <w:jc w:val="center"/>
        <w:rPr>
          <w:sz w:val="24"/>
        </w:rPr>
      </w:pPr>
      <w:bookmarkStart w:id="628" w:name="_Toc239129550"/>
      <w:bookmarkStart w:id="629" w:name="_Toc244076390"/>
      <w:bookmarkStart w:id="630" w:name="_Toc243993032"/>
      <w:r>
        <w:rPr>
          <w:rFonts w:hint="eastAsia"/>
          <w:sz w:val="24"/>
        </w:rPr>
        <w:t>承包人提供的材料和工程设备一览表</w:t>
      </w:r>
      <w:bookmarkEnd w:id="628"/>
      <w:bookmarkEnd w:id="629"/>
      <w:bookmarkEnd w:id="630"/>
    </w:p>
    <w:p w:rsidR="00736949" w:rsidRDefault="00736949">
      <w:pPr>
        <w:rPr>
          <w:sz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72"/>
        <w:gridCol w:w="1050"/>
        <w:gridCol w:w="630"/>
        <w:gridCol w:w="662"/>
        <w:gridCol w:w="889"/>
        <w:gridCol w:w="1614"/>
        <w:gridCol w:w="2700"/>
        <w:gridCol w:w="1980"/>
        <w:gridCol w:w="2160"/>
      </w:tblGrid>
      <w:tr w:rsidR="00736949">
        <w:trPr>
          <w:trHeight w:val="567"/>
        </w:trPr>
        <w:tc>
          <w:tcPr>
            <w:tcW w:w="531" w:type="dxa"/>
            <w:vAlign w:val="center"/>
          </w:tcPr>
          <w:p w:rsidR="00736949" w:rsidRDefault="007331AA">
            <w:pPr>
              <w:snapToGrid w:val="0"/>
              <w:spacing w:line="240" w:lineRule="atLeast"/>
              <w:ind w:right="105"/>
              <w:jc w:val="center"/>
              <w:rPr>
                <w:sz w:val="24"/>
              </w:rPr>
            </w:pPr>
            <w:r>
              <w:rPr>
                <w:rFonts w:ascii="宋体" w:hAnsi="宋体" w:hint="eastAsia"/>
                <w:sz w:val="24"/>
              </w:rPr>
              <w:t>序号</w:t>
            </w:r>
          </w:p>
        </w:tc>
        <w:tc>
          <w:tcPr>
            <w:tcW w:w="1572"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材料设备</w:t>
            </w:r>
          </w:p>
          <w:p w:rsidR="00736949" w:rsidRDefault="007331AA">
            <w:pPr>
              <w:snapToGrid w:val="0"/>
              <w:spacing w:line="240" w:lineRule="atLeast"/>
              <w:ind w:right="105"/>
              <w:jc w:val="center"/>
              <w:rPr>
                <w:sz w:val="24"/>
              </w:rPr>
            </w:pPr>
            <w:r>
              <w:rPr>
                <w:rFonts w:ascii="宋体" w:hAnsi="宋体" w:hint="eastAsia"/>
                <w:sz w:val="24"/>
              </w:rPr>
              <w:t>名    称</w:t>
            </w:r>
          </w:p>
        </w:tc>
        <w:tc>
          <w:tcPr>
            <w:tcW w:w="105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规格</w:t>
            </w:r>
          </w:p>
          <w:p w:rsidR="00736949" w:rsidRDefault="007331AA">
            <w:pPr>
              <w:snapToGrid w:val="0"/>
              <w:spacing w:line="240" w:lineRule="atLeast"/>
              <w:ind w:right="105"/>
              <w:jc w:val="center"/>
              <w:rPr>
                <w:sz w:val="24"/>
              </w:rPr>
            </w:pPr>
            <w:r>
              <w:rPr>
                <w:rFonts w:ascii="宋体" w:hAnsi="宋体" w:hint="eastAsia"/>
                <w:sz w:val="24"/>
              </w:rPr>
              <w:t>型号</w:t>
            </w:r>
          </w:p>
        </w:tc>
        <w:tc>
          <w:tcPr>
            <w:tcW w:w="630" w:type="dxa"/>
            <w:vAlign w:val="center"/>
          </w:tcPr>
          <w:p w:rsidR="00736949" w:rsidRDefault="007331AA">
            <w:pPr>
              <w:snapToGrid w:val="0"/>
              <w:spacing w:line="240" w:lineRule="atLeast"/>
              <w:ind w:right="105"/>
              <w:jc w:val="center"/>
              <w:rPr>
                <w:sz w:val="24"/>
              </w:rPr>
            </w:pPr>
            <w:r>
              <w:rPr>
                <w:rFonts w:ascii="宋体" w:hAnsi="宋体" w:hint="eastAsia"/>
                <w:sz w:val="24"/>
              </w:rPr>
              <w:t>单位</w:t>
            </w:r>
          </w:p>
        </w:tc>
        <w:tc>
          <w:tcPr>
            <w:tcW w:w="662" w:type="dxa"/>
            <w:vAlign w:val="center"/>
          </w:tcPr>
          <w:p w:rsidR="00736949" w:rsidRDefault="007331AA">
            <w:pPr>
              <w:snapToGrid w:val="0"/>
              <w:spacing w:line="240" w:lineRule="atLeast"/>
              <w:ind w:right="105"/>
              <w:jc w:val="center"/>
              <w:rPr>
                <w:sz w:val="24"/>
              </w:rPr>
            </w:pPr>
            <w:r>
              <w:rPr>
                <w:rFonts w:ascii="宋体" w:hAnsi="宋体" w:hint="eastAsia"/>
                <w:sz w:val="24"/>
              </w:rPr>
              <w:t>数量</w:t>
            </w:r>
          </w:p>
        </w:tc>
        <w:tc>
          <w:tcPr>
            <w:tcW w:w="889" w:type="dxa"/>
            <w:vAlign w:val="center"/>
          </w:tcPr>
          <w:p w:rsidR="00736949" w:rsidRDefault="007331AA">
            <w:pPr>
              <w:snapToGrid w:val="0"/>
              <w:spacing w:line="240" w:lineRule="atLeast"/>
              <w:ind w:right="105"/>
              <w:jc w:val="center"/>
              <w:rPr>
                <w:sz w:val="24"/>
              </w:rPr>
            </w:pPr>
            <w:r>
              <w:rPr>
                <w:rFonts w:ascii="宋体" w:hAnsi="宋体" w:hint="eastAsia"/>
                <w:sz w:val="24"/>
              </w:rPr>
              <w:t>单价</w:t>
            </w:r>
          </w:p>
        </w:tc>
        <w:tc>
          <w:tcPr>
            <w:tcW w:w="1614" w:type="dxa"/>
            <w:vAlign w:val="center"/>
          </w:tcPr>
          <w:p w:rsidR="00736949" w:rsidRDefault="007331AA">
            <w:pPr>
              <w:snapToGrid w:val="0"/>
              <w:spacing w:line="240" w:lineRule="atLeast"/>
              <w:ind w:right="105"/>
              <w:jc w:val="center"/>
              <w:rPr>
                <w:sz w:val="24"/>
              </w:rPr>
            </w:pPr>
            <w:r>
              <w:rPr>
                <w:rFonts w:ascii="宋体" w:hAnsi="宋体" w:hint="eastAsia"/>
                <w:sz w:val="24"/>
              </w:rPr>
              <w:t>交货方式</w:t>
            </w:r>
          </w:p>
        </w:tc>
        <w:tc>
          <w:tcPr>
            <w:tcW w:w="2700" w:type="dxa"/>
            <w:vAlign w:val="center"/>
          </w:tcPr>
          <w:p w:rsidR="00736949" w:rsidRDefault="007331AA">
            <w:pPr>
              <w:snapToGrid w:val="0"/>
              <w:spacing w:line="240" w:lineRule="atLeast"/>
              <w:ind w:right="105"/>
              <w:jc w:val="center"/>
              <w:rPr>
                <w:sz w:val="24"/>
              </w:rPr>
            </w:pPr>
            <w:r>
              <w:rPr>
                <w:rFonts w:ascii="宋体" w:hAnsi="宋体" w:hint="eastAsia"/>
                <w:sz w:val="24"/>
              </w:rPr>
              <w:t>交货地点</w:t>
            </w:r>
          </w:p>
        </w:tc>
        <w:tc>
          <w:tcPr>
            <w:tcW w:w="198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计划交货时间</w:t>
            </w:r>
          </w:p>
        </w:tc>
        <w:tc>
          <w:tcPr>
            <w:tcW w:w="216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备注</w:t>
            </w: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567"/>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r w:rsidR="00736949">
        <w:trPr>
          <w:trHeight w:val="395"/>
        </w:trPr>
        <w:tc>
          <w:tcPr>
            <w:tcW w:w="531" w:type="dxa"/>
            <w:vAlign w:val="center"/>
          </w:tcPr>
          <w:p w:rsidR="00736949" w:rsidRDefault="00736949">
            <w:pPr>
              <w:rPr>
                <w:color w:val="0000FF"/>
                <w:sz w:val="24"/>
                <w:u w:val="single"/>
              </w:rPr>
            </w:pPr>
          </w:p>
        </w:tc>
        <w:tc>
          <w:tcPr>
            <w:tcW w:w="1572" w:type="dxa"/>
            <w:vAlign w:val="center"/>
          </w:tcPr>
          <w:p w:rsidR="00736949" w:rsidRDefault="00736949">
            <w:pPr>
              <w:rPr>
                <w:color w:val="0000FF"/>
                <w:sz w:val="24"/>
                <w:u w:val="single"/>
              </w:rPr>
            </w:pPr>
          </w:p>
        </w:tc>
        <w:tc>
          <w:tcPr>
            <w:tcW w:w="1050" w:type="dxa"/>
            <w:vAlign w:val="center"/>
          </w:tcPr>
          <w:p w:rsidR="00736949" w:rsidRDefault="00736949">
            <w:pPr>
              <w:rPr>
                <w:color w:val="0000FF"/>
                <w:sz w:val="24"/>
                <w:u w:val="single"/>
              </w:rPr>
            </w:pPr>
          </w:p>
        </w:tc>
        <w:tc>
          <w:tcPr>
            <w:tcW w:w="630" w:type="dxa"/>
            <w:vAlign w:val="center"/>
          </w:tcPr>
          <w:p w:rsidR="00736949" w:rsidRDefault="00736949">
            <w:pPr>
              <w:rPr>
                <w:color w:val="0000FF"/>
                <w:sz w:val="24"/>
                <w:u w:val="single"/>
              </w:rPr>
            </w:pPr>
          </w:p>
        </w:tc>
        <w:tc>
          <w:tcPr>
            <w:tcW w:w="662" w:type="dxa"/>
            <w:vAlign w:val="center"/>
          </w:tcPr>
          <w:p w:rsidR="00736949" w:rsidRDefault="00736949">
            <w:pPr>
              <w:rPr>
                <w:color w:val="0000FF"/>
                <w:sz w:val="24"/>
                <w:u w:val="single"/>
              </w:rPr>
            </w:pPr>
          </w:p>
        </w:tc>
        <w:tc>
          <w:tcPr>
            <w:tcW w:w="889" w:type="dxa"/>
            <w:vAlign w:val="center"/>
          </w:tcPr>
          <w:p w:rsidR="00736949" w:rsidRDefault="00736949">
            <w:pPr>
              <w:rPr>
                <w:color w:val="0000FF"/>
                <w:sz w:val="24"/>
                <w:u w:val="single"/>
              </w:rPr>
            </w:pPr>
          </w:p>
        </w:tc>
        <w:tc>
          <w:tcPr>
            <w:tcW w:w="1614" w:type="dxa"/>
            <w:vAlign w:val="center"/>
          </w:tcPr>
          <w:p w:rsidR="00736949" w:rsidRDefault="00736949">
            <w:pPr>
              <w:rPr>
                <w:color w:val="0000FF"/>
                <w:sz w:val="24"/>
                <w:u w:val="single"/>
              </w:rPr>
            </w:pPr>
          </w:p>
        </w:tc>
        <w:tc>
          <w:tcPr>
            <w:tcW w:w="2700" w:type="dxa"/>
            <w:vAlign w:val="center"/>
          </w:tcPr>
          <w:p w:rsidR="00736949" w:rsidRDefault="00736949">
            <w:pPr>
              <w:rPr>
                <w:color w:val="0000FF"/>
                <w:sz w:val="24"/>
                <w:u w:val="single"/>
              </w:rPr>
            </w:pPr>
          </w:p>
        </w:tc>
        <w:tc>
          <w:tcPr>
            <w:tcW w:w="1980" w:type="dxa"/>
            <w:vAlign w:val="center"/>
          </w:tcPr>
          <w:p w:rsidR="00736949" w:rsidRDefault="00736949">
            <w:pPr>
              <w:rPr>
                <w:color w:val="0000FF"/>
                <w:sz w:val="24"/>
                <w:u w:val="single"/>
              </w:rPr>
            </w:pPr>
          </w:p>
        </w:tc>
        <w:tc>
          <w:tcPr>
            <w:tcW w:w="2160" w:type="dxa"/>
            <w:vAlign w:val="center"/>
          </w:tcPr>
          <w:p w:rsidR="00736949" w:rsidRDefault="00736949">
            <w:pPr>
              <w:rPr>
                <w:color w:val="0000FF"/>
                <w:sz w:val="24"/>
                <w:u w:val="single"/>
              </w:rPr>
            </w:pPr>
          </w:p>
        </w:tc>
      </w:tr>
    </w:tbl>
    <w:p w:rsidR="00736949" w:rsidRDefault="007331AA">
      <w:pPr>
        <w:rPr>
          <w:sz w:val="24"/>
        </w:rPr>
      </w:pPr>
      <w:r>
        <w:rPr>
          <w:sz w:val="24"/>
        </w:rPr>
        <w:br w:type="page"/>
      </w:r>
      <w:bookmarkStart w:id="631" w:name="_Toc246826894"/>
    </w:p>
    <w:bookmarkStart w:id="632" w:name="gs65"/>
    <w:bookmarkEnd w:id="625"/>
    <w:p w:rsidR="00736949" w:rsidRDefault="00752813">
      <w:pPr>
        <w:outlineLvl w:val="2"/>
        <w:rPr>
          <w:sz w:val="24"/>
        </w:rPr>
      </w:pPr>
      <w:r>
        <w:rPr>
          <w:vanish/>
          <w:sz w:val="24"/>
        </w:rPr>
        <w:lastRenderedPageBreak/>
        <w:object w:dxaOrig="225" w:dyaOrig="225">
          <v:shape id="_x0000_i1079" type="#_x0000_t75" alt="" style="width:20.95pt;height:19.25pt" o:ole="">
            <v:imagedata r:id="rId14" o:title=""/>
          </v:shape>
          <w:control r:id="rId31" w:name="CheckBox31" w:shapeid="_x0000_i1079"/>
        </w:object>
      </w:r>
      <w:bookmarkStart w:id="633" w:name="_Toc285638685"/>
      <w:bookmarkStart w:id="634" w:name="_Toc483313802"/>
      <w:r w:rsidR="007331AA">
        <w:rPr>
          <w:rFonts w:hint="eastAsia"/>
          <w:sz w:val="24"/>
        </w:rPr>
        <w:t>附件</w:t>
      </w:r>
      <w:r w:rsidR="007331AA">
        <w:rPr>
          <w:rFonts w:hint="eastAsia"/>
          <w:color w:val="0000FF"/>
          <w:sz w:val="24"/>
          <w:u w:val="single"/>
        </w:rPr>
        <w:t>三</w:t>
      </w:r>
      <w:r w:rsidR="007331AA">
        <w:rPr>
          <w:rFonts w:hint="eastAsia"/>
          <w:sz w:val="24"/>
        </w:rPr>
        <w:t>：发包人提供的材料和工程设备一览表</w:t>
      </w:r>
      <w:bookmarkEnd w:id="631"/>
      <w:bookmarkEnd w:id="633"/>
      <w:bookmarkEnd w:id="634"/>
    </w:p>
    <w:p w:rsidR="00736949" w:rsidRDefault="00736949">
      <w:pPr>
        <w:rPr>
          <w:sz w:val="24"/>
        </w:rPr>
      </w:pPr>
    </w:p>
    <w:p w:rsidR="00736949" w:rsidRDefault="007331AA">
      <w:pPr>
        <w:jc w:val="center"/>
        <w:rPr>
          <w:sz w:val="24"/>
        </w:rPr>
      </w:pPr>
      <w:bookmarkStart w:id="635" w:name="_Toc243993033"/>
      <w:bookmarkStart w:id="636" w:name="_Toc239129551"/>
      <w:bookmarkStart w:id="637" w:name="_Toc244076391"/>
      <w:r>
        <w:rPr>
          <w:rFonts w:hint="eastAsia"/>
          <w:sz w:val="24"/>
        </w:rPr>
        <w:t>发包人提供的材料和工程设备一览表</w:t>
      </w:r>
      <w:bookmarkEnd w:id="635"/>
      <w:bookmarkEnd w:id="636"/>
      <w:bookmarkEnd w:id="637"/>
    </w:p>
    <w:p w:rsidR="00736949" w:rsidRDefault="00736949">
      <w:pPr>
        <w:spacing w:line="460" w:lineRule="atLeast"/>
        <w:ind w:right="105"/>
        <w:rPr>
          <w:rFonts w:ascii="宋体" w:hAnsi="宋体"/>
          <w:sz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72"/>
        <w:gridCol w:w="1050"/>
        <w:gridCol w:w="630"/>
        <w:gridCol w:w="662"/>
        <w:gridCol w:w="889"/>
        <w:gridCol w:w="1614"/>
        <w:gridCol w:w="2700"/>
        <w:gridCol w:w="2340"/>
        <w:gridCol w:w="1800"/>
      </w:tblGrid>
      <w:tr w:rsidR="00736949">
        <w:trPr>
          <w:trHeight w:val="539"/>
        </w:trPr>
        <w:tc>
          <w:tcPr>
            <w:tcW w:w="531"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序号</w:t>
            </w:r>
          </w:p>
        </w:tc>
        <w:tc>
          <w:tcPr>
            <w:tcW w:w="1572"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材料设备</w:t>
            </w:r>
          </w:p>
          <w:p w:rsidR="00736949" w:rsidRDefault="007331AA">
            <w:pPr>
              <w:snapToGrid w:val="0"/>
              <w:spacing w:line="240" w:lineRule="atLeast"/>
              <w:ind w:right="105"/>
              <w:jc w:val="center"/>
              <w:rPr>
                <w:rFonts w:ascii="宋体" w:hAnsi="宋体"/>
                <w:sz w:val="24"/>
              </w:rPr>
            </w:pPr>
            <w:r>
              <w:rPr>
                <w:rFonts w:ascii="宋体" w:hAnsi="宋体" w:hint="eastAsia"/>
                <w:sz w:val="24"/>
              </w:rPr>
              <w:t>名    称</w:t>
            </w:r>
          </w:p>
        </w:tc>
        <w:tc>
          <w:tcPr>
            <w:tcW w:w="105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规格</w:t>
            </w:r>
          </w:p>
          <w:p w:rsidR="00736949" w:rsidRDefault="007331AA">
            <w:pPr>
              <w:snapToGrid w:val="0"/>
              <w:spacing w:line="240" w:lineRule="atLeast"/>
              <w:ind w:right="105"/>
              <w:jc w:val="center"/>
              <w:rPr>
                <w:rFonts w:ascii="宋体" w:hAnsi="宋体"/>
                <w:sz w:val="24"/>
              </w:rPr>
            </w:pPr>
            <w:r>
              <w:rPr>
                <w:rFonts w:ascii="宋体" w:hAnsi="宋体" w:hint="eastAsia"/>
                <w:sz w:val="24"/>
              </w:rPr>
              <w:t>型号</w:t>
            </w:r>
          </w:p>
        </w:tc>
        <w:tc>
          <w:tcPr>
            <w:tcW w:w="63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单位</w:t>
            </w:r>
          </w:p>
        </w:tc>
        <w:tc>
          <w:tcPr>
            <w:tcW w:w="662"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数量</w:t>
            </w:r>
          </w:p>
        </w:tc>
        <w:tc>
          <w:tcPr>
            <w:tcW w:w="889"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单价</w:t>
            </w:r>
          </w:p>
        </w:tc>
        <w:tc>
          <w:tcPr>
            <w:tcW w:w="1614"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交货方式</w:t>
            </w:r>
          </w:p>
        </w:tc>
        <w:tc>
          <w:tcPr>
            <w:tcW w:w="270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交货地点</w:t>
            </w:r>
          </w:p>
        </w:tc>
        <w:tc>
          <w:tcPr>
            <w:tcW w:w="234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计划交货时间</w:t>
            </w:r>
          </w:p>
        </w:tc>
        <w:tc>
          <w:tcPr>
            <w:tcW w:w="1800" w:type="dxa"/>
            <w:vAlign w:val="center"/>
          </w:tcPr>
          <w:p w:rsidR="00736949" w:rsidRDefault="007331AA">
            <w:pPr>
              <w:snapToGrid w:val="0"/>
              <w:spacing w:line="240" w:lineRule="atLeast"/>
              <w:ind w:right="105"/>
              <w:jc w:val="center"/>
              <w:rPr>
                <w:rFonts w:ascii="宋体" w:hAnsi="宋体"/>
                <w:sz w:val="24"/>
              </w:rPr>
            </w:pPr>
            <w:r>
              <w:rPr>
                <w:rFonts w:ascii="宋体" w:hAnsi="宋体" w:hint="eastAsia"/>
                <w:sz w:val="24"/>
              </w:rPr>
              <w:t>备注</w:t>
            </w: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r w:rsidR="00736949">
        <w:trPr>
          <w:trHeight w:val="539"/>
        </w:trPr>
        <w:tc>
          <w:tcPr>
            <w:tcW w:w="531"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57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05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3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662" w:type="dxa"/>
            <w:vAlign w:val="center"/>
          </w:tcPr>
          <w:p w:rsidR="00736949" w:rsidRDefault="00736949">
            <w:pPr>
              <w:snapToGrid w:val="0"/>
              <w:spacing w:line="240" w:lineRule="atLeast"/>
              <w:ind w:right="105"/>
              <w:jc w:val="center"/>
              <w:rPr>
                <w:rFonts w:ascii="宋体" w:hAnsi="宋体"/>
                <w:color w:val="0000FF"/>
                <w:sz w:val="24"/>
                <w:u w:val="single"/>
              </w:rPr>
            </w:pPr>
          </w:p>
        </w:tc>
        <w:tc>
          <w:tcPr>
            <w:tcW w:w="889"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614"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70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2340" w:type="dxa"/>
            <w:vAlign w:val="center"/>
          </w:tcPr>
          <w:p w:rsidR="00736949" w:rsidRDefault="00736949">
            <w:pPr>
              <w:snapToGrid w:val="0"/>
              <w:spacing w:line="240" w:lineRule="atLeast"/>
              <w:ind w:right="105"/>
              <w:jc w:val="center"/>
              <w:rPr>
                <w:rFonts w:ascii="宋体" w:hAnsi="宋体"/>
                <w:color w:val="0000FF"/>
                <w:sz w:val="24"/>
                <w:u w:val="single"/>
              </w:rPr>
            </w:pPr>
          </w:p>
        </w:tc>
        <w:tc>
          <w:tcPr>
            <w:tcW w:w="1800" w:type="dxa"/>
            <w:vAlign w:val="center"/>
          </w:tcPr>
          <w:p w:rsidR="00736949" w:rsidRDefault="00736949">
            <w:pPr>
              <w:snapToGrid w:val="0"/>
              <w:spacing w:line="240" w:lineRule="atLeast"/>
              <w:ind w:right="105"/>
              <w:jc w:val="center"/>
              <w:rPr>
                <w:rFonts w:ascii="宋体" w:hAnsi="宋体"/>
                <w:color w:val="0000FF"/>
                <w:sz w:val="24"/>
                <w:u w:val="single"/>
              </w:rPr>
            </w:pPr>
          </w:p>
        </w:tc>
      </w:tr>
    </w:tbl>
    <w:p w:rsidR="00736949" w:rsidRDefault="007331AA">
      <w:pPr>
        <w:spacing w:line="460" w:lineRule="atLeast"/>
        <w:ind w:right="105"/>
        <w:rPr>
          <w:rFonts w:ascii="宋体" w:hAnsi="宋体"/>
          <w:sz w:val="24"/>
        </w:rPr>
        <w:sectPr w:rsidR="00736949">
          <w:pgSz w:w="16838" w:h="11906" w:orient="landscape"/>
          <w:pgMar w:top="1418" w:right="1701" w:bottom="1701" w:left="1418" w:header="851" w:footer="992" w:gutter="0"/>
          <w:cols w:space="720"/>
          <w:docGrid w:type="lines" w:linePitch="312"/>
        </w:sectPr>
      </w:pPr>
      <w:r>
        <w:rPr>
          <w:rFonts w:ascii="宋体" w:hAnsi="宋体" w:hint="eastAsia"/>
          <w:sz w:val="24"/>
        </w:rPr>
        <w:t>备注：除非合同中另有约定，本表所列发包人供应材料和设备的数量不考虑施工损耗。</w:t>
      </w:r>
    </w:p>
    <w:p w:rsidR="00736949" w:rsidRDefault="00736949">
      <w:pPr>
        <w:rPr>
          <w:rFonts w:ascii="宋体" w:hAnsi="宋体"/>
          <w:sz w:val="24"/>
        </w:rPr>
      </w:pPr>
      <w:bookmarkStart w:id="638" w:name="_Toc244076392"/>
      <w:bookmarkStart w:id="639" w:name="_Toc243993034"/>
      <w:bookmarkStart w:id="640" w:name="_Toc239129552"/>
      <w:bookmarkStart w:id="641" w:name="gs66"/>
      <w:bookmarkEnd w:id="632"/>
    </w:p>
    <w:p w:rsidR="00736949" w:rsidRDefault="00752813">
      <w:pPr>
        <w:outlineLvl w:val="2"/>
        <w:rPr>
          <w:rFonts w:ascii="宋体" w:hAnsi="宋体"/>
          <w:sz w:val="24"/>
        </w:rPr>
      </w:pPr>
      <w:r>
        <w:rPr>
          <w:rFonts w:ascii="宋体" w:hAnsi="宋体"/>
          <w:vanish/>
          <w:sz w:val="24"/>
        </w:rPr>
        <w:object w:dxaOrig="225" w:dyaOrig="225">
          <v:shape id="_x0000_i1080" type="#_x0000_t75" alt="" style="width:20.95pt;height:19.25pt" o:ole="">
            <v:imagedata r:id="rId14" o:title=""/>
          </v:shape>
          <w:control r:id="rId32" w:name="CheckBox32" w:shapeid="_x0000_i1080"/>
        </w:object>
      </w:r>
      <w:bookmarkStart w:id="642" w:name="_Toc285638686"/>
      <w:bookmarkStart w:id="643" w:name="_Toc246826895"/>
      <w:bookmarkStart w:id="644" w:name="_Toc483313803"/>
      <w:r w:rsidR="007331AA">
        <w:rPr>
          <w:rFonts w:ascii="宋体" w:hAnsi="宋体" w:hint="eastAsia"/>
          <w:sz w:val="24"/>
        </w:rPr>
        <w:t>附件</w:t>
      </w:r>
      <w:r w:rsidR="007331AA">
        <w:rPr>
          <w:rFonts w:ascii="宋体" w:hAnsi="宋体" w:hint="eastAsia"/>
          <w:color w:val="0000FF"/>
          <w:sz w:val="24"/>
          <w:u w:val="single"/>
        </w:rPr>
        <w:t>四</w:t>
      </w:r>
      <w:r w:rsidR="007331AA">
        <w:rPr>
          <w:rFonts w:ascii="宋体" w:hAnsi="宋体" w:hint="eastAsia"/>
          <w:sz w:val="24"/>
        </w:rPr>
        <w:t>：预付款担保</w:t>
      </w:r>
      <w:bookmarkEnd w:id="638"/>
      <w:bookmarkEnd w:id="639"/>
      <w:bookmarkEnd w:id="642"/>
      <w:bookmarkEnd w:id="643"/>
      <w:bookmarkEnd w:id="644"/>
    </w:p>
    <w:p w:rsidR="00736949" w:rsidRDefault="007331AA">
      <w:pPr>
        <w:jc w:val="center"/>
        <w:rPr>
          <w:sz w:val="24"/>
        </w:rPr>
      </w:pPr>
      <w:bookmarkStart w:id="645" w:name="_Toc244076393"/>
      <w:bookmarkStart w:id="646" w:name="_Toc243993035"/>
      <w:r>
        <w:rPr>
          <w:rFonts w:hint="eastAsia"/>
          <w:sz w:val="24"/>
        </w:rPr>
        <w:t>预付款担保</w:t>
      </w:r>
      <w:bookmarkEnd w:id="640"/>
      <w:bookmarkEnd w:id="645"/>
      <w:bookmarkEnd w:id="646"/>
    </w:p>
    <w:p w:rsidR="00736949" w:rsidRDefault="007331AA">
      <w:pPr>
        <w:snapToGrid w:val="0"/>
        <w:spacing w:line="420" w:lineRule="atLeast"/>
        <w:ind w:right="108" w:firstLineChars="2900" w:firstLine="6960"/>
        <w:rPr>
          <w:rFonts w:ascii="宋体" w:hAnsi="宋体"/>
          <w:sz w:val="24"/>
        </w:rPr>
      </w:pPr>
      <w:r>
        <w:rPr>
          <w:rFonts w:ascii="宋体" w:hAnsi="宋体" w:hint="eastAsia"/>
          <w:sz w:val="24"/>
        </w:rPr>
        <w:t>保函编号：</w:t>
      </w:r>
    </w:p>
    <w:p w:rsidR="00736949" w:rsidRDefault="007331AA">
      <w:pPr>
        <w:snapToGrid w:val="0"/>
        <w:spacing w:line="420" w:lineRule="atLeast"/>
        <w:ind w:right="108"/>
        <w:rPr>
          <w:rFonts w:ascii="宋体" w:hAnsi="宋体"/>
          <w:sz w:val="24"/>
        </w:rPr>
      </w:pPr>
      <w:bookmarkStart w:id="647" w:name="CompanyNameDC"/>
      <w:bookmarkEnd w:id="647"/>
      <w:r>
        <w:rPr>
          <w:rFonts w:ascii="宋体" w:hAnsi="宋体" w:hint="eastAsia"/>
          <w:sz w:val="24"/>
        </w:rPr>
        <w:t>（发包人名称）：</w:t>
      </w:r>
    </w:p>
    <w:p w:rsidR="00736949" w:rsidRDefault="00736949">
      <w:pPr>
        <w:snapToGrid w:val="0"/>
        <w:spacing w:line="420" w:lineRule="atLeast"/>
        <w:ind w:right="108"/>
        <w:rPr>
          <w:rFonts w:ascii="宋体" w:hAnsi="宋体"/>
          <w:sz w:val="24"/>
        </w:rPr>
      </w:pP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鉴于你方作为发包人已经与（承包人名称）（以下称“承包人”）于年月日签订了</w:t>
      </w:r>
      <w:bookmarkStart w:id="648" w:name="ProjectNameDB"/>
      <w:bookmarkEnd w:id="648"/>
      <w:r>
        <w:rPr>
          <w:rFonts w:ascii="宋体" w:hAnsi="宋体" w:hint="eastAsia"/>
          <w:sz w:val="24"/>
        </w:rPr>
        <w:t>（项目名称）施工承包合同（以下称“主合同”）。</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鉴于该主合同规定，你方将支付承包人一笔金额为（大写：）的预付款（以下称“预付款”），而承包人须向你方提供与预付款等额的不可撤消和无条件兑现的预付款保函。</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我方受承包人委托，为承包人履行主合同规定的义务作出如下不可撤销的保证：</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我方将在收到你方提出要求收回上述预付款金额的部分或全部的索偿通知时，无须你方提出任何证明或证据，立即无条件地向你方支付不超过（大写：）根据本保函约定递减后的其他金额的任何你方要求的金额，并放弃向你方追索的权力。</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我方特此确认并同意：我方受本保函制约的责任是连续的，主合同的任何修改、变更、中止、终止或失效都不能削弱或影响我行受本保函制约的责任。</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在收到你方的书面通知后，本保函的担保金额将根据你方依主合同签认的进度付款证书中累计扣回的预付款金额作等额调减。</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本保函自预付款支付给承包人起生效，至你方签发的进度付款证书说明已完全抵扣清止，除非你方提前终止或解除本保函。本保函失效后请将本保函退回我方注销。</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 xml:space="preserve">       担保人：（盖单位章）</w:t>
      </w:r>
    </w:p>
    <w:p w:rsidR="00736949" w:rsidRDefault="007331AA">
      <w:pPr>
        <w:snapToGrid w:val="0"/>
        <w:spacing w:line="420" w:lineRule="atLeast"/>
        <w:ind w:right="108" w:firstLineChars="200" w:firstLine="480"/>
        <w:rPr>
          <w:rFonts w:ascii="宋体" w:hAnsi="宋体"/>
          <w:color w:val="000000"/>
          <w:sz w:val="24"/>
          <w:u w:val="single"/>
        </w:rPr>
      </w:pPr>
      <w:r>
        <w:rPr>
          <w:rFonts w:ascii="宋体" w:hAnsi="宋体" w:hint="eastAsia"/>
          <w:sz w:val="24"/>
        </w:rPr>
        <w:t xml:space="preserve">       法定代表人或其委托代理人：（签字或盖单位章）</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 xml:space="preserve">       地    址：</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 xml:space="preserve">       邮政编码：</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 xml:space="preserve">       电    话：</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 xml:space="preserve">       传    真：</w:t>
      </w:r>
    </w:p>
    <w:p w:rsidR="00736949" w:rsidRDefault="007331AA">
      <w:pPr>
        <w:snapToGrid w:val="0"/>
        <w:spacing w:line="420" w:lineRule="atLeast"/>
        <w:ind w:right="108" w:firstLineChars="200" w:firstLine="480"/>
        <w:rPr>
          <w:rFonts w:ascii="宋体" w:hAnsi="宋体"/>
          <w:sz w:val="24"/>
        </w:rPr>
      </w:pPr>
      <w:r>
        <w:rPr>
          <w:rFonts w:ascii="宋体" w:hAnsi="宋体" w:hint="eastAsia"/>
          <w:sz w:val="24"/>
        </w:rPr>
        <w:t>年月日</w:t>
      </w:r>
    </w:p>
    <w:p w:rsidR="00736949" w:rsidRDefault="007331AA">
      <w:pPr>
        <w:snapToGrid w:val="0"/>
        <w:spacing w:line="420" w:lineRule="atLeast"/>
        <w:ind w:right="108"/>
        <w:rPr>
          <w:rFonts w:ascii="宋体" w:hAnsi="宋体"/>
          <w:sz w:val="24"/>
        </w:rPr>
      </w:pPr>
      <w:r>
        <w:rPr>
          <w:rFonts w:ascii="宋体" w:hAnsi="宋体" w:hint="eastAsia"/>
          <w:sz w:val="24"/>
        </w:rPr>
        <w:t>备注：本预付款担保格式可采用经发包人认可的其他格式，但相关内容不得违背合同文件约定的实质性内容。</w:t>
      </w:r>
    </w:p>
    <w:p w:rsidR="00736949" w:rsidRDefault="007331AA">
      <w:pPr>
        <w:snapToGrid w:val="0"/>
        <w:spacing w:line="420" w:lineRule="atLeast"/>
        <w:ind w:right="108"/>
        <w:rPr>
          <w:rFonts w:ascii="宋体" w:hAnsi="宋体"/>
          <w:sz w:val="24"/>
        </w:rPr>
      </w:pPr>
      <w:r>
        <w:rPr>
          <w:rFonts w:ascii="宋体" w:hAnsi="宋体"/>
          <w:sz w:val="24"/>
        </w:rPr>
        <w:br w:type="page"/>
      </w:r>
      <w:bookmarkStart w:id="649" w:name="gs67"/>
      <w:bookmarkEnd w:id="641"/>
      <w:r w:rsidR="00752813">
        <w:rPr>
          <w:rFonts w:ascii="宋体" w:hAnsi="宋体"/>
          <w:vanish/>
          <w:sz w:val="24"/>
        </w:rPr>
        <w:lastRenderedPageBreak/>
        <w:object w:dxaOrig="225" w:dyaOrig="225">
          <v:shape id="_x0000_i1081" type="#_x0000_t75" alt="" style="width:21.75pt;height:18.4pt" o:ole="">
            <v:imagedata r:id="rId33" o:title=""/>
          </v:shape>
          <w:control r:id="rId34" w:name="CheckBox33" w:shapeid="_x0000_i1081"/>
        </w:object>
      </w:r>
      <w:bookmarkStart w:id="650" w:name="_Toc246826896"/>
      <w:bookmarkStart w:id="651" w:name="_Toc285638687"/>
      <w:r>
        <w:rPr>
          <w:rFonts w:hint="eastAsia"/>
          <w:sz w:val="24"/>
        </w:rPr>
        <w:t>附件</w:t>
      </w:r>
      <w:r>
        <w:rPr>
          <w:rFonts w:hint="eastAsia"/>
          <w:color w:val="0000FF"/>
          <w:sz w:val="24"/>
          <w:u w:val="single"/>
        </w:rPr>
        <w:t>五</w:t>
      </w:r>
      <w:r>
        <w:rPr>
          <w:rFonts w:hint="eastAsia"/>
          <w:sz w:val="24"/>
        </w:rPr>
        <w:t>：承包人履约保函</w:t>
      </w:r>
      <w:bookmarkEnd w:id="650"/>
      <w:bookmarkEnd w:id="651"/>
    </w:p>
    <w:p w:rsidR="00736949" w:rsidRDefault="00736949">
      <w:pPr>
        <w:rPr>
          <w:sz w:val="24"/>
        </w:rPr>
      </w:pPr>
    </w:p>
    <w:p w:rsidR="00736949" w:rsidRDefault="007331AA">
      <w:pPr>
        <w:jc w:val="center"/>
        <w:rPr>
          <w:sz w:val="24"/>
        </w:rPr>
      </w:pPr>
      <w:bookmarkStart w:id="652" w:name="_Toc243993036"/>
      <w:bookmarkStart w:id="653" w:name="_Toc244076394"/>
      <w:bookmarkStart w:id="654" w:name="_Toc239129553"/>
      <w:r>
        <w:rPr>
          <w:rFonts w:hint="eastAsia"/>
          <w:sz w:val="24"/>
        </w:rPr>
        <w:t>承包人履约保函</w:t>
      </w:r>
      <w:bookmarkEnd w:id="652"/>
      <w:bookmarkEnd w:id="653"/>
      <w:bookmarkEnd w:id="654"/>
    </w:p>
    <w:p w:rsidR="00736949" w:rsidRDefault="007331AA">
      <w:pPr>
        <w:snapToGrid w:val="0"/>
        <w:spacing w:line="420" w:lineRule="atLeast"/>
        <w:ind w:right="108"/>
        <w:rPr>
          <w:rFonts w:ascii="宋体" w:hAnsi="宋体"/>
          <w:sz w:val="24"/>
        </w:rPr>
      </w:pPr>
      <w:bookmarkStart w:id="655" w:name="CompanyNameDD"/>
      <w:bookmarkEnd w:id="655"/>
      <w:r>
        <w:rPr>
          <w:rFonts w:ascii="宋体" w:hAnsi="宋体" w:hint="eastAsia"/>
          <w:sz w:val="24"/>
        </w:rPr>
        <w:t>（发包人名称）：</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鉴于你方与（以下简称“承包人”）就</w:t>
      </w:r>
      <w:bookmarkStart w:id="656" w:name="ProjectNameDC"/>
      <w:bookmarkEnd w:id="656"/>
      <w:r>
        <w:rPr>
          <w:rFonts w:ascii="宋体" w:hAnsi="宋体" w:hint="eastAsia"/>
          <w:sz w:val="24"/>
        </w:rPr>
        <w:t>项目于年月日签订编号为的施工承包合同（以下简称主合同），应承包人申请，我方愿就承包人履行主合同约定的义务以保证的方式向你方提供如下担保：</w:t>
      </w:r>
    </w:p>
    <w:p w:rsidR="00736949" w:rsidRDefault="007331AA">
      <w:pPr>
        <w:snapToGrid w:val="0"/>
        <w:spacing w:line="420" w:lineRule="atLeast"/>
        <w:ind w:right="108"/>
        <w:outlineLvl w:val="3"/>
        <w:rPr>
          <w:rFonts w:ascii="宋体" w:hAnsi="宋体"/>
          <w:sz w:val="24"/>
        </w:rPr>
      </w:pPr>
      <w:bookmarkStart w:id="657" w:name="_Toc239129554"/>
      <w:bookmarkStart w:id="658" w:name="_Toc238445476"/>
      <w:r>
        <w:rPr>
          <w:rFonts w:ascii="宋体" w:hAnsi="宋体" w:hint="eastAsia"/>
          <w:sz w:val="24"/>
        </w:rPr>
        <w:t>一、保证的范围及保证金额</w:t>
      </w:r>
      <w:bookmarkEnd w:id="657"/>
      <w:bookmarkEnd w:id="658"/>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我方的保证范围是承包人未按照主合同的约定履行义务，给你方造成的实际损失。</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我方保证的金额是主合同约定的合同总价款%，数额最高不超过人民币元（大写）。</w:t>
      </w:r>
    </w:p>
    <w:p w:rsidR="00736949" w:rsidRDefault="007331AA">
      <w:pPr>
        <w:snapToGrid w:val="0"/>
        <w:spacing w:line="420" w:lineRule="atLeast"/>
        <w:ind w:right="108"/>
        <w:outlineLvl w:val="3"/>
        <w:rPr>
          <w:rFonts w:ascii="宋体" w:hAnsi="宋体"/>
          <w:sz w:val="24"/>
        </w:rPr>
      </w:pPr>
      <w:bookmarkStart w:id="659" w:name="_Toc238445477"/>
      <w:bookmarkStart w:id="660" w:name="_Toc239129555"/>
      <w:r>
        <w:rPr>
          <w:rFonts w:ascii="宋体" w:hAnsi="宋体" w:hint="eastAsia"/>
          <w:sz w:val="24"/>
        </w:rPr>
        <w:t>二、保证的方式及保证期间</w:t>
      </w:r>
      <w:bookmarkEnd w:id="659"/>
      <w:bookmarkEnd w:id="660"/>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我方保证的方式为：连带责任保证。</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我方保证的期间为：自本合同生效之日起至主合同约定的工程竣工日期后日内。</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你方与承包人协议变更工程竣工日期的，经我方书面同意后，保证期间按照变更后的竣工日期做相应调整。</w:t>
      </w:r>
    </w:p>
    <w:p w:rsidR="00736949" w:rsidRDefault="007331AA">
      <w:pPr>
        <w:snapToGrid w:val="0"/>
        <w:spacing w:line="420" w:lineRule="atLeast"/>
        <w:ind w:right="108"/>
        <w:outlineLvl w:val="3"/>
        <w:rPr>
          <w:rFonts w:ascii="宋体" w:hAnsi="宋体"/>
          <w:sz w:val="24"/>
        </w:rPr>
      </w:pPr>
      <w:bookmarkStart w:id="661" w:name="_Toc238445478"/>
      <w:bookmarkStart w:id="662" w:name="_Toc239129556"/>
      <w:r>
        <w:rPr>
          <w:rFonts w:ascii="宋体" w:hAnsi="宋体" w:hint="eastAsia"/>
          <w:sz w:val="24"/>
        </w:rPr>
        <w:t>三、承担保证责任的形式</w:t>
      </w:r>
      <w:bookmarkEnd w:id="661"/>
      <w:bookmarkEnd w:id="662"/>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我方按照你方的要求以下列方式之一承担保证责任：</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（1）由我方提供资金及技术援助，使承包人继续履行主合同义务，支付金额不超过本保函第一条规定的保证金额。</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（2）由我方在本保函第一条规定的保证金额内赔偿你方的损失。</w:t>
      </w:r>
    </w:p>
    <w:p w:rsidR="00736949" w:rsidRDefault="007331AA">
      <w:pPr>
        <w:snapToGrid w:val="0"/>
        <w:spacing w:line="420" w:lineRule="atLeast"/>
        <w:ind w:right="108"/>
        <w:outlineLvl w:val="3"/>
        <w:rPr>
          <w:rFonts w:ascii="宋体" w:hAnsi="宋体"/>
          <w:sz w:val="24"/>
        </w:rPr>
      </w:pPr>
      <w:bookmarkStart w:id="663" w:name="_Toc238445479"/>
      <w:bookmarkStart w:id="664" w:name="_Toc239129557"/>
      <w:r>
        <w:rPr>
          <w:rFonts w:ascii="宋体" w:hAnsi="宋体" w:hint="eastAsia"/>
          <w:sz w:val="24"/>
        </w:rPr>
        <w:t>四、代偿的安排</w:t>
      </w:r>
      <w:bookmarkEnd w:id="663"/>
      <w:bookmarkEnd w:id="664"/>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你方以工程质量不符合主合同约定标准为由，向我方提出违约索赔的，还需同时提供符合相应条件要求的工程质量检测部门出具的质量说明材料。</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我方收到你方的书面索赔通知及相应证明材料后，在工作日内进行核定后按照本保函的承诺承担保证责任。</w:t>
      </w:r>
    </w:p>
    <w:p w:rsidR="00736949" w:rsidRDefault="007331AA">
      <w:pPr>
        <w:snapToGrid w:val="0"/>
        <w:spacing w:line="420" w:lineRule="atLeast"/>
        <w:ind w:right="108"/>
        <w:outlineLvl w:val="3"/>
        <w:rPr>
          <w:rFonts w:ascii="宋体" w:hAnsi="宋体"/>
          <w:sz w:val="24"/>
        </w:rPr>
      </w:pPr>
      <w:bookmarkStart w:id="665" w:name="_Toc238445480"/>
      <w:bookmarkStart w:id="666" w:name="_Toc239129558"/>
      <w:r>
        <w:rPr>
          <w:rFonts w:ascii="宋体" w:hAnsi="宋体" w:hint="eastAsia"/>
          <w:sz w:val="24"/>
        </w:rPr>
        <w:t>五、保证责任的解除</w:t>
      </w:r>
      <w:bookmarkEnd w:id="665"/>
      <w:bookmarkEnd w:id="666"/>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1、在本保函承诺的保证期间内，你方未书面向我方主张保证责任的，自保</w:t>
      </w:r>
      <w:r>
        <w:rPr>
          <w:rFonts w:ascii="宋体" w:hAnsi="宋体" w:hint="eastAsia"/>
          <w:sz w:val="24"/>
        </w:rPr>
        <w:lastRenderedPageBreak/>
        <w:t>证期间届满次日起，我方保证责任解除。</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2、承包人按主合同约定履行了义务的，自本保函承诺的保证期间届满次日起，我方保证责任解除。</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3、我方按照本保函向你方履行保证责任所支付的金额达到本保函金额时，自我方向你方支付（支付款项从我方帐户划出）之日起，保证责任即解除。</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4、按照法律法规的规定或出现应解除我方保证责任的其它情形的，我方在本保函项下的保证责任亦解除。</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我方解除保证责任后，你方应自我方保证责任解除之日起个工作日内，将本保函原件返还我方。</w:t>
      </w:r>
    </w:p>
    <w:p w:rsidR="00736949" w:rsidRDefault="007331AA">
      <w:pPr>
        <w:snapToGrid w:val="0"/>
        <w:spacing w:line="420" w:lineRule="atLeast"/>
        <w:ind w:right="108"/>
        <w:outlineLvl w:val="3"/>
        <w:rPr>
          <w:rFonts w:ascii="宋体" w:hAnsi="宋体"/>
          <w:sz w:val="24"/>
        </w:rPr>
      </w:pPr>
      <w:bookmarkStart w:id="667" w:name="_Toc238445481"/>
      <w:bookmarkStart w:id="668" w:name="_Toc239129559"/>
      <w:r>
        <w:rPr>
          <w:rFonts w:ascii="宋体" w:hAnsi="宋体" w:hint="eastAsia"/>
          <w:sz w:val="24"/>
        </w:rPr>
        <w:t>六、免责条款</w:t>
      </w:r>
      <w:bookmarkEnd w:id="667"/>
      <w:bookmarkEnd w:id="668"/>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1、因你方违约致使承包人不能履行义务的，我方不承担保证责任。</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2、依照法律法规的规定或你方与承包人的另行约定，免除承包人部分或全部义务的，我方亦免除其相应的保证责任。</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3、你方与承包人协议变更主合同（符合主合同合同条款第15条约定的变更除外），如加重承包人责任致使我方保证责任加重的，需征得我方书面同意，否则我方不再承担因此而加重部分的保证责任。</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4、因不可抗力造成承包人不能履行义务的，我方不承担保证责任。</w:t>
      </w:r>
    </w:p>
    <w:p w:rsidR="00736949" w:rsidRDefault="007331AA">
      <w:pPr>
        <w:snapToGrid w:val="0"/>
        <w:spacing w:line="420" w:lineRule="atLeast"/>
        <w:ind w:right="108"/>
        <w:outlineLvl w:val="3"/>
        <w:rPr>
          <w:rFonts w:ascii="宋体" w:hAnsi="宋体"/>
          <w:sz w:val="24"/>
        </w:rPr>
      </w:pPr>
      <w:bookmarkStart w:id="669" w:name="_Toc239129560"/>
      <w:bookmarkStart w:id="670" w:name="_Toc238445482"/>
      <w:r>
        <w:rPr>
          <w:rFonts w:ascii="宋体" w:hAnsi="宋体" w:hint="eastAsia"/>
          <w:sz w:val="24"/>
        </w:rPr>
        <w:t>七、争议的解决</w:t>
      </w:r>
      <w:bookmarkEnd w:id="669"/>
      <w:bookmarkEnd w:id="670"/>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因本保函发生的纠纷，由贵我双方协商解决，协商不成的，通过诉讼程序解决，诉讼管辖地法院为法院。</w:t>
      </w:r>
    </w:p>
    <w:p w:rsidR="00736949" w:rsidRDefault="007331AA">
      <w:pPr>
        <w:snapToGrid w:val="0"/>
        <w:spacing w:line="420" w:lineRule="atLeast"/>
        <w:ind w:right="108"/>
        <w:outlineLvl w:val="3"/>
        <w:rPr>
          <w:rFonts w:ascii="宋体" w:hAnsi="宋体"/>
          <w:sz w:val="24"/>
        </w:rPr>
      </w:pPr>
      <w:bookmarkStart w:id="671" w:name="_Toc239129561"/>
      <w:bookmarkStart w:id="672" w:name="_Toc238445483"/>
      <w:r>
        <w:rPr>
          <w:rFonts w:ascii="宋体" w:hAnsi="宋体" w:hint="eastAsia"/>
          <w:sz w:val="24"/>
        </w:rPr>
        <w:t>八、保函的生效</w:t>
      </w:r>
      <w:bookmarkEnd w:id="671"/>
      <w:bookmarkEnd w:id="672"/>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本保函自我方法定代表人（或其授权代理人）签字或加盖公章并交付你方之日起生效。</w:t>
      </w:r>
    </w:p>
    <w:p w:rsidR="00736949" w:rsidRDefault="007331AA" w:rsidP="00930490">
      <w:pPr>
        <w:snapToGrid w:val="0"/>
        <w:spacing w:line="420" w:lineRule="atLeast"/>
        <w:ind w:right="108" w:firstLine="480"/>
        <w:rPr>
          <w:rFonts w:ascii="宋体" w:hAnsi="宋体"/>
          <w:sz w:val="24"/>
        </w:rPr>
      </w:pPr>
      <w:r>
        <w:rPr>
          <w:rFonts w:ascii="宋体" w:hAnsi="宋体" w:hint="eastAsia"/>
          <w:sz w:val="24"/>
        </w:rPr>
        <w:t>本条所称交付是指。</w:t>
      </w:r>
    </w:p>
    <w:p w:rsidR="00736949" w:rsidRDefault="007331AA">
      <w:pPr>
        <w:snapToGrid w:val="0"/>
        <w:spacing w:line="420" w:lineRule="atLeast"/>
        <w:ind w:right="108"/>
        <w:rPr>
          <w:rFonts w:ascii="宋体" w:hAnsi="宋体"/>
          <w:sz w:val="24"/>
        </w:rPr>
      </w:pPr>
      <w:r>
        <w:rPr>
          <w:rFonts w:ascii="宋体" w:hAnsi="宋体" w:hint="eastAsia"/>
          <w:sz w:val="24"/>
        </w:rPr>
        <w:t xml:space="preserve">             担保人：（盖单位章）</w:t>
      </w:r>
    </w:p>
    <w:p w:rsidR="00736949" w:rsidRDefault="007331AA">
      <w:pPr>
        <w:snapToGrid w:val="0"/>
        <w:spacing w:line="420" w:lineRule="atLeast"/>
        <w:ind w:right="108"/>
        <w:rPr>
          <w:rFonts w:ascii="宋体" w:hAnsi="宋体"/>
          <w:color w:val="000000"/>
          <w:sz w:val="24"/>
          <w:u w:val="single"/>
        </w:rPr>
      </w:pPr>
      <w:r>
        <w:rPr>
          <w:rFonts w:ascii="宋体" w:hAnsi="宋体" w:hint="eastAsia"/>
          <w:sz w:val="24"/>
        </w:rPr>
        <w:t xml:space="preserve">             法定代表人或其委托代理人：（签字或盖单位章）</w:t>
      </w:r>
    </w:p>
    <w:p w:rsidR="00736949" w:rsidRDefault="007331AA">
      <w:pPr>
        <w:snapToGrid w:val="0"/>
        <w:spacing w:line="420" w:lineRule="atLeast"/>
        <w:ind w:right="108"/>
        <w:rPr>
          <w:rFonts w:ascii="宋体" w:hAnsi="宋体"/>
          <w:sz w:val="24"/>
        </w:rPr>
      </w:pPr>
      <w:r>
        <w:rPr>
          <w:rFonts w:ascii="宋体" w:hAnsi="宋体" w:hint="eastAsia"/>
          <w:sz w:val="24"/>
        </w:rPr>
        <w:t xml:space="preserve">             地    址：</w:t>
      </w:r>
    </w:p>
    <w:p w:rsidR="00736949" w:rsidRDefault="007331AA">
      <w:pPr>
        <w:snapToGrid w:val="0"/>
        <w:spacing w:line="420" w:lineRule="atLeast"/>
        <w:ind w:right="108"/>
        <w:rPr>
          <w:rFonts w:ascii="宋体" w:hAnsi="宋体"/>
          <w:sz w:val="24"/>
        </w:rPr>
      </w:pPr>
      <w:r>
        <w:rPr>
          <w:rFonts w:ascii="宋体" w:hAnsi="宋体" w:hint="eastAsia"/>
          <w:sz w:val="24"/>
        </w:rPr>
        <w:t xml:space="preserve">             邮政编码：</w:t>
      </w:r>
    </w:p>
    <w:p w:rsidR="00736949" w:rsidRDefault="007331AA">
      <w:pPr>
        <w:snapToGrid w:val="0"/>
        <w:spacing w:line="420" w:lineRule="atLeast"/>
        <w:ind w:right="108"/>
        <w:rPr>
          <w:rFonts w:ascii="宋体" w:hAnsi="宋体"/>
          <w:sz w:val="24"/>
        </w:rPr>
      </w:pPr>
      <w:r>
        <w:rPr>
          <w:rFonts w:ascii="宋体" w:hAnsi="宋体" w:hint="eastAsia"/>
          <w:sz w:val="24"/>
        </w:rPr>
        <w:t xml:space="preserve">             电    话：</w:t>
      </w:r>
    </w:p>
    <w:p w:rsidR="00736949" w:rsidRDefault="007331AA">
      <w:pPr>
        <w:snapToGrid w:val="0"/>
        <w:spacing w:line="420" w:lineRule="atLeast"/>
        <w:ind w:right="108"/>
        <w:rPr>
          <w:rFonts w:ascii="宋体" w:hAnsi="宋体"/>
          <w:sz w:val="24"/>
        </w:rPr>
      </w:pPr>
      <w:r>
        <w:rPr>
          <w:rFonts w:ascii="宋体" w:hAnsi="宋体" w:hint="eastAsia"/>
          <w:sz w:val="24"/>
        </w:rPr>
        <w:t xml:space="preserve">             传    真：</w:t>
      </w:r>
    </w:p>
    <w:p w:rsidR="00736949" w:rsidRDefault="007331AA">
      <w:pPr>
        <w:snapToGrid w:val="0"/>
        <w:spacing w:line="420" w:lineRule="atLeast"/>
        <w:ind w:right="108"/>
        <w:rPr>
          <w:rFonts w:ascii="宋体" w:hAnsi="宋体"/>
          <w:sz w:val="24"/>
        </w:rPr>
      </w:pPr>
      <w:r>
        <w:rPr>
          <w:rFonts w:ascii="宋体" w:hAnsi="宋体" w:hint="eastAsia"/>
          <w:sz w:val="24"/>
        </w:rPr>
        <w:t>年月日</w:t>
      </w:r>
    </w:p>
    <w:p w:rsidR="00736949" w:rsidRDefault="007331AA">
      <w:pPr>
        <w:snapToGrid w:val="0"/>
        <w:spacing w:line="420" w:lineRule="atLeast"/>
        <w:ind w:right="108"/>
        <w:rPr>
          <w:rFonts w:ascii="宋体" w:hAnsi="宋体"/>
          <w:sz w:val="24"/>
        </w:rPr>
      </w:pPr>
      <w:r>
        <w:rPr>
          <w:rFonts w:ascii="宋体" w:hAnsi="宋体" w:hint="eastAsia"/>
          <w:sz w:val="24"/>
        </w:rPr>
        <w:t xml:space="preserve">    备注：本履约担保格式可以采用经发包人同意的其他格式，但相关内容不得违背合同文件约定的实质性内容。</w:t>
      </w:r>
      <w:r>
        <w:rPr>
          <w:rFonts w:ascii="宋体" w:hAnsi="宋体" w:cs="黑体"/>
          <w:kern w:val="0"/>
          <w:sz w:val="24"/>
        </w:rPr>
        <w:br w:type="page"/>
      </w:r>
    </w:p>
    <w:bookmarkStart w:id="673" w:name="gs68"/>
    <w:bookmarkEnd w:id="649"/>
    <w:p w:rsidR="00736949" w:rsidRDefault="00752813">
      <w:pPr>
        <w:autoSpaceDE w:val="0"/>
        <w:autoSpaceDN w:val="0"/>
        <w:adjustRightInd w:val="0"/>
        <w:ind w:left="6"/>
        <w:outlineLvl w:val="2"/>
        <w:rPr>
          <w:rFonts w:ascii="宋体" w:hAnsi="宋体" w:cs="黑体"/>
          <w:kern w:val="0"/>
          <w:sz w:val="24"/>
        </w:rPr>
      </w:pPr>
      <w:r>
        <w:rPr>
          <w:rFonts w:ascii="宋体" w:hAnsi="宋体" w:cs="黑体"/>
          <w:vanish/>
          <w:kern w:val="0"/>
          <w:sz w:val="24"/>
        </w:rPr>
        <w:lastRenderedPageBreak/>
        <w:object w:dxaOrig="225" w:dyaOrig="225">
          <v:shape id="_x0000_i1082" type="#_x0000_t75" alt="" style="width:21.75pt;height:18.4pt" o:ole="">
            <v:imagedata r:id="rId33" o:title=""/>
          </v:shape>
          <w:control r:id="rId35" w:name="CheckBox34" w:shapeid="_x0000_i1082"/>
        </w:object>
      </w:r>
      <w:bookmarkStart w:id="674" w:name="_Toc239129562"/>
      <w:bookmarkStart w:id="675" w:name="_Toc246826897"/>
      <w:bookmarkStart w:id="676" w:name="_Toc243993037"/>
      <w:bookmarkStart w:id="677" w:name="_Toc244076395"/>
      <w:bookmarkStart w:id="678" w:name="_Toc285638688"/>
      <w:bookmarkStart w:id="679" w:name="_Toc483313804"/>
      <w:r w:rsidR="007331AA">
        <w:rPr>
          <w:rFonts w:ascii="宋体" w:hAnsi="宋体" w:cs="黑体" w:hint="eastAsia"/>
          <w:kern w:val="0"/>
          <w:sz w:val="24"/>
          <w:lang w:val="zh-CN"/>
        </w:rPr>
        <w:t>附件</w:t>
      </w:r>
      <w:r w:rsidR="007331AA">
        <w:rPr>
          <w:rFonts w:ascii="宋体" w:hAnsi="宋体" w:cs="黑体" w:hint="eastAsia"/>
          <w:color w:val="0000FF"/>
          <w:kern w:val="0"/>
          <w:sz w:val="24"/>
          <w:u w:val="single"/>
          <w:lang w:val="zh-CN"/>
        </w:rPr>
        <w:t>六</w:t>
      </w:r>
      <w:r w:rsidR="007331AA">
        <w:rPr>
          <w:rFonts w:ascii="宋体" w:hAnsi="宋体" w:cs="黑体"/>
          <w:kern w:val="0"/>
          <w:sz w:val="24"/>
          <w:lang w:val="zh-CN"/>
        </w:rPr>
        <w:t>：</w:t>
      </w:r>
      <w:r w:rsidR="007331AA">
        <w:rPr>
          <w:rFonts w:hint="eastAsia"/>
          <w:sz w:val="24"/>
        </w:rPr>
        <w:t>发包人支付保函</w:t>
      </w:r>
      <w:bookmarkEnd w:id="674"/>
      <w:bookmarkEnd w:id="675"/>
      <w:bookmarkEnd w:id="676"/>
      <w:bookmarkEnd w:id="677"/>
      <w:bookmarkEnd w:id="678"/>
      <w:bookmarkEnd w:id="679"/>
    </w:p>
    <w:p w:rsidR="00736949" w:rsidRDefault="007331AA">
      <w:pPr>
        <w:jc w:val="center"/>
        <w:rPr>
          <w:sz w:val="24"/>
        </w:rPr>
      </w:pPr>
      <w:r>
        <w:rPr>
          <w:rFonts w:hint="eastAsia"/>
          <w:sz w:val="24"/>
        </w:rPr>
        <w:t>发包人支付保函</w:t>
      </w:r>
    </w:p>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kern w:val="0"/>
          <w:sz w:val="24"/>
          <w:lang w:val="zh-CN"/>
        </w:rPr>
        <w:t>（</w:t>
      </w:r>
      <w:r>
        <w:rPr>
          <w:rFonts w:ascii="宋体" w:cs="宋体" w:hint="eastAsia"/>
          <w:kern w:val="0"/>
          <w:sz w:val="24"/>
          <w:lang w:val="zh-CN"/>
        </w:rPr>
        <w:t>承包人</w:t>
      </w:r>
      <w:r>
        <w:rPr>
          <w:rFonts w:ascii="宋体" w:cs="宋体"/>
          <w:kern w:val="0"/>
          <w:sz w:val="24"/>
          <w:lang w:val="zh-CN"/>
        </w:rPr>
        <w:t>）：</w:t>
      </w:r>
    </w:p>
    <w:p w:rsidR="00736949" w:rsidRDefault="007331AA">
      <w:pPr>
        <w:autoSpaceDE w:val="0"/>
        <w:autoSpaceDN w:val="0"/>
        <w:adjustRightInd w:val="0"/>
        <w:snapToGrid w:val="0"/>
        <w:spacing w:line="420" w:lineRule="atLeast"/>
        <w:ind w:firstLineChars="195" w:firstLine="468"/>
        <w:rPr>
          <w:rFonts w:ascii="宋体" w:cs="宋体"/>
          <w:kern w:val="0"/>
          <w:sz w:val="24"/>
          <w:lang w:val="zh-CN"/>
        </w:rPr>
      </w:pPr>
      <w:r>
        <w:rPr>
          <w:rFonts w:ascii="宋体" w:cs="宋体" w:hint="eastAsia"/>
          <w:kern w:val="0"/>
          <w:sz w:val="24"/>
          <w:lang w:val="zh-CN"/>
        </w:rPr>
        <w:t>鉴于你方与</w:t>
      </w:r>
      <w:bookmarkStart w:id="680" w:name="CompanyNameDE"/>
      <w:bookmarkEnd w:id="680"/>
      <w:r>
        <w:rPr>
          <w:rFonts w:ascii="宋体" w:cs="宋体"/>
          <w:kern w:val="0"/>
          <w:sz w:val="24"/>
          <w:lang w:val="zh-CN"/>
        </w:rPr>
        <w:t>（</w:t>
      </w:r>
      <w:r>
        <w:rPr>
          <w:rFonts w:ascii="宋体" w:cs="宋体" w:hint="eastAsia"/>
          <w:kern w:val="0"/>
          <w:sz w:val="24"/>
          <w:lang w:val="zh-CN"/>
        </w:rPr>
        <w:t>以下简称“发包人”</w:t>
      </w:r>
      <w:r>
        <w:rPr>
          <w:rFonts w:ascii="宋体" w:cs="宋体"/>
          <w:kern w:val="0"/>
          <w:sz w:val="24"/>
          <w:lang w:val="zh-CN"/>
        </w:rPr>
        <w:t>）</w:t>
      </w:r>
      <w:r>
        <w:rPr>
          <w:rFonts w:ascii="宋体" w:cs="宋体" w:hint="eastAsia"/>
          <w:kern w:val="0"/>
          <w:sz w:val="24"/>
          <w:lang w:val="zh-CN"/>
        </w:rPr>
        <w:t>就</w:t>
      </w:r>
      <w:bookmarkStart w:id="681" w:name="ProjectNameDD"/>
      <w:bookmarkEnd w:id="681"/>
      <w:r>
        <w:rPr>
          <w:rFonts w:ascii="宋体" w:cs="宋体" w:hint="eastAsia"/>
          <w:kern w:val="0"/>
          <w:sz w:val="24"/>
          <w:lang w:val="zh-CN"/>
        </w:rPr>
        <w:t>项目于年月日签订编号为的施工承包合同</w:t>
      </w:r>
      <w:r>
        <w:rPr>
          <w:rFonts w:ascii="宋体" w:cs="宋体"/>
          <w:kern w:val="0"/>
          <w:sz w:val="24"/>
          <w:lang w:val="zh-CN"/>
        </w:rPr>
        <w:t>（</w:t>
      </w:r>
      <w:r>
        <w:rPr>
          <w:rFonts w:ascii="宋体" w:cs="宋体" w:hint="eastAsia"/>
          <w:kern w:val="0"/>
          <w:sz w:val="24"/>
          <w:lang w:val="zh-CN"/>
        </w:rPr>
        <w:t>以下简称主合同</w:t>
      </w:r>
      <w:r>
        <w:rPr>
          <w:rFonts w:ascii="宋体" w:cs="宋体"/>
          <w:kern w:val="0"/>
          <w:sz w:val="24"/>
          <w:lang w:val="zh-CN"/>
        </w:rPr>
        <w:t>）</w:t>
      </w:r>
      <w:r>
        <w:rPr>
          <w:rFonts w:ascii="宋体" w:cs="宋体" w:hint="eastAsia"/>
          <w:kern w:val="0"/>
          <w:sz w:val="24"/>
          <w:lang w:val="zh-CN"/>
        </w:rPr>
        <w:t>，应发包人的申请，我方愿就发包人履行主合同约定的工程款支付义务以保证的方式向你方提供如下担保</w:t>
      </w:r>
      <w:r>
        <w:rPr>
          <w:rFonts w:ascii="宋体" w:cs="宋体"/>
          <w:kern w:val="0"/>
          <w:sz w:val="24"/>
          <w:lang w:val="zh-CN"/>
        </w:rPr>
        <w:t>：</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82" w:name="_Toc239129563"/>
      <w:bookmarkStart w:id="683" w:name="_Toc238445485"/>
      <w:r>
        <w:rPr>
          <w:rFonts w:ascii="宋体" w:cs="宋体" w:hint="eastAsia"/>
          <w:kern w:val="0"/>
          <w:sz w:val="24"/>
          <w:lang w:val="zh-CN"/>
        </w:rPr>
        <w:t>一、保证的范围及保证金额</w:t>
      </w:r>
      <w:bookmarkEnd w:id="682"/>
      <w:bookmarkEnd w:id="683"/>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我方的保证范围是主合同约定的工程款。</w:t>
      </w:r>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本保函所称主合同约定的工程款是指主合同约定的除工程质量保证金以外的合同价款。</w:t>
      </w:r>
    </w:p>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hint="eastAsia"/>
          <w:kern w:val="0"/>
          <w:sz w:val="24"/>
          <w:lang w:val="zh-CN"/>
        </w:rPr>
        <w:t>我方保证的金额是主合同约定的工程款的%，数额最高不超过人民币元</w:t>
      </w:r>
      <w:r>
        <w:rPr>
          <w:rFonts w:ascii="宋体" w:cs="宋体"/>
          <w:kern w:val="0"/>
          <w:sz w:val="24"/>
          <w:lang w:val="zh-CN"/>
        </w:rPr>
        <w:t>（</w:t>
      </w:r>
      <w:r>
        <w:rPr>
          <w:rFonts w:ascii="宋体" w:cs="宋体" w:hint="eastAsia"/>
          <w:kern w:val="0"/>
          <w:sz w:val="24"/>
          <w:lang w:val="zh-CN"/>
        </w:rPr>
        <w:t>大写</w:t>
      </w:r>
      <w:r>
        <w:rPr>
          <w:rFonts w:ascii="宋体" w:cs="宋体"/>
          <w:kern w:val="0"/>
          <w:sz w:val="24"/>
          <w:lang w:val="zh-CN"/>
        </w:rPr>
        <w:t>：）</w:t>
      </w:r>
      <w:r>
        <w:rPr>
          <w:rFonts w:ascii="宋体" w:cs="宋体" w:hint="eastAsia"/>
          <w:kern w:val="0"/>
          <w:sz w:val="24"/>
          <w:lang w:val="zh-CN"/>
        </w:rPr>
        <w:t>。</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84" w:name="_Toc238445486"/>
      <w:bookmarkStart w:id="685" w:name="_Toc239129564"/>
      <w:r>
        <w:rPr>
          <w:rFonts w:ascii="宋体" w:cs="宋体" w:hint="eastAsia"/>
          <w:kern w:val="0"/>
          <w:sz w:val="24"/>
          <w:lang w:val="zh-CN"/>
        </w:rPr>
        <w:t>二、保证的方式及保证期间</w:t>
      </w:r>
      <w:bookmarkEnd w:id="684"/>
      <w:bookmarkEnd w:id="685"/>
    </w:p>
    <w:p w:rsidR="00736949" w:rsidRDefault="007331AA">
      <w:pPr>
        <w:autoSpaceDE w:val="0"/>
        <w:autoSpaceDN w:val="0"/>
        <w:adjustRightInd w:val="0"/>
        <w:snapToGrid w:val="0"/>
        <w:spacing w:line="420" w:lineRule="atLeast"/>
        <w:ind w:left="403"/>
        <w:rPr>
          <w:rFonts w:ascii="宋体" w:cs="宋体"/>
          <w:kern w:val="0"/>
          <w:sz w:val="24"/>
          <w:lang w:val="zh-CN"/>
        </w:rPr>
      </w:pPr>
      <w:r>
        <w:rPr>
          <w:rFonts w:ascii="宋体" w:cs="宋体" w:hint="eastAsia"/>
          <w:kern w:val="0"/>
          <w:sz w:val="24"/>
          <w:lang w:val="zh-CN"/>
        </w:rPr>
        <w:t>我方保证的方式为</w:t>
      </w:r>
      <w:r>
        <w:rPr>
          <w:rFonts w:ascii="宋体" w:cs="宋体" w:hint="eastAsia"/>
          <w:color w:val="000000"/>
          <w:kern w:val="0"/>
          <w:sz w:val="24"/>
          <w:lang w:val="zh-CN"/>
        </w:rPr>
        <w:t>：</w:t>
      </w:r>
      <w:bookmarkStart w:id="686" w:name="gs69"/>
      <w:bookmarkEnd w:id="686"/>
      <w:r w:rsidR="00752813">
        <w:rPr>
          <w:rFonts w:ascii="宋体" w:cs="宋体"/>
          <w:vanish/>
          <w:color w:val="000000"/>
          <w:kern w:val="0"/>
          <w:sz w:val="24"/>
          <w:lang w:val="zh-CN"/>
        </w:rPr>
        <w:object w:dxaOrig="225" w:dyaOrig="225">
          <v:shape id="_x0000_i1083" type="#_x0000_t75" alt="" style="width:20.1pt;height:11.7pt" o:ole="">
            <v:imagedata r:id="rId36" o:title=""/>
          </v:shape>
          <w:control r:id="rId37" w:name="CommandButton57" w:shapeid="_x0000_i1083"/>
        </w:object>
      </w:r>
      <w:r>
        <w:rPr>
          <w:rFonts w:ascii="宋体" w:cs="宋体" w:hint="eastAsia"/>
          <w:color w:val="000000"/>
          <w:kern w:val="0"/>
          <w:sz w:val="24"/>
          <w:lang w:val="zh-CN"/>
        </w:rPr>
        <w:t>。</w:t>
      </w:r>
    </w:p>
    <w:p w:rsidR="00736949" w:rsidRDefault="007331AA">
      <w:pPr>
        <w:autoSpaceDE w:val="0"/>
        <w:autoSpaceDN w:val="0"/>
        <w:adjustRightInd w:val="0"/>
        <w:snapToGrid w:val="0"/>
        <w:spacing w:line="420" w:lineRule="atLeast"/>
        <w:ind w:left="403"/>
        <w:rPr>
          <w:rFonts w:ascii="宋体" w:cs="宋体"/>
          <w:kern w:val="0"/>
          <w:sz w:val="24"/>
          <w:lang w:val="zh-CN"/>
        </w:rPr>
      </w:pPr>
      <w:r>
        <w:rPr>
          <w:rFonts w:ascii="宋体" w:cs="宋体" w:hint="eastAsia"/>
          <w:kern w:val="0"/>
          <w:sz w:val="24"/>
          <w:lang w:val="zh-CN"/>
        </w:rPr>
        <w:t>我方保证的期间为：自本合同生效之日起至主合同约定的工程款支付之日后日内。</w:t>
      </w:r>
    </w:p>
    <w:p w:rsidR="00736949" w:rsidRDefault="007331AA">
      <w:pPr>
        <w:autoSpaceDE w:val="0"/>
        <w:autoSpaceDN w:val="0"/>
        <w:adjustRightInd w:val="0"/>
        <w:snapToGrid w:val="0"/>
        <w:spacing w:line="420" w:lineRule="atLeast"/>
        <w:ind w:firstLineChars="191" w:firstLine="458"/>
        <w:rPr>
          <w:rFonts w:ascii="宋体" w:cs="宋体"/>
          <w:kern w:val="0"/>
          <w:sz w:val="24"/>
          <w:lang w:val="zh-CN"/>
        </w:rPr>
      </w:pPr>
      <w:r>
        <w:rPr>
          <w:rFonts w:ascii="宋体" w:cs="宋体" w:hint="eastAsia"/>
          <w:kern w:val="0"/>
          <w:sz w:val="24"/>
          <w:lang w:val="zh-CN"/>
        </w:rPr>
        <w:t>你方与发包人协议变更工程款支付日期的，经我方书面同意后，保证期间按照变更后的支付日期做相应调整。</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87" w:name="_Toc238445487"/>
      <w:bookmarkStart w:id="688" w:name="_Toc239129565"/>
      <w:r>
        <w:rPr>
          <w:rFonts w:ascii="宋体" w:cs="宋体" w:hint="eastAsia"/>
          <w:kern w:val="0"/>
          <w:sz w:val="24"/>
          <w:lang w:val="zh-CN"/>
        </w:rPr>
        <w:t>三、承担保证责任的形式</w:t>
      </w:r>
      <w:bookmarkEnd w:id="687"/>
      <w:bookmarkEnd w:id="688"/>
    </w:p>
    <w:p w:rsidR="00736949" w:rsidRDefault="007331AA">
      <w:pPr>
        <w:autoSpaceDE w:val="0"/>
        <w:autoSpaceDN w:val="0"/>
        <w:adjustRightInd w:val="0"/>
        <w:snapToGrid w:val="0"/>
        <w:spacing w:line="420" w:lineRule="atLeast"/>
        <w:ind w:firstLineChars="186" w:firstLine="446"/>
        <w:rPr>
          <w:rFonts w:ascii="宋体" w:cs="宋体"/>
          <w:kern w:val="0"/>
          <w:sz w:val="24"/>
          <w:lang w:val="zh-CN"/>
        </w:rPr>
      </w:pPr>
      <w:r>
        <w:rPr>
          <w:rFonts w:ascii="宋体" w:cs="宋体" w:hint="eastAsia"/>
          <w:kern w:val="0"/>
          <w:sz w:val="24"/>
          <w:lang w:val="zh-CN"/>
        </w:rPr>
        <w:t>我方承担保证责任的形式是代为支付。发包人未按主合同约定向你方支付工程款的，由我方在保证金额内代为支付。</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89" w:name="_Toc238445488"/>
      <w:bookmarkStart w:id="690" w:name="_Toc239129566"/>
      <w:r>
        <w:rPr>
          <w:rFonts w:ascii="宋体" w:cs="宋体" w:hint="eastAsia"/>
          <w:kern w:val="0"/>
          <w:sz w:val="24"/>
          <w:lang w:val="zh-CN"/>
        </w:rPr>
        <w:t>四、代偿的安排</w:t>
      </w:r>
      <w:bookmarkEnd w:id="689"/>
      <w:bookmarkEnd w:id="690"/>
    </w:p>
    <w:p w:rsidR="00736949" w:rsidRDefault="007331AA">
      <w:pPr>
        <w:autoSpaceDE w:val="0"/>
        <w:autoSpaceDN w:val="0"/>
        <w:adjustRightInd w:val="0"/>
        <w:snapToGrid w:val="0"/>
        <w:spacing w:line="420" w:lineRule="atLeast"/>
        <w:ind w:firstLineChars="186" w:firstLine="446"/>
        <w:rPr>
          <w:rFonts w:ascii="宋体" w:cs="宋体"/>
          <w:kern w:val="0"/>
          <w:sz w:val="24"/>
          <w:lang w:val="zh-CN"/>
        </w:rPr>
      </w:pPr>
      <w:r>
        <w:rPr>
          <w:rFonts w:ascii="宋体" w:cs="宋体" w:hint="eastAsia"/>
          <w:kern w:val="0"/>
          <w:sz w:val="24"/>
          <w:lang w:val="zh-CN"/>
        </w:rPr>
        <w:t>你方要求我方承担保证责任的，应向我方发出书面索赔通知及发包人未支付主合同约定工程款的证明材料。索赔通知应写明要求索赔的金额，支付款项应到达的帐号。</w:t>
      </w:r>
    </w:p>
    <w:p w:rsidR="00736949" w:rsidRDefault="007331AA">
      <w:pPr>
        <w:autoSpaceDE w:val="0"/>
        <w:autoSpaceDN w:val="0"/>
        <w:adjustRightInd w:val="0"/>
        <w:snapToGrid w:val="0"/>
        <w:spacing w:line="420" w:lineRule="atLeast"/>
        <w:ind w:firstLineChars="190" w:firstLine="456"/>
        <w:rPr>
          <w:rFonts w:ascii="宋体" w:cs="宋体"/>
          <w:kern w:val="0"/>
          <w:sz w:val="24"/>
          <w:lang w:val="zh-CN"/>
        </w:rPr>
      </w:pPr>
      <w:r>
        <w:rPr>
          <w:rFonts w:ascii="宋体" w:cs="宋体" w:hint="eastAsia"/>
          <w:kern w:val="0"/>
          <w:sz w:val="24"/>
          <w:lang w:val="zh-CN"/>
        </w:rPr>
        <w:t>在出现你方与发包人因工程质量发生争议，发包人拒绝向你方支付工程款的情形时，你方要求我方履行保证责任代为支付的，还需提供项目总监理工程师、监理单位或符合相应条件要求的工程质量检测机构出具的质量说明材料。</w:t>
      </w:r>
    </w:p>
    <w:p w:rsidR="00736949" w:rsidRDefault="007331AA">
      <w:pPr>
        <w:autoSpaceDE w:val="0"/>
        <w:autoSpaceDN w:val="0"/>
        <w:adjustRightInd w:val="0"/>
        <w:snapToGrid w:val="0"/>
        <w:spacing w:line="420" w:lineRule="atLeast"/>
        <w:ind w:firstLineChars="190" w:firstLine="456"/>
        <w:rPr>
          <w:rFonts w:ascii="宋体" w:cs="宋体"/>
          <w:kern w:val="0"/>
          <w:sz w:val="24"/>
          <w:lang w:val="zh-CN"/>
        </w:rPr>
      </w:pPr>
      <w:r>
        <w:rPr>
          <w:rFonts w:ascii="宋体" w:cs="宋体" w:hint="eastAsia"/>
          <w:kern w:val="0"/>
          <w:sz w:val="24"/>
          <w:lang w:val="zh-CN"/>
        </w:rPr>
        <w:t>我方收到你方的书面索赔通知及相应证明材料后，在个工作日内进行核定后按照本保函的承诺承担保证责任。</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91" w:name="_Toc239129567"/>
      <w:bookmarkStart w:id="692" w:name="_Toc238445489"/>
      <w:r>
        <w:rPr>
          <w:rFonts w:ascii="宋体" w:cs="宋体" w:hint="eastAsia"/>
          <w:kern w:val="0"/>
          <w:sz w:val="24"/>
          <w:lang w:val="zh-CN"/>
        </w:rPr>
        <w:t>五、保证责任的解除</w:t>
      </w:r>
      <w:bookmarkEnd w:id="691"/>
      <w:bookmarkEnd w:id="692"/>
    </w:p>
    <w:p w:rsidR="00736949" w:rsidRDefault="007331AA">
      <w:pPr>
        <w:autoSpaceDE w:val="0"/>
        <w:autoSpaceDN w:val="0"/>
        <w:adjustRightInd w:val="0"/>
        <w:snapToGrid w:val="0"/>
        <w:spacing w:line="420" w:lineRule="atLeast"/>
        <w:ind w:firstLineChars="195" w:firstLine="468"/>
        <w:rPr>
          <w:rFonts w:ascii="宋体" w:cs="宋体"/>
          <w:kern w:val="0"/>
          <w:sz w:val="24"/>
          <w:lang w:val="zh-CN"/>
        </w:rPr>
      </w:pPr>
      <w:r>
        <w:rPr>
          <w:rFonts w:ascii="宋体" w:cs="宋体"/>
          <w:kern w:val="0"/>
          <w:sz w:val="24"/>
          <w:lang w:val="zh-CN"/>
        </w:rPr>
        <w:t>1</w:t>
      </w:r>
      <w:r>
        <w:rPr>
          <w:rFonts w:ascii="宋体" w:cs="宋体" w:hint="eastAsia"/>
          <w:kern w:val="0"/>
          <w:sz w:val="24"/>
          <w:lang w:val="zh-CN"/>
        </w:rPr>
        <w:t>、在本保函承诺的保证期间内，你方未书面向我方主张保证责任的，自保证期间届满次日起，我方保证责任解除。</w:t>
      </w:r>
    </w:p>
    <w:p w:rsidR="00736949" w:rsidRDefault="007331AA">
      <w:pPr>
        <w:autoSpaceDE w:val="0"/>
        <w:autoSpaceDN w:val="0"/>
        <w:adjustRightInd w:val="0"/>
        <w:snapToGrid w:val="0"/>
        <w:spacing w:line="420" w:lineRule="atLeast"/>
        <w:ind w:firstLineChars="183" w:firstLine="439"/>
        <w:rPr>
          <w:rFonts w:ascii="宋体" w:cs="宋体"/>
          <w:kern w:val="0"/>
          <w:sz w:val="24"/>
          <w:lang w:val="zh-CN"/>
        </w:rPr>
      </w:pPr>
      <w:r>
        <w:rPr>
          <w:rFonts w:ascii="宋体" w:cs="宋体"/>
          <w:kern w:val="0"/>
          <w:sz w:val="24"/>
          <w:lang w:val="zh-CN"/>
        </w:rPr>
        <w:t>2</w:t>
      </w:r>
      <w:r>
        <w:rPr>
          <w:rFonts w:ascii="宋体" w:cs="宋体" w:hint="eastAsia"/>
          <w:kern w:val="0"/>
          <w:sz w:val="24"/>
          <w:lang w:val="zh-CN"/>
        </w:rPr>
        <w:t>、发包人按主合同约定履行了工程款的全部支付义务的，自本保函承诺的</w:t>
      </w:r>
      <w:r>
        <w:rPr>
          <w:rFonts w:ascii="宋体" w:cs="宋体" w:hint="eastAsia"/>
          <w:kern w:val="0"/>
          <w:sz w:val="24"/>
          <w:lang w:val="zh-CN"/>
        </w:rPr>
        <w:lastRenderedPageBreak/>
        <w:t>保证期间届满次日起，我方保证责任解除。</w:t>
      </w:r>
    </w:p>
    <w:p w:rsidR="00736949" w:rsidRDefault="007331AA">
      <w:pPr>
        <w:autoSpaceDE w:val="0"/>
        <w:autoSpaceDN w:val="0"/>
        <w:adjustRightInd w:val="0"/>
        <w:snapToGrid w:val="0"/>
        <w:spacing w:line="420" w:lineRule="atLeast"/>
        <w:ind w:firstLineChars="184" w:firstLine="442"/>
        <w:rPr>
          <w:rFonts w:ascii="宋体" w:cs="宋体"/>
          <w:kern w:val="0"/>
          <w:sz w:val="24"/>
          <w:lang w:val="zh-CN"/>
        </w:rPr>
      </w:pPr>
      <w:r>
        <w:rPr>
          <w:rFonts w:ascii="宋体" w:cs="宋体"/>
          <w:kern w:val="0"/>
          <w:sz w:val="24"/>
          <w:lang w:val="zh-CN"/>
        </w:rPr>
        <w:t>3</w:t>
      </w:r>
      <w:r>
        <w:rPr>
          <w:rFonts w:ascii="宋体" w:cs="宋体" w:hint="eastAsia"/>
          <w:kern w:val="0"/>
          <w:sz w:val="24"/>
          <w:lang w:val="zh-CN"/>
        </w:rPr>
        <w:t>、我方按照本保函向你方履行保证责任所支付金额达到本保函金额时，自我方向你方支付</w:t>
      </w:r>
      <w:r>
        <w:rPr>
          <w:rFonts w:ascii="宋体" w:cs="宋体"/>
          <w:kern w:val="0"/>
          <w:sz w:val="24"/>
          <w:lang w:val="zh-CN"/>
        </w:rPr>
        <w:t>（</w:t>
      </w:r>
      <w:r>
        <w:rPr>
          <w:rFonts w:ascii="宋体" w:cs="宋体" w:hint="eastAsia"/>
          <w:kern w:val="0"/>
          <w:sz w:val="24"/>
          <w:lang w:val="zh-CN"/>
        </w:rPr>
        <w:t>支付款项从我方帐户划出</w:t>
      </w:r>
      <w:r>
        <w:rPr>
          <w:rFonts w:ascii="宋体" w:cs="宋体"/>
          <w:kern w:val="0"/>
          <w:sz w:val="24"/>
          <w:lang w:val="zh-CN"/>
        </w:rPr>
        <w:t>）</w:t>
      </w:r>
      <w:r>
        <w:rPr>
          <w:rFonts w:ascii="宋体" w:cs="宋体" w:hint="eastAsia"/>
          <w:kern w:val="0"/>
          <w:sz w:val="24"/>
          <w:lang w:val="zh-CN"/>
        </w:rPr>
        <w:t>之日起，保证责任即解除。</w:t>
      </w:r>
    </w:p>
    <w:p w:rsidR="00736949" w:rsidRDefault="007331AA">
      <w:pPr>
        <w:autoSpaceDE w:val="0"/>
        <w:autoSpaceDN w:val="0"/>
        <w:adjustRightInd w:val="0"/>
        <w:snapToGrid w:val="0"/>
        <w:spacing w:line="420" w:lineRule="atLeast"/>
        <w:ind w:firstLineChars="196" w:firstLine="470"/>
        <w:rPr>
          <w:rFonts w:ascii="宋体" w:cs="宋体"/>
          <w:kern w:val="0"/>
          <w:sz w:val="24"/>
          <w:lang w:val="zh-CN"/>
        </w:rPr>
      </w:pPr>
      <w:r>
        <w:rPr>
          <w:rFonts w:ascii="宋体" w:cs="宋体"/>
          <w:kern w:val="0"/>
          <w:sz w:val="24"/>
          <w:lang w:val="zh-CN"/>
        </w:rPr>
        <w:t>4</w:t>
      </w:r>
      <w:r>
        <w:rPr>
          <w:rFonts w:ascii="宋体" w:cs="宋体" w:hint="eastAsia"/>
          <w:kern w:val="0"/>
          <w:sz w:val="24"/>
          <w:lang w:val="zh-CN"/>
        </w:rPr>
        <w:t>、按照法律法规的规定或出现应解除我方保证责任的其它情形的，我方在本保函项下的保证责任亦解除。</w:t>
      </w:r>
    </w:p>
    <w:p w:rsidR="00736949" w:rsidRDefault="007331AA">
      <w:pPr>
        <w:autoSpaceDE w:val="0"/>
        <w:autoSpaceDN w:val="0"/>
        <w:adjustRightInd w:val="0"/>
        <w:snapToGrid w:val="0"/>
        <w:spacing w:line="420" w:lineRule="atLeast"/>
        <w:ind w:firstLineChars="200" w:firstLine="480"/>
        <w:rPr>
          <w:rFonts w:ascii="宋体" w:cs="宋体"/>
          <w:kern w:val="0"/>
          <w:sz w:val="24"/>
          <w:lang w:val="zh-CN"/>
        </w:rPr>
      </w:pPr>
      <w:r>
        <w:rPr>
          <w:rFonts w:ascii="宋体" w:cs="宋体" w:hint="eastAsia"/>
          <w:kern w:val="0"/>
          <w:sz w:val="24"/>
          <w:lang w:val="zh-CN"/>
        </w:rPr>
        <w:t>我方解除保证责任后，你方应自我方保证责任解除之日起个工作日内，将本保函原件返还我方。</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93" w:name="_Toc238445490"/>
      <w:bookmarkStart w:id="694" w:name="_Toc239129568"/>
      <w:r>
        <w:rPr>
          <w:rFonts w:ascii="宋体" w:cs="宋体" w:hint="eastAsia"/>
          <w:kern w:val="0"/>
          <w:sz w:val="24"/>
          <w:lang w:val="zh-CN"/>
        </w:rPr>
        <w:t>六、免责条款</w:t>
      </w:r>
      <w:bookmarkEnd w:id="693"/>
      <w:bookmarkEnd w:id="694"/>
    </w:p>
    <w:p w:rsidR="00736949" w:rsidRDefault="007331AA">
      <w:pPr>
        <w:autoSpaceDE w:val="0"/>
        <w:autoSpaceDN w:val="0"/>
        <w:adjustRightInd w:val="0"/>
        <w:snapToGrid w:val="0"/>
        <w:spacing w:line="420" w:lineRule="atLeast"/>
        <w:ind w:left="439"/>
        <w:rPr>
          <w:rFonts w:ascii="宋体" w:cs="宋体"/>
          <w:kern w:val="0"/>
          <w:sz w:val="24"/>
          <w:lang w:val="zh-CN"/>
        </w:rPr>
      </w:pPr>
      <w:r>
        <w:rPr>
          <w:rFonts w:ascii="宋体" w:cs="宋体"/>
          <w:kern w:val="0"/>
          <w:sz w:val="24"/>
          <w:lang w:val="zh-CN"/>
        </w:rPr>
        <w:t>1</w:t>
      </w:r>
      <w:r>
        <w:rPr>
          <w:rFonts w:ascii="宋体" w:cs="宋体" w:hint="eastAsia"/>
          <w:kern w:val="0"/>
          <w:sz w:val="24"/>
          <w:lang w:val="zh-CN"/>
        </w:rPr>
        <w:t>、因你方违约致使发包人不能履行义务的，我方不承担保证责任。</w:t>
      </w:r>
    </w:p>
    <w:p w:rsidR="00736949" w:rsidRDefault="007331AA">
      <w:pPr>
        <w:autoSpaceDE w:val="0"/>
        <w:autoSpaceDN w:val="0"/>
        <w:adjustRightInd w:val="0"/>
        <w:snapToGrid w:val="0"/>
        <w:spacing w:line="420" w:lineRule="atLeast"/>
        <w:ind w:firstLineChars="198" w:firstLine="475"/>
        <w:rPr>
          <w:rFonts w:ascii="宋体" w:cs="宋体"/>
          <w:kern w:val="0"/>
          <w:sz w:val="24"/>
          <w:lang w:val="zh-CN"/>
        </w:rPr>
      </w:pPr>
      <w:r>
        <w:rPr>
          <w:rFonts w:ascii="宋体" w:cs="宋体"/>
          <w:kern w:val="0"/>
          <w:sz w:val="24"/>
          <w:lang w:val="zh-CN"/>
        </w:rPr>
        <w:t>2</w:t>
      </w:r>
      <w:r>
        <w:rPr>
          <w:rFonts w:ascii="宋体" w:cs="宋体" w:hint="eastAsia"/>
          <w:kern w:val="0"/>
          <w:sz w:val="24"/>
          <w:lang w:val="zh-CN"/>
        </w:rPr>
        <w:t>、依照法律法规的规定或你方与发包人的另行约定，免除发包人部分或全部义务的，我方亦免除其相应的保证责任。</w:t>
      </w:r>
    </w:p>
    <w:p w:rsidR="00736949" w:rsidRDefault="007331AA">
      <w:pPr>
        <w:autoSpaceDE w:val="0"/>
        <w:autoSpaceDN w:val="0"/>
        <w:adjustRightInd w:val="0"/>
        <w:snapToGrid w:val="0"/>
        <w:spacing w:line="420" w:lineRule="atLeast"/>
        <w:ind w:firstLineChars="196" w:firstLine="470"/>
        <w:rPr>
          <w:rFonts w:ascii="宋体" w:cs="宋体"/>
          <w:kern w:val="0"/>
          <w:sz w:val="24"/>
          <w:lang w:val="zh-CN"/>
        </w:rPr>
      </w:pPr>
      <w:r>
        <w:rPr>
          <w:rFonts w:ascii="宋体" w:cs="宋体"/>
          <w:kern w:val="0"/>
          <w:sz w:val="24"/>
          <w:lang w:val="zh-CN"/>
        </w:rPr>
        <w:t>3</w:t>
      </w:r>
      <w:r>
        <w:rPr>
          <w:rFonts w:ascii="宋体" w:cs="宋体" w:hint="eastAsia"/>
          <w:kern w:val="0"/>
          <w:sz w:val="24"/>
          <w:lang w:val="zh-CN"/>
        </w:rPr>
        <w:t>、你方与发包人协议变更主合同的</w:t>
      </w:r>
      <w:r>
        <w:rPr>
          <w:rFonts w:ascii="宋体" w:cs="宋体"/>
          <w:kern w:val="0"/>
          <w:sz w:val="24"/>
          <w:lang w:val="zh-CN"/>
        </w:rPr>
        <w:t>（</w:t>
      </w:r>
      <w:r>
        <w:rPr>
          <w:rFonts w:ascii="宋体" w:cs="宋体" w:hint="eastAsia"/>
          <w:kern w:val="0"/>
          <w:sz w:val="24"/>
          <w:lang w:val="zh-CN"/>
        </w:rPr>
        <w:t>符合主合同合同条款第</w:t>
      </w:r>
      <w:r>
        <w:rPr>
          <w:rFonts w:ascii="宋体" w:cs="宋体"/>
          <w:kern w:val="0"/>
          <w:sz w:val="24"/>
          <w:lang w:val="zh-CN"/>
        </w:rPr>
        <w:t>15</w:t>
      </w:r>
      <w:r>
        <w:rPr>
          <w:rFonts w:ascii="宋体" w:cs="宋体" w:hint="eastAsia"/>
          <w:kern w:val="0"/>
          <w:sz w:val="24"/>
          <w:lang w:val="zh-CN"/>
        </w:rPr>
        <w:t>条约定的变更除外</w:t>
      </w:r>
      <w:r>
        <w:rPr>
          <w:rFonts w:ascii="宋体" w:cs="宋体"/>
          <w:kern w:val="0"/>
          <w:sz w:val="24"/>
          <w:lang w:val="zh-CN"/>
        </w:rPr>
        <w:t>）</w:t>
      </w:r>
      <w:r>
        <w:rPr>
          <w:rFonts w:ascii="宋体" w:cs="宋体" w:hint="eastAsia"/>
          <w:kern w:val="0"/>
          <w:sz w:val="24"/>
          <w:lang w:val="zh-CN"/>
        </w:rPr>
        <w:t>，如加重发包人责任致使我方保证责任加重的，需征得我方书面同意，否则我方不再承担因此而加重部分的保证责任。</w:t>
      </w:r>
    </w:p>
    <w:p w:rsidR="00736949" w:rsidRDefault="007331AA">
      <w:pPr>
        <w:autoSpaceDE w:val="0"/>
        <w:autoSpaceDN w:val="0"/>
        <w:adjustRightInd w:val="0"/>
        <w:snapToGrid w:val="0"/>
        <w:spacing w:line="420" w:lineRule="atLeast"/>
        <w:ind w:left="410"/>
        <w:rPr>
          <w:rFonts w:ascii="宋体" w:cs="宋体"/>
          <w:kern w:val="0"/>
          <w:sz w:val="24"/>
          <w:lang w:val="zh-CN"/>
        </w:rPr>
      </w:pPr>
      <w:r>
        <w:rPr>
          <w:rFonts w:ascii="宋体" w:cs="宋体"/>
          <w:kern w:val="0"/>
          <w:sz w:val="24"/>
          <w:lang w:val="zh-CN"/>
        </w:rPr>
        <w:t>4</w:t>
      </w:r>
      <w:r>
        <w:rPr>
          <w:rFonts w:ascii="宋体" w:cs="宋体" w:hint="eastAsia"/>
          <w:kern w:val="0"/>
          <w:sz w:val="24"/>
          <w:lang w:val="zh-CN"/>
        </w:rPr>
        <w:t>、因不可抗力造成发包人不能履行义务的，我方不承担保证责任。</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95" w:name="_Toc239129569"/>
      <w:bookmarkStart w:id="696" w:name="_Toc238445491"/>
      <w:r>
        <w:rPr>
          <w:rFonts w:ascii="宋体" w:cs="宋体" w:hint="eastAsia"/>
          <w:kern w:val="0"/>
          <w:sz w:val="24"/>
          <w:lang w:val="zh-CN"/>
        </w:rPr>
        <w:t>七、争议的解决</w:t>
      </w:r>
      <w:bookmarkEnd w:id="695"/>
      <w:bookmarkEnd w:id="696"/>
    </w:p>
    <w:p w:rsidR="00736949" w:rsidRDefault="007331AA">
      <w:pPr>
        <w:autoSpaceDE w:val="0"/>
        <w:autoSpaceDN w:val="0"/>
        <w:adjustRightInd w:val="0"/>
        <w:snapToGrid w:val="0"/>
        <w:spacing w:line="420" w:lineRule="atLeast"/>
        <w:ind w:firstLineChars="205" w:firstLine="492"/>
        <w:rPr>
          <w:rFonts w:ascii="宋体" w:cs="宋体"/>
          <w:kern w:val="0"/>
          <w:sz w:val="24"/>
          <w:lang w:val="zh-CN"/>
        </w:rPr>
      </w:pPr>
      <w:r>
        <w:rPr>
          <w:rFonts w:ascii="宋体" w:cs="宋体" w:hint="eastAsia"/>
          <w:kern w:val="0"/>
          <w:sz w:val="24"/>
          <w:lang w:val="zh-CN"/>
        </w:rPr>
        <w:t>因本保函发生的纠纷，由贵我双方协商解决，协商不成的，通过诉讼程序解决，诉讼管辖地法院为法院。</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697" w:name="_Toc238445492"/>
      <w:bookmarkStart w:id="698" w:name="_Toc239129570"/>
      <w:r>
        <w:rPr>
          <w:rFonts w:ascii="宋体" w:cs="宋体" w:hint="eastAsia"/>
          <w:kern w:val="0"/>
          <w:sz w:val="24"/>
          <w:lang w:val="zh-CN"/>
        </w:rPr>
        <w:t>八、保函的生效</w:t>
      </w:r>
      <w:bookmarkEnd w:id="697"/>
      <w:bookmarkEnd w:id="698"/>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本保函自我方法定代表人</w:t>
      </w:r>
      <w:r>
        <w:rPr>
          <w:rFonts w:ascii="宋体" w:cs="宋体"/>
          <w:kern w:val="0"/>
          <w:sz w:val="24"/>
          <w:lang w:val="zh-CN"/>
        </w:rPr>
        <w:t>（</w:t>
      </w:r>
      <w:r>
        <w:rPr>
          <w:rFonts w:ascii="宋体" w:cs="宋体" w:hint="eastAsia"/>
          <w:kern w:val="0"/>
          <w:sz w:val="24"/>
          <w:lang w:val="zh-CN"/>
        </w:rPr>
        <w:t>或其授权代理人</w:t>
      </w:r>
      <w:r>
        <w:rPr>
          <w:rFonts w:ascii="宋体" w:cs="宋体"/>
          <w:kern w:val="0"/>
          <w:sz w:val="24"/>
          <w:lang w:val="zh-CN"/>
        </w:rPr>
        <w:t>）</w:t>
      </w:r>
      <w:r>
        <w:rPr>
          <w:rFonts w:ascii="宋体" w:cs="宋体" w:hint="eastAsia"/>
          <w:kern w:val="0"/>
          <w:sz w:val="24"/>
          <w:lang w:val="zh-CN"/>
        </w:rPr>
        <w:t>签字或加盖公章并交付你方之日起生效。</w:t>
      </w:r>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本条所称交付是指</w:t>
      </w:r>
      <w:r>
        <w:rPr>
          <w:rFonts w:ascii="宋体" w:cs="宋体"/>
          <w:kern w:val="0"/>
          <w:sz w:val="24"/>
          <w:lang w:val="zh-CN"/>
        </w:rPr>
        <w:t>：</w:t>
      </w:r>
      <w:r>
        <w:rPr>
          <w:rFonts w:ascii="宋体" w:cs="宋体" w:hint="eastAsia"/>
          <w:kern w:val="0"/>
          <w:sz w:val="24"/>
          <w:lang w:val="zh-CN"/>
        </w:rPr>
        <w:t>。</w:t>
      </w:r>
    </w:p>
    <w:p w:rsidR="00736949" w:rsidRDefault="007331AA">
      <w:pPr>
        <w:autoSpaceDE w:val="0"/>
        <w:autoSpaceDN w:val="0"/>
        <w:adjustRightInd w:val="0"/>
        <w:snapToGrid w:val="0"/>
        <w:spacing w:line="420" w:lineRule="atLeast"/>
        <w:ind w:firstLineChars="700" w:firstLine="1680"/>
        <w:rPr>
          <w:rFonts w:ascii="宋体" w:cs="宋体"/>
          <w:kern w:val="0"/>
          <w:sz w:val="24"/>
          <w:lang w:val="zh-CN"/>
        </w:rPr>
      </w:pPr>
      <w:r>
        <w:rPr>
          <w:rFonts w:ascii="宋体" w:cs="宋体" w:hint="eastAsia"/>
          <w:kern w:val="0"/>
          <w:sz w:val="24"/>
          <w:lang w:val="zh-CN"/>
        </w:rPr>
        <w:t>担保人：（盖单位章）</w:t>
      </w:r>
    </w:p>
    <w:p w:rsidR="00736949" w:rsidRDefault="007331AA">
      <w:pPr>
        <w:autoSpaceDE w:val="0"/>
        <w:autoSpaceDN w:val="0"/>
        <w:adjustRightInd w:val="0"/>
        <w:snapToGrid w:val="0"/>
        <w:spacing w:line="420" w:lineRule="atLeast"/>
        <w:ind w:leftChars="3" w:left="6" w:firstLineChars="650" w:firstLine="1560"/>
        <w:rPr>
          <w:rFonts w:ascii="宋体" w:cs="宋体"/>
          <w:kern w:val="0"/>
          <w:sz w:val="24"/>
          <w:lang w:val="zh-CN"/>
        </w:rPr>
      </w:pPr>
      <w:r>
        <w:rPr>
          <w:rFonts w:ascii="宋体" w:cs="宋体" w:hint="eastAsia"/>
          <w:kern w:val="0"/>
          <w:sz w:val="24"/>
          <w:lang w:val="zh-CN"/>
        </w:rPr>
        <w:t>法定代表人或其委托代理人：（签字或盖单位章）</w:t>
      </w:r>
    </w:p>
    <w:p w:rsidR="00736949" w:rsidRDefault="007331AA">
      <w:pPr>
        <w:autoSpaceDE w:val="0"/>
        <w:autoSpaceDN w:val="0"/>
        <w:adjustRightInd w:val="0"/>
        <w:snapToGrid w:val="0"/>
        <w:spacing w:line="420" w:lineRule="atLeast"/>
        <w:ind w:leftChars="1" w:left="2" w:firstLineChars="900" w:firstLine="2160"/>
        <w:rPr>
          <w:rFonts w:ascii="宋体" w:cs="宋体"/>
          <w:kern w:val="0"/>
          <w:sz w:val="24"/>
          <w:u w:val="single"/>
          <w:lang w:val="zh-CN"/>
        </w:rPr>
      </w:pPr>
      <w:r>
        <w:rPr>
          <w:rFonts w:ascii="宋体" w:cs="宋体" w:hint="eastAsia"/>
          <w:kern w:val="0"/>
          <w:sz w:val="24"/>
          <w:lang w:val="zh-CN"/>
        </w:rPr>
        <w:t>地址</w:t>
      </w:r>
      <w:r>
        <w:rPr>
          <w:rFonts w:ascii="宋体" w:cs="宋体"/>
          <w:kern w:val="0"/>
          <w:sz w:val="24"/>
          <w:lang w:val="zh-CN"/>
        </w:rPr>
        <w:t>：</w:t>
      </w:r>
    </w:p>
    <w:p w:rsidR="00736949" w:rsidRDefault="007331AA">
      <w:pPr>
        <w:autoSpaceDE w:val="0"/>
        <w:autoSpaceDN w:val="0"/>
        <w:adjustRightInd w:val="0"/>
        <w:snapToGrid w:val="0"/>
        <w:spacing w:line="420" w:lineRule="atLeast"/>
        <w:ind w:leftChars="1" w:left="2" w:firstLineChars="900" w:firstLine="2160"/>
        <w:rPr>
          <w:rFonts w:ascii="宋体" w:cs="宋体"/>
          <w:kern w:val="0"/>
          <w:sz w:val="24"/>
          <w:u w:val="single"/>
          <w:lang w:val="zh-CN"/>
        </w:rPr>
      </w:pPr>
      <w:r>
        <w:rPr>
          <w:rFonts w:ascii="宋体" w:cs="宋体" w:hint="eastAsia"/>
          <w:kern w:val="0"/>
          <w:sz w:val="24"/>
          <w:lang w:val="zh-CN"/>
        </w:rPr>
        <w:t>邮政编码：</w:t>
      </w:r>
    </w:p>
    <w:p w:rsidR="00736949" w:rsidRDefault="007331AA">
      <w:pPr>
        <w:autoSpaceDE w:val="0"/>
        <w:autoSpaceDN w:val="0"/>
        <w:adjustRightInd w:val="0"/>
        <w:snapToGrid w:val="0"/>
        <w:spacing w:line="420" w:lineRule="atLeast"/>
        <w:ind w:leftChars="1" w:left="2" w:firstLineChars="900" w:firstLine="2160"/>
        <w:rPr>
          <w:rFonts w:ascii="宋体" w:cs="宋体"/>
          <w:kern w:val="0"/>
          <w:sz w:val="24"/>
          <w:u w:val="single"/>
          <w:lang w:val="zh-CN"/>
        </w:rPr>
      </w:pPr>
      <w:r>
        <w:rPr>
          <w:rFonts w:ascii="宋体" w:cs="宋体" w:hint="eastAsia"/>
          <w:kern w:val="0"/>
          <w:sz w:val="24"/>
          <w:lang w:val="zh-CN"/>
        </w:rPr>
        <w:t>电话：</w:t>
      </w:r>
    </w:p>
    <w:p w:rsidR="00736949" w:rsidRDefault="007331AA">
      <w:pPr>
        <w:autoSpaceDE w:val="0"/>
        <w:autoSpaceDN w:val="0"/>
        <w:adjustRightInd w:val="0"/>
        <w:snapToGrid w:val="0"/>
        <w:spacing w:line="420" w:lineRule="atLeast"/>
        <w:ind w:leftChars="1" w:left="2" w:firstLineChars="900" w:firstLine="2160"/>
        <w:rPr>
          <w:rFonts w:ascii="宋体" w:cs="宋体"/>
          <w:kern w:val="0"/>
          <w:sz w:val="24"/>
          <w:u w:val="single"/>
          <w:lang w:val="zh-CN"/>
        </w:rPr>
      </w:pPr>
      <w:r>
        <w:rPr>
          <w:rFonts w:ascii="宋体" w:cs="宋体" w:hint="eastAsia"/>
          <w:kern w:val="0"/>
          <w:sz w:val="24"/>
          <w:lang w:val="zh-CN"/>
        </w:rPr>
        <w:t>传真：</w:t>
      </w:r>
    </w:p>
    <w:p w:rsidR="00736949" w:rsidRDefault="007331AA">
      <w:pPr>
        <w:snapToGrid w:val="0"/>
        <w:spacing w:line="420" w:lineRule="atLeast"/>
        <w:rPr>
          <w:rFonts w:ascii="宋体" w:cs="宋体"/>
          <w:kern w:val="0"/>
          <w:sz w:val="24"/>
          <w:lang w:val="zh-CN"/>
        </w:rPr>
      </w:pPr>
      <w:r>
        <w:rPr>
          <w:rFonts w:ascii="宋体" w:cs="宋体" w:hint="eastAsia"/>
          <w:kern w:val="0"/>
          <w:sz w:val="24"/>
          <w:lang w:val="zh-CN"/>
        </w:rPr>
        <w:t>年月日</w:t>
      </w:r>
    </w:p>
    <w:p w:rsidR="00736949" w:rsidRDefault="007331AA">
      <w:pPr>
        <w:snapToGrid w:val="0"/>
        <w:spacing w:line="420" w:lineRule="atLeast"/>
        <w:rPr>
          <w:rFonts w:ascii="宋体" w:cs="宋体"/>
          <w:kern w:val="0"/>
          <w:sz w:val="24"/>
          <w:lang w:val="zh-CN"/>
        </w:rPr>
      </w:pPr>
      <w:r>
        <w:rPr>
          <w:rFonts w:ascii="宋体" w:cs="宋体" w:hint="eastAsia"/>
          <w:kern w:val="0"/>
          <w:sz w:val="24"/>
          <w:lang w:val="zh-CN"/>
        </w:rPr>
        <w:t>备注</w:t>
      </w:r>
      <w:r>
        <w:rPr>
          <w:rFonts w:ascii="宋体" w:cs="宋体"/>
          <w:kern w:val="0"/>
          <w:sz w:val="24"/>
          <w:lang w:val="zh-CN"/>
        </w:rPr>
        <w:t>：</w:t>
      </w:r>
      <w:r>
        <w:rPr>
          <w:rFonts w:ascii="宋体" w:cs="宋体" w:hint="eastAsia"/>
          <w:kern w:val="0"/>
          <w:sz w:val="24"/>
          <w:lang w:val="zh-CN"/>
        </w:rPr>
        <w:t>本支付担保格式可采用经承包人同意的其他格式，但相关约定应当于履约担保对等。</w:t>
      </w:r>
      <w:r>
        <w:rPr>
          <w:rFonts w:ascii="宋体" w:hAnsi="宋体" w:cs="黑体"/>
          <w:kern w:val="0"/>
          <w:sz w:val="24"/>
          <w:lang w:val="zh-CN"/>
        </w:rPr>
        <w:br w:type="page"/>
      </w:r>
    </w:p>
    <w:bookmarkStart w:id="699" w:name="gs70"/>
    <w:bookmarkEnd w:id="673"/>
    <w:p w:rsidR="00736949" w:rsidRDefault="00752813">
      <w:pPr>
        <w:autoSpaceDE w:val="0"/>
        <w:autoSpaceDN w:val="0"/>
        <w:adjustRightInd w:val="0"/>
        <w:snapToGrid w:val="0"/>
        <w:spacing w:line="420" w:lineRule="atLeast"/>
        <w:ind w:left="6"/>
        <w:outlineLvl w:val="2"/>
        <w:rPr>
          <w:rFonts w:ascii="宋体" w:hAnsi="宋体" w:cs="黑体"/>
          <w:kern w:val="0"/>
          <w:sz w:val="24"/>
          <w:lang w:val="zh-CN"/>
        </w:rPr>
      </w:pPr>
      <w:r>
        <w:rPr>
          <w:rFonts w:ascii="宋体" w:hAnsi="宋体" w:cs="黑体"/>
          <w:vanish/>
          <w:kern w:val="0"/>
          <w:sz w:val="24"/>
          <w:lang w:val="zh-CN"/>
        </w:rPr>
        <w:lastRenderedPageBreak/>
        <w:object w:dxaOrig="225" w:dyaOrig="225">
          <v:shape id="_x0000_i1084" type="#_x0000_t75" alt="" style="width:21.75pt;height:18.4pt" o:ole="">
            <v:imagedata r:id="rId33" o:title=""/>
          </v:shape>
          <w:control r:id="rId38" w:name="CheckBox35" w:shapeid="_x0000_i1084"/>
        </w:object>
      </w:r>
      <w:bookmarkStart w:id="700" w:name="_Toc246826898"/>
      <w:bookmarkStart w:id="701" w:name="_Toc285638689"/>
      <w:bookmarkStart w:id="702" w:name="_Toc483313805"/>
      <w:r w:rsidR="007331AA">
        <w:rPr>
          <w:rFonts w:ascii="宋体" w:hAnsi="宋体" w:cs="黑体" w:hint="eastAsia"/>
          <w:kern w:val="0"/>
          <w:sz w:val="24"/>
          <w:lang w:val="zh-CN"/>
        </w:rPr>
        <w:t>附件</w:t>
      </w:r>
      <w:r w:rsidR="007331AA">
        <w:rPr>
          <w:rFonts w:ascii="宋体" w:hAnsi="宋体" w:cs="黑体" w:hint="eastAsia"/>
          <w:color w:val="0000FF"/>
          <w:kern w:val="0"/>
          <w:sz w:val="24"/>
          <w:u w:val="single"/>
          <w:lang w:val="zh-CN"/>
        </w:rPr>
        <w:t>七</w:t>
      </w:r>
      <w:r w:rsidR="007331AA">
        <w:rPr>
          <w:rFonts w:ascii="宋体" w:hAnsi="宋体" w:cs="黑体"/>
          <w:kern w:val="0"/>
          <w:sz w:val="24"/>
          <w:lang w:val="zh-CN"/>
        </w:rPr>
        <w:t>：</w:t>
      </w:r>
      <w:r w:rsidR="007331AA">
        <w:rPr>
          <w:rFonts w:ascii="宋体" w:hAnsi="宋体" w:cs="黑体" w:hint="eastAsia"/>
          <w:kern w:val="0"/>
          <w:sz w:val="24"/>
          <w:lang w:val="zh-CN"/>
        </w:rPr>
        <w:t>工程质量保修书</w:t>
      </w:r>
      <w:bookmarkEnd w:id="700"/>
      <w:bookmarkEnd w:id="701"/>
      <w:bookmarkEnd w:id="702"/>
    </w:p>
    <w:p w:rsidR="00736949" w:rsidRDefault="00736949">
      <w:pPr>
        <w:autoSpaceDE w:val="0"/>
        <w:autoSpaceDN w:val="0"/>
        <w:adjustRightInd w:val="0"/>
        <w:snapToGrid w:val="0"/>
        <w:spacing w:line="420" w:lineRule="atLeast"/>
        <w:ind w:left="6"/>
        <w:rPr>
          <w:rFonts w:ascii="宋体" w:hAnsi="宋体" w:cs="黑体"/>
          <w:kern w:val="0"/>
          <w:sz w:val="24"/>
          <w:lang w:val="zh-CN"/>
        </w:rPr>
      </w:pPr>
    </w:p>
    <w:p w:rsidR="00736949" w:rsidRDefault="007331AA">
      <w:pPr>
        <w:jc w:val="center"/>
        <w:rPr>
          <w:sz w:val="24"/>
        </w:rPr>
      </w:pPr>
      <w:bookmarkStart w:id="703" w:name="_Toc243993038"/>
      <w:bookmarkStart w:id="704" w:name="_Toc239129571"/>
      <w:bookmarkStart w:id="705" w:name="_Toc244076396"/>
      <w:r>
        <w:rPr>
          <w:rFonts w:hint="eastAsia"/>
          <w:sz w:val="24"/>
        </w:rPr>
        <w:t>工程质量保修书</w:t>
      </w:r>
      <w:bookmarkEnd w:id="703"/>
      <w:bookmarkEnd w:id="704"/>
      <w:bookmarkEnd w:id="705"/>
    </w:p>
    <w:p w:rsidR="00736949" w:rsidRDefault="00736949">
      <w:pPr>
        <w:autoSpaceDE w:val="0"/>
        <w:autoSpaceDN w:val="0"/>
        <w:adjustRightInd w:val="0"/>
        <w:snapToGrid w:val="0"/>
        <w:spacing w:line="420" w:lineRule="atLeast"/>
        <w:ind w:left="3"/>
        <w:rPr>
          <w:rFonts w:ascii="宋体" w:cs="宋体"/>
          <w:kern w:val="0"/>
          <w:sz w:val="24"/>
          <w:lang w:val="zh-CN"/>
        </w:rPr>
      </w:pPr>
    </w:p>
    <w:p w:rsidR="00736949" w:rsidRDefault="007331AA">
      <w:pPr>
        <w:autoSpaceDE w:val="0"/>
        <w:autoSpaceDN w:val="0"/>
        <w:adjustRightInd w:val="0"/>
        <w:snapToGrid w:val="0"/>
        <w:spacing w:line="420" w:lineRule="atLeast"/>
        <w:ind w:leftChars="1" w:left="2" w:firstLineChars="200" w:firstLine="480"/>
        <w:rPr>
          <w:rFonts w:ascii="宋体" w:cs="宋体"/>
          <w:kern w:val="0"/>
          <w:sz w:val="24"/>
          <w:u w:val="single"/>
          <w:lang w:val="zh-CN"/>
        </w:rPr>
      </w:pPr>
      <w:r>
        <w:rPr>
          <w:rFonts w:ascii="宋体" w:cs="宋体" w:hint="eastAsia"/>
          <w:kern w:val="0"/>
          <w:sz w:val="24"/>
          <w:lang w:val="zh-CN"/>
        </w:rPr>
        <w:t>发包人：</w:t>
      </w:r>
      <w:bookmarkStart w:id="706" w:name="CompanyNameDF"/>
      <w:bookmarkEnd w:id="706"/>
    </w:p>
    <w:p w:rsidR="00736949" w:rsidRDefault="007331AA">
      <w:pPr>
        <w:autoSpaceDE w:val="0"/>
        <w:autoSpaceDN w:val="0"/>
        <w:adjustRightInd w:val="0"/>
        <w:snapToGrid w:val="0"/>
        <w:spacing w:line="420" w:lineRule="atLeast"/>
        <w:ind w:leftChars="1" w:left="2" w:firstLineChars="200" w:firstLine="480"/>
        <w:rPr>
          <w:rFonts w:ascii="宋体" w:cs="宋体"/>
          <w:kern w:val="0"/>
          <w:sz w:val="24"/>
          <w:u w:val="single"/>
          <w:lang w:val="zh-CN"/>
        </w:rPr>
      </w:pPr>
      <w:r>
        <w:rPr>
          <w:rFonts w:ascii="宋体" w:cs="宋体" w:hint="eastAsia"/>
          <w:kern w:val="0"/>
          <w:sz w:val="24"/>
          <w:lang w:val="zh-CN"/>
        </w:rPr>
        <w:t>承包人：</w:t>
      </w:r>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发包人、承包人根据《建设工程质量管理条例》和《工程质量保修办法》，经协商一致，对</w:t>
      </w:r>
      <w:bookmarkStart w:id="707" w:name="ProjectNameDE"/>
      <w:bookmarkEnd w:id="707"/>
      <w:r>
        <w:rPr>
          <w:rFonts w:ascii="宋体" w:cs="宋体" w:hint="eastAsia"/>
          <w:kern w:val="0"/>
          <w:sz w:val="24"/>
          <w:lang w:val="zh-CN"/>
        </w:rPr>
        <w:t>（工程名称）签订保修书。</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708" w:name="_Toc239129572"/>
      <w:bookmarkStart w:id="709" w:name="_Toc238445494"/>
      <w:r>
        <w:rPr>
          <w:rFonts w:ascii="宋体" w:cs="宋体" w:hint="eastAsia"/>
          <w:kern w:val="0"/>
          <w:sz w:val="24"/>
          <w:lang w:val="zh-CN"/>
        </w:rPr>
        <w:t>一、工程保修范围和内容</w:t>
      </w:r>
      <w:bookmarkEnd w:id="708"/>
      <w:bookmarkEnd w:id="709"/>
    </w:p>
    <w:p w:rsidR="00736949" w:rsidRDefault="007331AA">
      <w:pPr>
        <w:autoSpaceDE w:val="0"/>
        <w:autoSpaceDN w:val="0"/>
        <w:adjustRightInd w:val="0"/>
        <w:snapToGrid w:val="0"/>
        <w:spacing w:line="420" w:lineRule="atLeast"/>
        <w:ind w:left="105" w:firstLineChars="177" w:firstLine="425"/>
        <w:rPr>
          <w:rFonts w:ascii="宋体" w:cs="宋体"/>
          <w:kern w:val="0"/>
          <w:sz w:val="24"/>
          <w:lang w:val="zh-CN"/>
        </w:rPr>
      </w:pPr>
      <w:r>
        <w:rPr>
          <w:rFonts w:ascii="宋体" w:cs="宋体" w:hint="eastAsia"/>
          <w:kern w:val="0"/>
          <w:sz w:val="24"/>
          <w:lang w:val="zh-CN"/>
        </w:rPr>
        <w:t>承包人在保修期内，按照有关法律、法规、规章的管理规定和双方约定，承担本工程保修责任。</w:t>
      </w:r>
    </w:p>
    <w:p w:rsidR="00736949" w:rsidRDefault="007331AA">
      <w:pPr>
        <w:autoSpaceDE w:val="0"/>
        <w:autoSpaceDN w:val="0"/>
        <w:adjustRightInd w:val="0"/>
        <w:snapToGrid w:val="0"/>
        <w:spacing w:line="420" w:lineRule="atLeast"/>
        <w:ind w:leftChars="1" w:left="2" w:firstLineChars="200" w:firstLine="480"/>
        <w:outlineLvl w:val="3"/>
        <w:rPr>
          <w:rFonts w:ascii="宋体" w:cs="宋体"/>
          <w:kern w:val="0"/>
          <w:sz w:val="24"/>
          <w:lang w:val="zh-CN"/>
        </w:rPr>
      </w:pPr>
      <w:bookmarkStart w:id="710" w:name="_Toc238445495"/>
      <w:bookmarkStart w:id="711" w:name="_Toc239129573"/>
      <w:r>
        <w:rPr>
          <w:rFonts w:ascii="宋体" w:cs="宋体" w:hint="eastAsia"/>
          <w:kern w:val="0"/>
          <w:sz w:val="24"/>
          <w:lang w:val="zh-CN"/>
        </w:rPr>
        <w:t>二、保修期</w:t>
      </w:r>
      <w:bookmarkEnd w:id="710"/>
      <w:bookmarkEnd w:id="711"/>
    </w:p>
    <w:p w:rsidR="00736949" w:rsidRDefault="007331AA">
      <w:pPr>
        <w:autoSpaceDE w:val="0"/>
        <w:autoSpaceDN w:val="0"/>
        <w:adjustRightInd w:val="0"/>
        <w:snapToGrid w:val="0"/>
        <w:spacing w:line="420" w:lineRule="atLeast"/>
        <w:ind w:leftChars="1" w:left="2" w:firstLineChars="250" w:firstLine="600"/>
        <w:rPr>
          <w:rFonts w:ascii="宋体" w:cs="宋体"/>
          <w:kern w:val="0"/>
          <w:sz w:val="24"/>
          <w:lang w:val="zh-CN"/>
        </w:rPr>
      </w:pPr>
      <w:r>
        <w:rPr>
          <w:rFonts w:ascii="宋体" w:cs="宋体" w:hint="eastAsia"/>
          <w:kern w:val="0"/>
          <w:sz w:val="24"/>
          <w:lang w:val="zh-CN"/>
        </w:rPr>
        <w:t>双方根据《建设工程质量管理条例》及有关规定，约定本工程的保修期如下：</w:t>
      </w:r>
    </w:p>
    <w:p w:rsidR="00736949" w:rsidRDefault="007331AA" w:rsidP="000972E4">
      <w:pPr>
        <w:autoSpaceDE w:val="0"/>
        <w:autoSpaceDN w:val="0"/>
        <w:adjustRightInd w:val="0"/>
        <w:snapToGrid w:val="0"/>
        <w:spacing w:line="420" w:lineRule="atLeast"/>
        <w:ind w:left="147" w:firstLineChars="200" w:firstLine="480"/>
        <w:rPr>
          <w:rFonts w:ascii="宋体" w:cs="宋体"/>
          <w:kern w:val="0"/>
          <w:sz w:val="24"/>
          <w:lang w:val="zh-CN"/>
        </w:rPr>
      </w:pPr>
      <w:r>
        <w:rPr>
          <w:rFonts w:ascii="宋体" w:cs="宋体" w:hint="eastAsia"/>
          <w:color w:val="0000FF"/>
          <w:kern w:val="0"/>
          <w:sz w:val="24"/>
          <w:u w:val="single"/>
          <w:lang w:val="zh-CN"/>
        </w:rPr>
        <w:t xml:space="preserve">由承包方、发包方协商约定  </w:t>
      </w:r>
      <w:r>
        <w:rPr>
          <w:rFonts w:ascii="宋体" w:cs="宋体" w:hint="eastAsia"/>
          <w:kern w:val="0"/>
          <w:sz w:val="24"/>
          <w:lang w:val="zh-CN"/>
        </w:rPr>
        <w:t>。</w:t>
      </w:r>
    </w:p>
    <w:p w:rsidR="00736949" w:rsidRDefault="007331AA">
      <w:pPr>
        <w:autoSpaceDE w:val="0"/>
        <w:autoSpaceDN w:val="0"/>
        <w:adjustRightInd w:val="0"/>
        <w:snapToGrid w:val="0"/>
        <w:spacing w:line="420" w:lineRule="atLeast"/>
        <w:outlineLvl w:val="3"/>
        <w:rPr>
          <w:rFonts w:ascii="宋体" w:cs="宋体"/>
          <w:kern w:val="0"/>
          <w:sz w:val="24"/>
          <w:lang w:val="zh-CN"/>
        </w:rPr>
      </w:pPr>
      <w:bookmarkStart w:id="712" w:name="_Toc238445496"/>
      <w:bookmarkStart w:id="713" w:name="_Toc239129574"/>
      <w:r>
        <w:rPr>
          <w:rFonts w:ascii="宋体" w:cs="宋体" w:hint="eastAsia"/>
          <w:kern w:val="0"/>
          <w:sz w:val="24"/>
          <w:lang w:val="zh-CN"/>
        </w:rPr>
        <w:t>三、保修责任</w:t>
      </w:r>
      <w:bookmarkEnd w:id="712"/>
      <w:bookmarkEnd w:id="713"/>
    </w:p>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kern w:val="0"/>
          <w:sz w:val="24"/>
          <w:lang w:val="zh-CN"/>
        </w:rPr>
        <w:t>1</w:t>
      </w:r>
      <w:r>
        <w:rPr>
          <w:rFonts w:ascii="宋体" w:cs="宋体" w:hint="eastAsia"/>
          <w:kern w:val="0"/>
          <w:sz w:val="24"/>
          <w:lang w:val="zh-CN"/>
        </w:rPr>
        <w:t>、属于责任范围、内容的项目，承包人应当在接到保修通知之日起</w:t>
      </w:r>
      <w:r>
        <w:rPr>
          <w:rFonts w:ascii="宋体" w:cs="宋体"/>
          <w:kern w:val="0"/>
          <w:sz w:val="24"/>
          <w:lang w:val="zh-CN"/>
        </w:rPr>
        <w:t>7</w:t>
      </w:r>
      <w:r>
        <w:rPr>
          <w:rFonts w:ascii="宋体" w:cs="宋体" w:hint="eastAsia"/>
          <w:kern w:val="0"/>
          <w:sz w:val="24"/>
          <w:lang w:val="zh-CN"/>
        </w:rPr>
        <w:t>天内派人保修。承包人不在约定期限内派人保修的，发包人可以委托他人修理。</w:t>
      </w:r>
    </w:p>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kern w:val="0"/>
          <w:sz w:val="24"/>
          <w:lang w:val="zh-CN"/>
        </w:rPr>
        <w:t>2</w:t>
      </w:r>
      <w:r>
        <w:rPr>
          <w:rFonts w:ascii="宋体" w:cs="宋体" w:hint="eastAsia"/>
          <w:kern w:val="0"/>
          <w:sz w:val="24"/>
          <w:lang w:val="zh-CN"/>
        </w:rPr>
        <w:t>、发生紧急抢修事故的，承包人在接到事故通知后，应当立即到达事故现场抢修。</w:t>
      </w:r>
    </w:p>
    <w:p w:rsidR="00736949" w:rsidRDefault="000972E4">
      <w:pPr>
        <w:autoSpaceDE w:val="0"/>
        <w:autoSpaceDN w:val="0"/>
        <w:adjustRightInd w:val="0"/>
        <w:snapToGrid w:val="0"/>
        <w:spacing w:line="420" w:lineRule="atLeast"/>
        <w:rPr>
          <w:rFonts w:ascii="宋体" w:cs="宋体"/>
          <w:kern w:val="0"/>
          <w:sz w:val="24"/>
          <w:lang w:val="zh-CN"/>
        </w:rPr>
      </w:pPr>
      <w:r>
        <w:rPr>
          <w:rFonts w:ascii="宋体" w:cs="宋体" w:hint="eastAsia"/>
          <w:kern w:val="0"/>
          <w:sz w:val="24"/>
          <w:lang w:val="zh-CN"/>
        </w:rPr>
        <w:t>3</w:t>
      </w:r>
      <w:r w:rsidR="007331AA">
        <w:rPr>
          <w:rFonts w:ascii="宋体" w:cs="宋体" w:hint="eastAsia"/>
          <w:kern w:val="0"/>
          <w:sz w:val="24"/>
          <w:lang w:val="zh-CN"/>
        </w:rPr>
        <w:t>、质量保修完成后，由发包人组织验收。</w:t>
      </w:r>
      <w:bookmarkStart w:id="714" w:name="_Toc238445497"/>
    </w:p>
    <w:p w:rsidR="00736949" w:rsidRDefault="007331AA">
      <w:pPr>
        <w:autoSpaceDE w:val="0"/>
        <w:autoSpaceDN w:val="0"/>
        <w:adjustRightInd w:val="0"/>
        <w:snapToGrid w:val="0"/>
        <w:spacing w:line="420" w:lineRule="atLeast"/>
        <w:outlineLvl w:val="3"/>
        <w:rPr>
          <w:rFonts w:ascii="宋体" w:cs="宋体"/>
          <w:kern w:val="0"/>
          <w:sz w:val="24"/>
          <w:lang w:val="zh-CN"/>
        </w:rPr>
      </w:pPr>
      <w:bookmarkStart w:id="715" w:name="_Toc239129575"/>
      <w:r>
        <w:rPr>
          <w:rFonts w:ascii="宋体" w:cs="宋体" w:hint="eastAsia"/>
          <w:kern w:val="0"/>
          <w:sz w:val="24"/>
          <w:lang w:val="zh-CN"/>
        </w:rPr>
        <w:t>四、保修费用</w:t>
      </w:r>
      <w:bookmarkEnd w:id="714"/>
      <w:bookmarkEnd w:id="715"/>
    </w:p>
    <w:p w:rsidR="00736949" w:rsidRDefault="007331AA">
      <w:pPr>
        <w:autoSpaceDE w:val="0"/>
        <w:autoSpaceDN w:val="0"/>
        <w:adjustRightInd w:val="0"/>
        <w:snapToGrid w:val="0"/>
        <w:spacing w:line="420" w:lineRule="atLeast"/>
        <w:ind w:left="417"/>
        <w:rPr>
          <w:rFonts w:ascii="宋体" w:cs="宋体"/>
          <w:kern w:val="0"/>
          <w:sz w:val="24"/>
          <w:lang w:val="zh-CN"/>
        </w:rPr>
      </w:pPr>
      <w:r>
        <w:rPr>
          <w:rFonts w:ascii="宋体" w:cs="宋体" w:hint="eastAsia"/>
          <w:kern w:val="0"/>
          <w:sz w:val="24"/>
          <w:lang w:val="zh-CN"/>
        </w:rPr>
        <w:t>保修费用由造成质量缺陷的责任方承担。</w:t>
      </w:r>
    </w:p>
    <w:p w:rsidR="00736949" w:rsidRDefault="007331AA">
      <w:pPr>
        <w:autoSpaceDE w:val="0"/>
        <w:autoSpaceDN w:val="0"/>
        <w:adjustRightInd w:val="0"/>
        <w:snapToGrid w:val="0"/>
        <w:spacing w:line="420" w:lineRule="atLeast"/>
        <w:outlineLvl w:val="3"/>
        <w:rPr>
          <w:rFonts w:ascii="宋体" w:cs="宋体"/>
          <w:kern w:val="0"/>
          <w:sz w:val="24"/>
          <w:lang w:val="zh-CN"/>
        </w:rPr>
      </w:pPr>
      <w:bookmarkStart w:id="716" w:name="_Toc238445498"/>
      <w:bookmarkStart w:id="717" w:name="_Toc239129576"/>
      <w:r>
        <w:rPr>
          <w:rFonts w:ascii="宋体" w:cs="宋体" w:hint="eastAsia"/>
          <w:kern w:val="0"/>
          <w:sz w:val="24"/>
          <w:lang w:val="zh-CN"/>
        </w:rPr>
        <w:t>五、其他</w:t>
      </w:r>
      <w:bookmarkEnd w:id="716"/>
      <w:bookmarkEnd w:id="717"/>
    </w:p>
    <w:p w:rsidR="00736949" w:rsidRDefault="007331AA">
      <w:pPr>
        <w:autoSpaceDE w:val="0"/>
        <w:autoSpaceDN w:val="0"/>
        <w:adjustRightInd w:val="0"/>
        <w:snapToGrid w:val="0"/>
        <w:spacing w:line="420" w:lineRule="atLeast"/>
        <w:ind w:leftChars="1" w:left="2" w:firstLineChars="200" w:firstLine="480"/>
        <w:rPr>
          <w:rFonts w:ascii="宋体" w:cs="宋体"/>
          <w:kern w:val="0"/>
          <w:sz w:val="24"/>
          <w:lang w:val="zh-CN"/>
        </w:rPr>
      </w:pPr>
      <w:r>
        <w:rPr>
          <w:rFonts w:ascii="宋体" w:cs="宋体" w:hint="eastAsia"/>
          <w:kern w:val="0"/>
          <w:sz w:val="24"/>
          <w:lang w:val="zh-CN"/>
        </w:rPr>
        <w:t>双方约定的其他工程保修责任事项：</w:t>
      </w:r>
    </w:p>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hint="eastAsia"/>
          <w:kern w:val="0"/>
          <w:sz w:val="24"/>
          <w:lang w:val="zh-CN"/>
        </w:rPr>
        <w:t>。</w:t>
      </w:r>
    </w:p>
    <w:p w:rsidR="00736949" w:rsidRDefault="007331AA">
      <w:pPr>
        <w:autoSpaceDE w:val="0"/>
        <w:autoSpaceDN w:val="0"/>
        <w:adjustRightInd w:val="0"/>
        <w:snapToGrid w:val="0"/>
        <w:spacing w:line="420" w:lineRule="atLeast"/>
        <w:ind w:firstLineChars="200" w:firstLine="480"/>
        <w:rPr>
          <w:rFonts w:ascii="宋体" w:cs="宋体"/>
          <w:kern w:val="0"/>
          <w:sz w:val="24"/>
          <w:lang w:val="zh-CN"/>
        </w:rPr>
      </w:pPr>
      <w:r>
        <w:rPr>
          <w:rFonts w:ascii="宋体" w:cs="宋体" w:hint="eastAsia"/>
          <w:kern w:val="0"/>
          <w:sz w:val="24"/>
          <w:lang w:val="zh-CN"/>
        </w:rPr>
        <w:t>本工程保修书，由施工合同发包人、承包人双方在竣工验收前共同签署，作为施工合同附件，其有效期限至保修期满。</w:t>
      </w:r>
    </w:p>
    <w:p w:rsidR="00736949" w:rsidRDefault="00736949">
      <w:pPr>
        <w:autoSpaceDE w:val="0"/>
        <w:autoSpaceDN w:val="0"/>
        <w:adjustRightInd w:val="0"/>
        <w:snapToGrid w:val="0"/>
        <w:spacing w:line="420" w:lineRule="atLeast"/>
        <w:ind w:left="10"/>
        <w:rPr>
          <w:rFonts w:ascii="宋体" w:cs="宋体"/>
          <w:kern w:val="0"/>
          <w:sz w:val="24"/>
          <w:lang w:val="zh-CN"/>
        </w:rPr>
      </w:pPr>
    </w:p>
    <w:tbl>
      <w:tblPr>
        <w:tblW w:w="8280" w:type="dxa"/>
        <w:tblInd w:w="468" w:type="dxa"/>
        <w:tblLayout w:type="fixed"/>
        <w:tblLook w:val="04A0" w:firstRow="1" w:lastRow="0" w:firstColumn="1" w:lastColumn="0" w:noHBand="0" w:noVBand="1"/>
      </w:tblPr>
      <w:tblGrid>
        <w:gridCol w:w="4140"/>
        <w:gridCol w:w="4140"/>
      </w:tblGrid>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发包人</w:t>
            </w:r>
            <w:r>
              <w:rPr>
                <w:rFonts w:ascii="宋体" w:cs="宋体"/>
                <w:kern w:val="0"/>
                <w:sz w:val="24"/>
                <w:lang w:val="zh-CN"/>
              </w:rPr>
              <w:t>：</w:t>
            </w:r>
            <w:bookmarkStart w:id="718" w:name="CompanyNameDG"/>
            <w:bookmarkEnd w:id="718"/>
            <w:r>
              <w:rPr>
                <w:rFonts w:ascii="宋体" w:cs="宋体" w:hint="eastAsia"/>
                <w:kern w:val="0"/>
                <w:sz w:val="24"/>
                <w:lang w:val="zh-CN"/>
              </w:rPr>
              <w:t>（公章）</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承包人：（公章）</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法定地址</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法定地址</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lang w:val="zh-CN"/>
              </w:rPr>
            </w:pPr>
            <w:r>
              <w:rPr>
                <w:rFonts w:ascii="宋体" w:cs="宋体" w:hint="eastAsia"/>
                <w:kern w:val="0"/>
                <w:sz w:val="24"/>
                <w:lang w:val="zh-CN"/>
              </w:rPr>
              <w:t>法定代表人或其</w:t>
            </w:r>
          </w:p>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委托代理人</w:t>
            </w:r>
            <w:r>
              <w:rPr>
                <w:rFonts w:ascii="宋体" w:cs="宋体"/>
                <w:kern w:val="0"/>
                <w:sz w:val="24"/>
                <w:lang w:val="zh-CN"/>
              </w:rPr>
              <w:t>：</w:t>
            </w:r>
            <w:r>
              <w:rPr>
                <w:rFonts w:ascii="宋体" w:cs="宋体" w:hint="eastAsia"/>
                <w:kern w:val="0"/>
                <w:sz w:val="24"/>
                <w:lang w:val="zh-CN"/>
              </w:rPr>
              <w:t>（签字）</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lang w:val="zh-CN"/>
              </w:rPr>
            </w:pPr>
            <w:r>
              <w:rPr>
                <w:rFonts w:ascii="宋体" w:cs="宋体" w:hint="eastAsia"/>
                <w:kern w:val="0"/>
                <w:sz w:val="24"/>
                <w:lang w:val="zh-CN"/>
              </w:rPr>
              <w:t>法定代表人或其</w:t>
            </w:r>
          </w:p>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委托代理人</w:t>
            </w:r>
            <w:r>
              <w:rPr>
                <w:rFonts w:ascii="宋体" w:cs="宋体"/>
                <w:kern w:val="0"/>
                <w:sz w:val="24"/>
                <w:lang w:val="zh-CN"/>
              </w:rPr>
              <w:t>：</w:t>
            </w:r>
            <w:r>
              <w:rPr>
                <w:rFonts w:ascii="宋体" w:cs="宋体" w:hint="eastAsia"/>
                <w:kern w:val="0"/>
                <w:sz w:val="24"/>
                <w:lang w:val="zh-CN"/>
              </w:rPr>
              <w:t>（签字）</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lastRenderedPageBreak/>
              <w:t>电话</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电话</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传真</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传真</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电子邮箱</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电子邮箱</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开户银行</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开户银行</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帐号</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帐号</w:t>
            </w:r>
            <w:r>
              <w:rPr>
                <w:rFonts w:ascii="宋体" w:cs="宋体"/>
                <w:kern w:val="0"/>
                <w:sz w:val="24"/>
                <w:lang w:val="zh-CN"/>
              </w:rPr>
              <w:t>：</w:t>
            </w:r>
          </w:p>
        </w:tc>
      </w:tr>
      <w:tr w:rsidR="00736949">
        <w:tc>
          <w:tcPr>
            <w:tcW w:w="4140" w:type="dxa"/>
          </w:tcPr>
          <w:p w:rsidR="00736949" w:rsidRDefault="007331AA">
            <w:pPr>
              <w:autoSpaceDE w:val="0"/>
              <w:autoSpaceDN w:val="0"/>
              <w:adjustRightInd w:val="0"/>
              <w:snapToGrid w:val="0"/>
              <w:spacing w:line="420" w:lineRule="atLeast"/>
              <w:rPr>
                <w:rFonts w:ascii="宋体" w:cs="宋体"/>
                <w:kern w:val="0"/>
                <w:sz w:val="24"/>
                <w:u w:val="single"/>
                <w:lang w:val="zh-CN"/>
              </w:rPr>
            </w:pPr>
            <w:r>
              <w:rPr>
                <w:rFonts w:ascii="宋体" w:cs="宋体" w:hint="eastAsia"/>
                <w:kern w:val="0"/>
                <w:sz w:val="24"/>
                <w:lang w:val="zh-CN"/>
              </w:rPr>
              <w:t>邮政编码</w:t>
            </w:r>
            <w:r>
              <w:rPr>
                <w:rFonts w:ascii="宋体" w:cs="宋体"/>
                <w:kern w:val="0"/>
                <w:sz w:val="24"/>
                <w:lang w:val="zh-CN"/>
              </w:rPr>
              <w:t>：</w:t>
            </w:r>
          </w:p>
        </w:tc>
        <w:tc>
          <w:tcPr>
            <w:tcW w:w="4140" w:type="dxa"/>
          </w:tcPr>
          <w:p w:rsidR="00736949" w:rsidRDefault="007331AA">
            <w:pPr>
              <w:autoSpaceDE w:val="0"/>
              <w:autoSpaceDN w:val="0"/>
              <w:adjustRightInd w:val="0"/>
              <w:snapToGrid w:val="0"/>
              <w:spacing w:line="420" w:lineRule="atLeast"/>
              <w:ind w:firstLineChars="50" w:firstLine="120"/>
              <w:rPr>
                <w:rFonts w:ascii="宋体" w:cs="宋体"/>
                <w:kern w:val="0"/>
                <w:sz w:val="24"/>
                <w:u w:val="single"/>
                <w:lang w:val="zh-CN"/>
              </w:rPr>
            </w:pPr>
            <w:r>
              <w:rPr>
                <w:rFonts w:ascii="宋体" w:cs="宋体" w:hint="eastAsia"/>
                <w:kern w:val="0"/>
                <w:sz w:val="24"/>
                <w:lang w:val="zh-CN"/>
              </w:rPr>
              <w:t>邮政编码</w:t>
            </w:r>
            <w:r>
              <w:rPr>
                <w:rFonts w:ascii="宋体" w:cs="宋体"/>
                <w:kern w:val="0"/>
                <w:sz w:val="24"/>
                <w:lang w:val="zh-CN"/>
              </w:rPr>
              <w:t>：</w:t>
            </w:r>
          </w:p>
        </w:tc>
      </w:tr>
    </w:tbl>
    <w:p w:rsidR="00736949" w:rsidRDefault="00736949">
      <w:pPr>
        <w:rPr>
          <w:rFonts w:ascii="宋体" w:hAnsi="宋体" w:cs="黑体"/>
          <w:kern w:val="0"/>
          <w:sz w:val="24"/>
          <w:lang w:val="zh-CN"/>
        </w:rPr>
        <w:sectPr w:rsidR="00736949">
          <w:pgSz w:w="11906" w:h="16838"/>
          <w:pgMar w:top="1440" w:right="1800" w:bottom="1440" w:left="1800" w:header="851" w:footer="992" w:gutter="0"/>
          <w:cols w:space="720"/>
          <w:docGrid w:type="lines" w:linePitch="312"/>
        </w:sectPr>
      </w:pPr>
      <w:bookmarkStart w:id="719" w:name="gs71"/>
    </w:p>
    <w:bookmarkEnd w:id="699"/>
    <w:bookmarkEnd w:id="719"/>
    <w:p w:rsidR="00AD3B70" w:rsidRPr="00CD32B6" w:rsidRDefault="00AD3B70" w:rsidP="00AD3B70">
      <w:pPr>
        <w:jc w:val="center"/>
        <w:outlineLvl w:val="2"/>
        <w:rPr>
          <w:sz w:val="24"/>
        </w:rPr>
      </w:pPr>
      <w:r>
        <w:rPr>
          <w:rFonts w:ascii="宋体" w:hAnsi="宋体" w:cs="黑体"/>
          <w:vanish/>
          <w:kern w:val="0"/>
          <w:sz w:val="24"/>
          <w:lang w:val="zh-CN"/>
        </w:rPr>
        <w:lastRenderedPageBreak/>
        <w:object w:dxaOrig="225" w:dyaOrig="225">
          <v:shape id="_x0000_i1085" type="#_x0000_t75" alt="" style="width:21.75pt;height:18.4pt" o:ole="">
            <v:imagedata r:id="rId39" o:title=""/>
          </v:shape>
          <w:control r:id="rId40" w:name="CheckBox36" w:shapeid="_x0000_i1085"/>
        </w:object>
      </w:r>
      <w:bookmarkStart w:id="720" w:name="_Toc285638691"/>
      <w:bookmarkStart w:id="721" w:name="_Toc243993040"/>
      <w:bookmarkStart w:id="722" w:name="_Toc240450143"/>
      <w:bookmarkStart w:id="723" w:name="_Toc240449551"/>
      <w:bookmarkStart w:id="724" w:name="_Toc483313806"/>
      <w:r>
        <w:rPr>
          <w:rFonts w:ascii="宋体" w:hAnsi="宋体" w:hint="eastAsia"/>
          <w:sz w:val="36"/>
          <w:szCs w:val="36"/>
        </w:rPr>
        <w:t>第四章 评标办法</w:t>
      </w:r>
      <w:bookmarkEnd w:id="720"/>
      <w:bookmarkEnd w:id="721"/>
      <w:bookmarkEnd w:id="722"/>
      <w:bookmarkEnd w:id="723"/>
      <w:bookmarkEnd w:id="724"/>
    </w:p>
    <w:p w:rsidR="00AD3B70" w:rsidRDefault="00AD3B70" w:rsidP="00AD3B70">
      <w:pPr>
        <w:spacing w:line="600" w:lineRule="auto"/>
        <w:jc w:val="center"/>
        <w:outlineLvl w:val="0"/>
        <w:rPr>
          <w:rFonts w:ascii="宋体" w:hAnsi="宋体"/>
          <w:sz w:val="36"/>
          <w:szCs w:val="36"/>
        </w:rPr>
      </w:pPr>
      <w:bookmarkStart w:id="725" w:name="_Toc264191546"/>
      <w:bookmarkStart w:id="726" w:name="_Toc265260319"/>
      <w:bookmarkStart w:id="727" w:name="_Toc340758220"/>
      <w:bookmarkStart w:id="728" w:name="_Toc340677081"/>
      <w:bookmarkStart w:id="729" w:name="_Toc262315277"/>
      <w:bookmarkStart w:id="730" w:name="_Toc263059603"/>
      <w:bookmarkStart w:id="731" w:name="_Toc272303268"/>
      <w:bookmarkStart w:id="732" w:name="_Toc437969727"/>
      <w:bookmarkStart w:id="733" w:name="_Toc340793893"/>
      <w:bookmarkStart w:id="734" w:name="_Toc288052508"/>
      <w:bookmarkStart w:id="735" w:name="_Toc264190959"/>
      <w:bookmarkStart w:id="736" w:name="_Toc265252366"/>
      <w:bookmarkStart w:id="737" w:name="_Toc288057462"/>
      <w:bookmarkStart w:id="738" w:name="_Toc265259645"/>
      <w:bookmarkStart w:id="739" w:name="_Toc262323701"/>
      <w:bookmarkStart w:id="740" w:name="_Toc483313807"/>
      <w:r>
        <w:rPr>
          <w:rFonts w:ascii="宋体" w:hAnsi="宋体"/>
          <w:b/>
          <w:spacing w:val="40"/>
          <w:sz w:val="36"/>
          <w:szCs w:val="36"/>
        </w:rPr>
        <w:t>（</w:t>
      </w:r>
      <w:r>
        <w:rPr>
          <w:rFonts w:ascii="宋体" w:hAnsi="宋体" w:hint="eastAsia"/>
          <w:b/>
          <w:spacing w:val="40"/>
          <w:sz w:val="36"/>
          <w:szCs w:val="36"/>
        </w:rPr>
        <w:t>综合评估法</w:t>
      </w:r>
      <w:r>
        <w:rPr>
          <w:rFonts w:ascii="宋体" w:hAnsi="宋体"/>
          <w:b/>
          <w:spacing w:val="40"/>
          <w:sz w:val="36"/>
          <w:szCs w:val="36"/>
        </w:rPr>
        <w: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AD3B70" w:rsidRDefault="00AD3B70" w:rsidP="00AD3B70">
      <w:pPr>
        <w:pStyle w:val="2"/>
        <w:spacing w:before="0" w:after="0" w:line="360" w:lineRule="auto"/>
        <w:rPr>
          <w:rFonts w:ascii="宋体" w:eastAsia="宋体" w:hAnsi="宋体"/>
          <w:sz w:val="28"/>
          <w:szCs w:val="28"/>
        </w:rPr>
      </w:pPr>
      <w:bookmarkStart w:id="741" w:name="_Toc460308524"/>
      <w:bookmarkStart w:id="742" w:name="_Toc483313808"/>
      <w:r>
        <w:rPr>
          <w:rFonts w:ascii="宋体" w:eastAsia="宋体" w:hAnsi="宋体" w:hint="eastAsia"/>
          <w:sz w:val="28"/>
          <w:szCs w:val="28"/>
        </w:rPr>
        <w:t>3.1评标依据</w:t>
      </w:r>
      <w:bookmarkEnd w:id="741"/>
      <w:bookmarkEnd w:id="742"/>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（1）《中华人民共和国招标投标法》</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（2）《评标专家和评标专家管理暂行办法》</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（3）《评标委员会和评标方法暂行规定》</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（4）国家和部委或行业颁布的有关技术规范和管理规定</w:t>
      </w:r>
    </w:p>
    <w:p w:rsidR="00AD3B70" w:rsidRDefault="00AD3B70" w:rsidP="00AD3B70">
      <w:pPr>
        <w:pStyle w:val="2"/>
        <w:spacing w:before="0" w:after="0" w:line="360" w:lineRule="auto"/>
        <w:rPr>
          <w:rFonts w:ascii="宋体" w:eastAsia="宋体" w:hAnsi="宋体"/>
          <w:sz w:val="28"/>
          <w:szCs w:val="28"/>
        </w:rPr>
      </w:pPr>
      <w:bookmarkStart w:id="743" w:name="_Toc460308525"/>
      <w:bookmarkStart w:id="744" w:name="_Toc483313809"/>
      <w:r>
        <w:rPr>
          <w:rFonts w:ascii="宋体" w:eastAsia="宋体" w:hAnsi="宋体" w:hint="eastAsia"/>
          <w:sz w:val="28"/>
          <w:szCs w:val="28"/>
        </w:rPr>
        <w:t>3.2评标程序</w:t>
      </w:r>
      <w:bookmarkEnd w:id="743"/>
      <w:bookmarkEnd w:id="744"/>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Pr>
          <w:rFonts w:ascii="宋体" w:hAnsi="宋体" w:hint="eastAsia"/>
          <w:sz w:val="24"/>
        </w:rPr>
        <w:t>3</w:t>
      </w:r>
      <w:r w:rsidRPr="00CD32B6">
        <w:rPr>
          <w:rFonts w:ascii="宋体" w:cs="宋体" w:hint="eastAsia"/>
          <w:kern w:val="0"/>
          <w:sz w:val="24"/>
          <w:lang w:val="zh-CN"/>
        </w:rPr>
        <w:t>.2.1评标工作在开标后进行，一般按下列程序</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3.2.1.1阅读标书整理资料</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3.2.1.1.1评标委员会各小组分别阅读投标书，整理资料，详细列出主要技术数据、性能和商务条款对照表及偏差表。</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3.2.1.1.2对投标文件中不满足招标文件要求、不明确指出进行专门标注和记录，整理出需要投标人澄清的问题。</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3.2.1.2初评：评标小组对投标文件进行审查，检查投标文件是否对招标文件作出实质性的相应，招标文件与投标文件有关实质性的偏差，以确定其是否为有效的投标文件。</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3.2.1.2.1投标文件符合性评审</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投标文件应实质上相应招标文件的要求，与招标文件的所有条款、条件和规定相符，无显著差异或保留，如果投标人对招标文件中的主要条款作了变更，应在投标文件中有文字说明其原因和理由。</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3.2.1.2.2技术性审查</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对投标人所报的施工组织设计、施工进度计划、项目经理、组织机构、施工人员和施工机械设备的配置，施工技术能力、保证质量和安全措施、临时设施的布置和临时用地情况等进行审查。</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3.2.1.2.3报价审查</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审查投标报价数据计算的正确性，分析报价构成的合理性，修正后的投标报价经投标人确认后对其起约束作用。</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3.2.1.3澄清</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3.2.1.3.1根据情况，评标委员可以要求投标人进行必要的澄清，澄清一般以澄清函的书面形式进行。</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3.2.1.3.2对澄清问题的答复应采用有效的书面文件（有授权人签字或法人公章及日期），并作为投标文件的有效补充材料。</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lastRenderedPageBreak/>
        <w:t>3.2.1.3.3澄清不得对原投标文件作实质性修改。</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3.2.1.4详评：分为技术评标和商务评标。</w:t>
      </w:r>
    </w:p>
    <w:p w:rsidR="00AD3B70" w:rsidRDefault="00AD3B70" w:rsidP="00AD3B70">
      <w:pPr>
        <w:pStyle w:val="2"/>
        <w:spacing w:before="0" w:after="0" w:line="360" w:lineRule="auto"/>
        <w:rPr>
          <w:rFonts w:ascii="宋体" w:eastAsia="宋体" w:hAnsi="宋体"/>
          <w:sz w:val="28"/>
          <w:szCs w:val="28"/>
        </w:rPr>
      </w:pPr>
      <w:bookmarkStart w:id="745" w:name="_Toc460308526"/>
      <w:bookmarkStart w:id="746" w:name="_Toc483313810"/>
      <w:r>
        <w:rPr>
          <w:rFonts w:ascii="宋体" w:eastAsia="宋体" w:hAnsi="宋体" w:hint="eastAsia"/>
          <w:sz w:val="28"/>
          <w:szCs w:val="28"/>
        </w:rPr>
        <w:t>3.3评标委员会的组成</w:t>
      </w:r>
      <w:bookmarkEnd w:id="745"/>
      <w:bookmarkEnd w:id="746"/>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3.3.1评标工作由招标人依法组建的评标委员会（以下简称评委会）负责，评标专家名单在评标结束前予以保密。</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3.3.2评标委员会由招标人及评标专家组成，总人数为</w:t>
      </w:r>
      <w:r>
        <w:rPr>
          <w:rFonts w:ascii="宋体" w:cs="宋体" w:hint="eastAsia"/>
          <w:kern w:val="0"/>
          <w:sz w:val="24"/>
          <w:lang w:val="zh-CN"/>
        </w:rPr>
        <w:t>5人以上单数</w:t>
      </w:r>
      <w:r w:rsidRPr="00CD32B6">
        <w:rPr>
          <w:rFonts w:ascii="宋体" w:cs="宋体" w:hint="eastAsia"/>
          <w:kern w:val="0"/>
          <w:sz w:val="24"/>
          <w:lang w:val="zh-CN"/>
        </w:rPr>
        <w:t>，其中评标专家一般不少于2/3。</w:t>
      </w:r>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3.3.3评标专家应从白银市公共资源交易中心设置的专家库随机抽取， 评标专家应具有中级职称且有较高专业技术水平，技术专家应熟知本专业有关国内外技术水平及发展状况，经济专家应熟知有关法律法规，有实际商务工作经验，与投标人有利害关系的人员，不得进入评标委员会。</w:t>
      </w:r>
    </w:p>
    <w:p w:rsidR="00AD3B70" w:rsidRDefault="00AD3B70" w:rsidP="00AD3B70">
      <w:pPr>
        <w:pStyle w:val="a6"/>
        <w:spacing w:line="480" w:lineRule="auto"/>
        <w:ind w:firstLine="0"/>
      </w:pPr>
      <w:r>
        <w:rPr>
          <w:rFonts w:hint="eastAsia"/>
        </w:rPr>
        <w:t>3.4</w:t>
      </w:r>
      <w:r>
        <w:rPr>
          <w:rFonts w:hint="eastAsia"/>
          <w:b/>
        </w:rPr>
        <w:t>评标监督管理</w:t>
      </w:r>
    </w:p>
    <w:p w:rsidR="00AD3B70" w:rsidRPr="00CD32B6" w:rsidRDefault="00AD3B70" w:rsidP="00AD3B70">
      <w:pPr>
        <w:autoSpaceDE w:val="0"/>
        <w:autoSpaceDN w:val="0"/>
        <w:adjustRightInd w:val="0"/>
        <w:snapToGrid w:val="0"/>
        <w:spacing w:line="420" w:lineRule="atLeast"/>
        <w:ind w:rightChars="-50" w:right="-105" w:firstLineChars="198" w:firstLine="475"/>
        <w:rPr>
          <w:rFonts w:ascii="宋体" w:cs="宋体"/>
          <w:kern w:val="0"/>
          <w:sz w:val="24"/>
          <w:lang w:val="zh-CN"/>
        </w:rPr>
      </w:pPr>
      <w:r w:rsidRPr="00CD32B6">
        <w:rPr>
          <w:rFonts w:ascii="宋体" w:cs="宋体" w:hint="eastAsia"/>
          <w:kern w:val="0"/>
          <w:sz w:val="24"/>
          <w:lang w:val="zh-CN"/>
        </w:rPr>
        <w:t>整个招标投标活动在</w:t>
      </w:r>
      <w:r>
        <w:rPr>
          <w:rFonts w:ascii="宋体" w:cs="宋体" w:hint="eastAsia"/>
          <w:kern w:val="0"/>
          <w:sz w:val="24"/>
          <w:lang w:val="zh-CN"/>
        </w:rPr>
        <w:t>白银区财政局、白银市公共资源交易中心</w:t>
      </w:r>
      <w:r w:rsidRPr="00CD32B6">
        <w:rPr>
          <w:rFonts w:ascii="宋体" w:cs="宋体" w:hint="eastAsia"/>
          <w:kern w:val="0"/>
          <w:sz w:val="24"/>
          <w:lang w:val="zh-CN"/>
        </w:rPr>
        <w:t>等单位的监督下，依法进行。</w:t>
      </w:r>
    </w:p>
    <w:p w:rsidR="00AD3B70" w:rsidRDefault="00AD3B70" w:rsidP="00AD3B70">
      <w:pPr>
        <w:pStyle w:val="2"/>
        <w:spacing w:before="0" w:after="0" w:line="360" w:lineRule="auto"/>
        <w:rPr>
          <w:rFonts w:ascii="宋体" w:eastAsia="宋体" w:hAnsi="宋体"/>
          <w:sz w:val="28"/>
          <w:szCs w:val="28"/>
        </w:rPr>
      </w:pPr>
      <w:bookmarkStart w:id="747" w:name="_Toc460308527"/>
      <w:bookmarkStart w:id="748" w:name="_Toc483313811"/>
      <w:r>
        <w:rPr>
          <w:rFonts w:ascii="宋体" w:eastAsia="宋体" w:hAnsi="宋体" w:hint="eastAsia"/>
          <w:sz w:val="28"/>
          <w:szCs w:val="28"/>
        </w:rPr>
        <w:t>3.5评标原则</w:t>
      </w:r>
      <w:bookmarkEnd w:id="747"/>
      <w:bookmarkEnd w:id="748"/>
    </w:p>
    <w:p w:rsidR="00AD3B70" w:rsidRPr="00CD32B6"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坚持公平、公正、科学、择优和保密的原则。评标人员不能对任何投标人带有倾向性。任何单位和个人不得非法干预、影响评标过程及结果。</w:t>
      </w:r>
    </w:p>
    <w:p w:rsidR="00AD3B70" w:rsidRPr="00CD32B6" w:rsidRDefault="00AD3B70" w:rsidP="00AD3B70">
      <w:pPr>
        <w:rPr>
          <w:rFonts w:ascii="宋体" w:cs="宋体"/>
          <w:kern w:val="0"/>
          <w:sz w:val="24"/>
          <w:lang w:val="zh-CN"/>
        </w:rPr>
      </w:pPr>
      <w:r>
        <w:rPr>
          <w:rFonts w:ascii="宋体" w:hAnsi="宋体" w:hint="eastAsia"/>
          <w:b/>
          <w:sz w:val="28"/>
          <w:szCs w:val="28"/>
        </w:rPr>
        <w:t>3.6</w:t>
      </w:r>
      <w:r>
        <w:rPr>
          <w:rFonts w:hint="eastAsia"/>
          <w:b/>
          <w:sz w:val="28"/>
          <w:szCs w:val="28"/>
        </w:rPr>
        <w:t>评标办法</w:t>
      </w:r>
      <w:r>
        <w:rPr>
          <w:rFonts w:hint="eastAsia"/>
          <w:sz w:val="24"/>
        </w:rPr>
        <w:t>：</w:t>
      </w:r>
      <w:r w:rsidRPr="00CD32B6">
        <w:rPr>
          <w:rFonts w:ascii="宋体" w:cs="宋体" w:hint="eastAsia"/>
          <w:kern w:val="0"/>
          <w:sz w:val="24"/>
          <w:lang w:val="zh-CN"/>
        </w:rPr>
        <w:t>本次评标的办法采用综合评分法</w:t>
      </w:r>
    </w:p>
    <w:p w:rsidR="00AD3B70" w:rsidRDefault="00AD3B70" w:rsidP="00AD3B70">
      <w:pPr>
        <w:spacing w:line="400" w:lineRule="exact"/>
        <w:rPr>
          <w:rFonts w:ascii="宋体" w:hAnsi="宋体"/>
          <w:b/>
          <w:sz w:val="24"/>
        </w:rPr>
      </w:pPr>
      <w:r>
        <w:rPr>
          <w:rFonts w:ascii="宋体" w:hAnsi="宋体" w:hint="eastAsia"/>
          <w:b/>
          <w:sz w:val="28"/>
          <w:szCs w:val="28"/>
        </w:rPr>
        <w:t>3.6.1</w:t>
      </w:r>
      <w:r>
        <w:rPr>
          <w:rFonts w:ascii="宋体" w:hAnsi="宋体" w:hint="eastAsia"/>
          <w:b/>
          <w:sz w:val="24"/>
        </w:rPr>
        <w:t>初审</w:t>
      </w:r>
    </w:p>
    <w:p w:rsidR="00AD3B70" w:rsidRPr="001C6DE7" w:rsidRDefault="00AD3B70" w:rsidP="00AD3B70">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投标文件有下列情形之一的，由评标委员会初审后按废标处理：</w:t>
      </w:r>
    </w:p>
    <w:p w:rsidR="00132B15" w:rsidRPr="001C6DE7"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投标文件有下列情形之一的，由评标委员会初审后按废标处理：</w:t>
      </w:r>
    </w:p>
    <w:p w:rsidR="00132B15" w:rsidRPr="001C6DE7"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3.6.1.1无单位盖章</w:t>
      </w:r>
      <w:r>
        <w:rPr>
          <w:rFonts w:ascii="宋体" w:cs="宋体" w:hint="eastAsia"/>
          <w:kern w:val="0"/>
          <w:sz w:val="24"/>
          <w:lang w:val="zh-CN"/>
        </w:rPr>
        <w:t>、</w:t>
      </w:r>
      <w:r w:rsidRPr="001C6DE7">
        <w:rPr>
          <w:rFonts w:ascii="宋体" w:cs="宋体" w:hint="eastAsia"/>
          <w:kern w:val="0"/>
          <w:sz w:val="24"/>
          <w:lang w:val="zh-CN"/>
        </w:rPr>
        <w:t>无法定代表人或者法定代表人授权的代理人签字或者盖章的；出现两个以上法人公章不一致或者法定代表人印章不一致的；</w:t>
      </w:r>
    </w:p>
    <w:p w:rsidR="00132B15" w:rsidRPr="001C6DE7"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3.6.1.</w:t>
      </w:r>
      <w:r>
        <w:rPr>
          <w:rFonts w:ascii="宋体" w:cs="宋体" w:hint="eastAsia"/>
          <w:kern w:val="0"/>
          <w:sz w:val="24"/>
          <w:lang w:val="zh-CN"/>
        </w:rPr>
        <w:t>2</w:t>
      </w:r>
      <w:r w:rsidRPr="001C6DE7">
        <w:rPr>
          <w:rFonts w:ascii="宋体" w:cs="宋体" w:hint="eastAsia"/>
          <w:kern w:val="0"/>
          <w:sz w:val="24"/>
          <w:lang w:val="zh-CN"/>
        </w:rPr>
        <w:t>未按招标文件要求提交投标保函或者投标保证金的；</w:t>
      </w:r>
    </w:p>
    <w:p w:rsidR="00132B15" w:rsidRPr="001C6DE7"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3.6.1.</w:t>
      </w:r>
      <w:r>
        <w:rPr>
          <w:rFonts w:ascii="宋体" w:cs="宋体" w:hint="eastAsia"/>
          <w:kern w:val="0"/>
          <w:sz w:val="24"/>
          <w:lang w:val="zh-CN"/>
        </w:rPr>
        <w:t>3</w:t>
      </w:r>
      <w:r w:rsidRPr="001C6DE7">
        <w:rPr>
          <w:rFonts w:ascii="宋体" w:cs="宋体" w:hint="eastAsia"/>
          <w:kern w:val="0"/>
          <w:sz w:val="24"/>
          <w:lang w:val="zh-CN"/>
        </w:rPr>
        <w:t>未按规定的格式填写，内容不全或者关键字迹模糊、无法辨认的；</w:t>
      </w:r>
    </w:p>
    <w:p w:rsidR="00132B15" w:rsidRPr="001C6DE7"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1C6DE7">
        <w:rPr>
          <w:rFonts w:ascii="宋体" w:cs="宋体" w:hint="eastAsia"/>
          <w:kern w:val="0"/>
          <w:sz w:val="24"/>
          <w:lang w:val="zh-CN"/>
        </w:rPr>
        <w:t>3.6.1.</w:t>
      </w:r>
      <w:r>
        <w:rPr>
          <w:rFonts w:ascii="宋体" w:cs="宋体" w:hint="eastAsia"/>
          <w:kern w:val="0"/>
          <w:sz w:val="24"/>
          <w:lang w:val="zh-CN"/>
        </w:rPr>
        <w:t>4</w:t>
      </w:r>
      <w:r w:rsidRPr="001C6DE7">
        <w:rPr>
          <w:rFonts w:ascii="宋体" w:cs="宋体" w:hint="eastAsia"/>
          <w:kern w:val="0"/>
          <w:sz w:val="24"/>
          <w:lang w:val="zh-CN"/>
        </w:rPr>
        <w:t>投标人递交两份或者多份内容不同的投标文件，或者在一份投标文件中对同一招标项目报有两个或者多个报价，且未声明哪一个有效的。按招标文件规定提交备选投标方案的除外；</w:t>
      </w:r>
    </w:p>
    <w:p w:rsidR="00132B15"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w:t>
      </w:r>
      <w:r>
        <w:rPr>
          <w:rFonts w:ascii="宋体" w:cs="宋体" w:hint="eastAsia"/>
          <w:kern w:val="0"/>
          <w:sz w:val="24"/>
          <w:lang w:val="zh-CN"/>
        </w:rPr>
        <w:t>5项目经理、技术负责人等</w:t>
      </w:r>
      <w:r w:rsidRPr="002D4552">
        <w:rPr>
          <w:sz w:val="24"/>
        </w:rPr>
        <w:t>管理机构</w:t>
      </w:r>
      <w:r>
        <w:rPr>
          <w:rFonts w:hint="eastAsia"/>
          <w:sz w:val="24"/>
        </w:rPr>
        <w:t>未</w:t>
      </w:r>
      <w:r w:rsidRPr="002D4552">
        <w:rPr>
          <w:sz w:val="24"/>
        </w:rPr>
        <w:t>配备齐全</w:t>
      </w:r>
      <w:r>
        <w:rPr>
          <w:rFonts w:hint="eastAsia"/>
          <w:sz w:val="24"/>
        </w:rPr>
        <w:t>；</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w:t>
      </w:r>
      <w:r>
        <w:rPr>
          <w:rFonts w:ascii="宋体" w:cs="宋体" w:hint="eastAsia"/>
          <w:kern w:val="0"/>
          <w:sz w:val="24"/>
          <w:lang w:val="zh-CN"/>
        </w:rPr>
        <w:t>6</w:t>
      </w:r>
      <w:r w:rsidRPr="00CD32B6">
        <w:rPr>
          <w:rFonts w:ascii="宋体" w:cs="宋体" w:hint="eastAsia"/>
          <w:kern w:val="0"/>
          <w:sz w:val="24"/>
          <w:lang w:val="zh-CN"/>
        </w:rPr>
        <w:t>采用施工图预算或者工程量清单报价的，投标人未提交完整的工程造价文件的；预算书未按招标文件的要求附编制说明并加盖投标单位法人公章、编制人员资格印章的；</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w:t>
      </w:r>
      <w:r>
        <w:rPr>
          <w:rFonts w:ascii="宋体" w:cs="宋体" w:hint="eastAsia"/>
          <w:kern w:val="0"/>
          <w:sz w:val="24"/>
          <w:lang w:val="zh-CN"/>
        </w:rPr>
        <w:t>7</w:t>
      </w:r>
      <w:r w:rsidRPr="00CD32B6">
        <w:rPr>
          <w:rFonts w:ascii="宋体" w:cs="宋体" w:hint="eastAsia"/>
          <w:kern w:val="0"/>
          <w:sz w:val="24"/>
          <w:lang w:val="zh-CN"/>
        </w:rPr>
        <w:t>工程量清单出现漏</w:t>
      </w:r>
      <w:r>
        <w:rPr>
          <w:rFonts w:ascii="宋体" w:cs="宋体" w:hint="eastAsia"/>
          <w:kern w:val="0"/>
          <w:sz w:val="24"/>
          <w:lang w:val="zh-CN"/>
        </w:rPr>
        <w:t>项</w:t>
      </w:r>
      <w:r w:rsidRPr="00CD32B6">
        <w:rPr>
          <w:rFonts w:ascii="宋体" w:cs="宋体" w:hint="eastAsia"/>
          <w:kern w:val="0"/>
          <w:sz w:val="24"/>
          <w:lang w:val="zh-CN"/>
        </w:rPr>
        <w:t>，清单范围及数量与招标文件不一致，工程量清单不完整的；</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w:t>
      </w:r>
      <w:r>
        <w:rPr>
          <w:rFonts w:ascii="宋体" w:cs="宋体" w:hint="eastAsia"/>
          <w:kern w:val="0"/>
          <w:sz w:val="24"/>
          <w:lang w:val="zh-CN"/>
        </w:rPr>
        <w:t>8</w:t>
      </w:r>
      <w:r w:rsidRPr="00CD32B6">
        <w:rPr>
          <w:rFonts w:ascii="宋体" w:cs="宋体" w:hint="eastAsia"/>
          <w:kern w:val="0"/>
          <w:sz w:val="24"/>
          <w:lang w:val="zh-CN"/>
        </w:rPr>
        <w:t>对较早支付项目报价较高、未对主要项目报价等投标报价出现严重不平衡的；</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lastRenderedPageBreak/>
        <w:t>3.6.1.</w:t>
      </w:r>
      <w:r>
        <w:rPr>
          <w:rFonts w:ascii="宋体" w:cs="宋体" w:hint="eastAsia"/>
          <w:kern w:val="0"/>
          <w:sz w:val="24"/>
          <w:lang w:val="zh-CN"/>
        </w:rPr>
        <w:t>9</w:t>
      </w:r>
      <w:r w:rsidRPr="00CD32B6">
        <w:rPr>
          <w:rFonts w:ascii="宋体" w:cs="宋体" w:hint="eastAsia"/>
          <w:kern w:val="0"/>
          <w:sz w:val="24"/>
          <w:lang w:val="zh-CN"/>
        </w:rPr>
        <w:t>不同投标人的投标文件相互之间修改内容、计算错误、文字表述等内容出现明显雷同时，评标委员会可视为串通投标或者围标，并追究其法律责任；</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w:t>
      </w:r>
      <w:r>
        <w:rPr>
          <w:rFonts w:ascii="宋体" w:cs="宋体" w:hint="eastAsia"/>
          <w:kern w:val="0"/>
          <w:sz w:val="24"/>
          <w:lang w:val="zh-CN"/>
        </w:rPr>
        <w:t>10</w:t>
      </w:r>
      <w:r w:rsidRPr="00CD32B6">
        <w:rPr>
          <w:rFonts w:ascii="宋体" w:cs="宋体" w:hint="eastAsia"/>
          <w:kern w:val="0"/>
          <w:sz w:val="24"/>
          <w:lang w:val="zh-CN"/>
        </w:rPr>
        <w:t>高于或等于招标控制指标价的；</w:t>
      </w:r>
      <w:r>
        <w:rPr>
          <w:rFonts w:ascii="宋体" w:cs="宋体" w:hint="eastAsia"/>
          <w:kern w:val="0"/>
          <w:sz w:val="24"/>
          <w:lang w:val="zh-CN"/>
        </w:rPr>
        <w:t xml:space="preserve"> </w:t>
      </w:r>
    </w:p>
    <w:p w:rsidR="00132B15" w:rsidRPr="00CD32B6" w:rsidRDefault="00132B15" w:rsidP="00132B15">
      <w:pPr>
        <w:autoSpaceDE w:val="0"/>
        <w:autoSpaceDN w:val="0"/>
        <w:adjustRightInd w:val="0"/>
        <w:snapToGrid w:val="0"/>
        <w:spacing w:line="420" w:lineRule="atLeast"/>
        <w:ind w:firstLineChars="198" w:firstLine="475"/>
        <w:rPr>
          <w:rFonts w:ascii="宋体" w:cs="宋体"/>
          <w:kern w:val="0"/>
          <w:sz w:val="24"/>
          <w:lang w:val="zh-CN"/>
        </w:rPr>
      </w:pPr>
      <w:r w:rsidRPr="00CD32B6">
        <w:rPr>
          <w:rFonts w:ascii="宋体" w:cs="宋体" w:hint="eastAsia"/>
          <w:kern w:val="0"/>
          <w:sz w:val="24"/>
          <w:lang w:val="zh-CN"/>
        </w:rPr>
        <w:t>3.6.1.1</w:t>
      </w:r>
      <w:r>
        <w:rPr>
          <w:rFonts w:ascii="宋体" w:cs="宋体" w:hint="eastAsia"/>
          <w:kern w:val="0"/>
          <w:sz w:val="24"/>
          <w:lang w:val="zh-CN"/>
        </w:rPr>
        <w:t>1</w:t>
      </w:r>
      <w:r w:rsidRPr="00CD32B6">
        <w:rPr>
          <w:rFonts w:ascii="宋体" w:cs="宋体" w:hint="eastAsia"/>
          <w:kern w:val="0"/>
          <w:sz w:val="24"/>
          <w:lang w:val="zh-CN"/>
        </w:rPr>
        <w:t>法律、法规规定的其他条件。</w:t>
      </w:r>
    </w:p>
    <w:p w:rsidR="00AD3B70" w:rsidRPr="003243E0" w:rsidRDefault="00AD3B70" w:rsidP="00AD3B70">
      <w:pPr>
        <w:adjustRightInd w:val="0"/>
        <w:snapToGrid w:val="0"/>
        <w:spacing w:line="360" w:lineRule="auto"/>
        <w:rPr>
          <w:rFonts w:ascii="宋体" w:hAnsi="宋体"/>
          <w:b/>
          <w:sz w:val="24"/>
        </w:rPr>
      </w:pPr>
      <w:r w:rsidRPr="003243E0">
        <w:rPr>
          <w:rFonts w:ascii="宋体" w:hAnsi="宋体" w:hint="eastAsia"/>
          <w:b/>
          <w:sz w:val="24"/>
        </w:rPr>
        <w:t>3.6.2、评标办法</w:t>
      </w:r>
    </w:p>
    <w:p w:rsidR="00AD3B70" w:rsidRPr="003243E0" w:rsidRDefault="00AD3B70" w:rsidP="00AD3B70">
      <w:pPr>
        <w:snapToGrid w:val="0"/>
        <w:spacing w:line="360" w:lineRule="auto"/>
        <w:ind w:firstLine="420"/>
        <w:rPr>
          <w:rFonts w:ascii="宋体" w:hAnsi="宋体"/>
          <w:sz w:val="24"/>
        </w:rPr>
      </w:pPr>
      <w:r w:rsidRPr="003243E0">
        <w:rPr>
          <w:rFonts w:ascii="宋体" w:hAnsi="宋体" w:hint="eastAsia"/>
          <w:sz w:val="24"/>
        </w:rPr>
        <w:t>本项目采用“综合评分法”，即是指在最大限度地满足招标文件实质性要求前提下，按照招标文件中规定的各项因素进行综合评审后，以评标总得分前三名作为拟中标投标人。综合评分法中的价格分统一采用低价优先法计算，即满足招标文件要求且投标价格最低的投标报价为评标基准价，其价格分为满分。投标人的价格分统一按照下列公式计算：投标报价得分＝（评标基准价/投标报价）×价格权值×100。</w:t>
      </w:r>
    </w:p>
    <w:p w:rsidR="00AD3B70" w:rsidRPr="003243E0" w:rsidRDefault="00AD3B70" w:rsidP="00AD3B70">
      <w:pPr>
        <w:snapToGrid w:val="0"/>
        <w:spacing w:line="360" w:lineRule="auto"/>
        <w:ind w:firstLine="422"/>
        <w:rPr>
          <w:rFonts w:ascii="宋体" w:hAnsi="宋体" w:cs="宋体"/>
          <w:b/>
          <w:kern w:val="0"/>
          <w:sz w:val="24"/>
        </w:rPr>
      </w:pPr>
      <w:r w:rsidRPr="003243E0">
        <w:rPr>
          <w:rFonts w:ascii="宋体" w:hAnsi="宋体" w:cs="宋体" w:hint="eastAsia"/>
          <w:b/>
          <w:kern w:val="0"/>
          <w:sz w:val="24"/>
        </w:rPr>
        <w:t>1、</w:t>
      </w:r>
      <w:r>
        <w:rPr>
          <w:rFonts w:ascii="宋体" w:hAnsi="宋体" w:cs="宋体" w:hint="eastAsia"/>
          <w:b/>
          <w:kern w:val="0"/>
          <w:sz w:val="24"/>
        </w:rPr>
        <w:t>报价</w:t>
      </w:r>
      <w:r w:rsidRPr="003243E0">
        <w:rPr>
          <w:rFonts w:ascii="宋体" w:hAnsi="宋体" w:cs="宋体" w:hint="eastAsia"/>
          <w:b/>
          <w:kern w:val="0"/>
          <w:sz w:val="24"/>
        </w:rPr>
        <w:t>30分</w:t>
      </w:r>
    </w:p>
    <w:p w:rsidR="00AD3B70" w:rsidRPr="00637A49" w:rsidRDefault="00AD3B70" w:rsidP="00AD3B70">
      <w:pPr>
        <w:spacing w:line="480" w:lineRule="exact"/>
        <w:ind w:firstLineChars="200" w:firstLine="480"/>
        <w:rPr>
          <w:rFonts w:ascii="宋体" w:hAnsi="宋体"/>
          <w:sz w:val="24"/>
        </w:rPr>
      </w:pPr>
      <w:r w:rsidRPr="00637A49">
        <w:rPr>
          <w:rFonts w:ascii="宋体" w:hAnsi="宋体" w:hint="eastAsia"/>
          <w:sz w:val="24"/>
        </w:rPr>
        <w:t>在价格评分时，满足招标文件要求且投标报价中最低的投标报价为评标基准价，其价格分为满分</w:t>
      </w:r>
      <w:r>
        <w:rPr>
          <w:rFonts w:ascii="宋体" w:hAnsi="宋体" w:hint="eastAsia"/>
          <w:sz w:val="24"/>
        </w:rPr>
        <w:t>30</w:t>
      </w:r>
      <w:r w:rsidRPr="00637A49">
        <w:rPr>
          <w:rFonts w:ascii="宋体" w:hAnsi="宋体" w:hint="eastAsia"/>
          <w:sz w:val="24"/>
        </w:rPr>
        <w:t>分；其他投标人的价格分统一按照以下公式计算：</w:t>
      </w:r>
    </w:p>
    <w:p w:rsidR="00AD3B70" w:rsidRPr="00CC0F75" w:rsidRDefault="00AD3B70" w:rsidP="00AD3B70">
      <w:pPr>
        <w:spacing w:line="480" w:lineRule="exact"/>
        <w:ind w:firstLineChars="200" w:firstLine="480"/>
        <w:rPr>
          <w:rFonts w:ascii="宋体" w:hAnsi="宋体"/>
          <w:sz w:val="24"/>
        </w:rPr>
      </w:pPr>
      <w:r w:rsidRPr="00637A49">
        <w:rPr>
          <w:rFonts w:ascii="宋体" w:hAnsi="宋体" w:hint="eastAsia"/>
          <w:sz w:val="24"/>
        </w:rPr>
        <w:t>投标报价得分 =（评标基准价/投标报价）×100×0.</w:t>
      </w:r>
      <w:r>
        <w:rPr>
          <w:rFonts w:ascii="宋体" w:hAnsi="宋体" w:hint="eastAsia"/>
          <w:sz w:val="24"/>
        </w:rPr>
        <w:t>30</w:t>
      </w:r>
    </w:p>
    <w:p w:rsidR="00AD3B70" w:rsidRPr="003243E0" w:rsidRDefault="00AD3B70" w:rsidP="00AD3B70">
      <w:pPr>
        <w:snapToGrid w:val="0"/>
        <w:spacing w:line="360" w:lineRule="auto"/>
        <w:ind w:firstLine="420"/>
        <w:rPr>
          <w:rFonts w:ascii="宋体" w:hAnsi="宋体"/>
          <w:sz w:val="24"/>
        </w:rPr>
      </w:pPr>
      <w:r w:rsidRPr="003243E0">
        <w:rPr>
          <w:rFonts w:ascii="宋体" w:hAnsi="宋体" w:hint="eastAsia"/>
          <w:b/>
          <w:sz w:val="24"/>
        </w:rPr>
        <w:t>2、技术</w:t>
      </w:r>
      <w:r>
        <w:rPr>
          <w:rFonts w:ascii="宋体" w:hAnsi="宋体" w:hint="eastAsia"/>
          <w:b/>
          <w:sz w:val="24"/>
        </w:rPr>
        <w:t>标</w:t>
      </w:r>
      <w:r w:rsidRPr="003243E0">
        <w:rPr>
          <w:rFonts w:ascii="宋体" w:hAnsi="宋体" w:hint="eastAsia"/>
          <w:b/>
          <w:sz w:val="24"/>
        </w:rPr>
        <w:t>55分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2.1施工方案的可行性。主要施工方案科学合理、能指导施工，有满足需要的施工程序及施工大纲；（优得20分，良得15分，一般得10分）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2.2采用国家、省级推广的新工艺、新技术、新材料及合理化建议，能节约投资；（优得5分，良得3分，一般得1分）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2.3投标人的质量管理体系健全，具有完善、可行的质量保证体系和防止质量通病的措施及满足工期要求的质量检测设备；（优得10分，良得5分，一般得3分）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2.4有施工安全保证体系及针对性的安全预防措施；（优得4分，良得2分，一般得1分）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2.5施工进度计划及保证措施。施工进度安排科学、合理，满足招标文件的工期要求，有可行的进度安排横道图或者网络图，有保证工程进度的具体科学措施；（优得10分，良得5分，一般得3分）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2.6有合理的施工总平面图者得2分，否则不得分；</w:t>
      </w:r>
    </w:p>
    <w:p w:rsidR="00AD3B70"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2.7文明施工现场措施。对生活区、生产区的环境有保护和改善措施。（优得4分，良得2分，一般得1分）</w:t>
      </w:r>
    </w:p>
    <w:p w:rsidR="00AD3B70" w:rsidRPr="003243E0" w:rsidRDefault="00AD3B70" w:rsidP="00AD3B70">
      <w:pPr>
        <w:snapToGrid w:val="0"/>
        <w:spacing w:line="360" w:lineRule="auto"/>
        <w:ind w:firstLine="422"/>
        <w:rPr>
          <w:rFonts w:ascii="宋体" w:hAnsi="宋体"/>
          <w:b/>
          <w:sz w:val="24"/>
        </w:rPr>
      </w:pPr>
      <w:r w:rsidRPr="003243E0">
        <w:rPr>
          <w:rFonts w:ascii="宋体" w:hAnsi="宋体" w:hint="eastAsia"/>
          <w:b/>
          <w:sz w:val="24"/>
        </w:rPr>
        <w:t>3、商务</w:t>
      </w:r>
      <w:r>
        <w:rPr>
          <w:rFonts w:ascii="宋体" w:hAnsi="宋体" w:hint="eastAsia"/>
          <w:b/>
          <w:sz w:val="24"/>
        </w:rPr>
        <w:t>标</w:t>
      </w:r>
      <w:r w:rsidRPr="003243E0">
        <w:rPr>
          <w:rFonts w:ascii="宋体" w:hAnsi="宋体" w:hint="eastAsia"/>
          <w:b/>
          <w:sz w:val="24"/>
        </w:rPr>
        <w:t>15分</w:t>
      </w:r>
    </w:p>
    <w:p w:rsidR="00AD3B70" w:rsidRPr="00FC74CE" w:rsidRDefault="00AD3B70" w:rsidP="00AD3B70">
      <w:pPr>
        <w:snapToGrid w:val="0"/>
        <w:spacing w:line="360" w:lineRule="auto"/>
        <w:ind w:firstLineChars="194" w:firstLine="466"/>
        <w:rPr>
          <w:rFonts w:ascii="宋体" w:hAnsi="宋体"/>
          <w:sz w:val="24"/>
        </w:rPr>
      </w:pPr>
      <w:r>
        <w:rPr>
          <w:rFonts w:ascii="宋体" w:hAnsi="宋体" w:hint="eastAsia"/>
          <w:sz w:val="24"/>
        </w:rPr>
        <w:t>3.1</w:t>
      </w:r>
      <w:r w:rsidRPr="00FC74CE">
        <w:rPr>
          <w:rFonts w:ascii="宋体" w:hAnsi="宋体" w:hint="eastAsia"/>
          <w:sz w:val="24"/>
        </w:rPr>
        <w:t>投标文件制作</w:t>
      </w:r>
      <w:r>
        <w:rPr>
          <w:rFonts w:ascii="宋体" w:hAnsi="宋体" w:hint="eastAsia"/>
          <w:sz w:val="24"/>
        </w:rPr>
        <w:t>3</w:t>
      </w:r>
      <w:r w:rsidRPr="00FC74CE">
        <w:rPr>
          <w:rFonts w:ascii="宋体" w:hAnsi="宋体" w:hint="eastAsia"/>
          <w:sz w:val="24"/>
        </w:rPr>
        <w:t>分</w:t>
      </w:r>
    </w:p>
    <w:p w:rsidR="00AD3B70" w:rsidRPr="003243E0" w:rsidRDefault="00AD3B70" w:rsidP="00AD3B70">
      <w:pPr>
        <w:snapToGrid w:val="0"/>
        <w:spacing w:line="360" w:lineRule="auto"/>
        <w:ind w:firstLine="420"/>
        <w:rPr>
          <w:rFonts w:ascii="宋体" w:hAnsi="宋体"/>
          <w:sz w:val="24"/>
        </w:rPr>
      </w:pPr>
      <w:r w:rsidRPr="003243E0">
        <w:rPr>
          <w:rFonts w:ascii="宋体" w:hAnsi="宋体" w:hint="eastAsia"/>
          <w:sz w:val="24"/>
        </w:rPr>
        <w:t>投标文件制作规范能</w:t>
      </w:r>
      <w:r w:rsidRPr="003243E0">
        <w:rPr>
          <w:rFonts w:ascii="宋体" w:hAnsi="宋体" w:hint="eastAsia"/>
          <w:kern w:val="0"/>
          <w:sz w:val="24"/>
        </w:rPr>
        <w:t>满足招标文件实质性要求，</w:t>
      </w:r>
      <w:r w:rsidRPr="003243E0">
        <w:rPr>
          <w:rFonts w:ascii="宋体" w:hAnsi="宋体" w:cs="TimesNewRomanPSMT" w:hint="eastAsia"/>
          <w:kern w:val="0"/>
          <w:sz w:val="24"/>
        </w:rPr>
        <w:t>能</w:t>
      </w:r>
      <w:r w:rsidRPr="003243E0">
        <w:rPr>
          <w:rFonts w:ascii="宋体" w:hAnsi="宋体" w:hint="eastAsia"/>
          <w:kern w:val="0"/>
          <w:sz w:val="24"/>
        </w:rPr>
        <w:t>对招标文件有关工期、投标有效期、</w:t>
      </w:r>
      <w:r w:rsidRPr="003243E0">
        <w:rPr>
          <w:rFonts w:ascii="宋体" w:hAnsi="宋体" w:hint="eastAsia"/>
          <w:kern w:val="0"/>
          <w:sz w:val="24"/>
        </w:rPr>
        <w:lastRenderedPageBreak/>
        <w:t>质量要求、技术标准和要求、招标范围等实质性内容作出响应。</w:t>
      </w:r>
      <w:r>
        <w:rPr>
          <w:rFonts w:ascii="宋体" w:hAnsi="宋体" w:hint="eastAsia"/>
          <w:sz w:val="24"/>
        </w:rPr>
        <w:t>优得3分，良得2分，一般得1分</w:t>
      </w:r>
      <w:r w:rsidRPr="003243E0">
        <w:rPr>
          <w:rFonts w:ascii="宋体" w:hAnsi="宋体" w:hint="eastAsia"/>
          <w:sz w:val="24"/>
        </w:rPr>
        <w:t>。</w:t>
      </w:r>
    </w:p>
    <w:p w:rsidR="00AD3B70" w:rsidRPr="00FC74CE" w:rsidRDefault="00AD3B70" w:rsidP="00AD3B70">
      <w:pPr>
        <w:snapToGrid w:val="0"/>
        <w:spacing w:line="360" w:lineRule="auto"/>
        <w:ind w:firstLineChars="194" w:firstLine="466"/>
        <w:rPr>
          <w:rFonts w:ascii="宋体" w:hAnsi="宋体"/>
          <w:sz w:val="24"/>
        </w:rPr>
      </w:pPr>
      <w:r>
        <w:rPr>
          <w:rFonts w:ascii="宋体" w:hAnsi="宋体" w:hint="eastAsia"/>
          <w:sz w:val="24"/>
        </w:rPr>
        <w:t>3.2</w:t>
      </w:r>
      <w:r w:rsidRPr="00FC74CE">
        <w:rPr>
          <w:rFonts w:ascii="宋体" w:hAnsi="宋体" w:hint="eastAsia"/>
          <w:sz w:val="24"/>
        </w:rPr>
        <w:t>财务状况  4分</w:t>
      </w:r>
    </w:p>
    <w:p w:rsidR="00AD3B70" w:rsidRPr="003243E0" w:rsidRDefault="00AD3B70" w:rsidP="00AD3B70">
      <w:pPr>
        <w:snapToGrid w:val="0"/>
        <w:spacing w:line="360" w:lineRule="auto"/>
        <w:ind w:firstLineChars="200" w:firstLine="480"/>
        <w:rPr>
          <w:rFonts w:ascii="宋体" w:hAnsi="宋体"/>
          <w:sz w:val="24"/>
        </w:rPr>
      </w:pPr>
      <w:r w:rsidRPr="003243E0">
        <w:rPr>
          <w:rFonts w:ascii="宋体" w:hAnsi="宋体" w:hint="eastAsia"/>
          <w:sz w:val="24"/>
        </w:rPr>
        <w:t>上一年度资产负债率小于50%得</w:t>
      </w:r>
      <w:r>
        <w:rPr>
          <w:rFonts w:ascii="宋体" w:hAnsi="宋体" w:hint="eastAsia"/>
          <w:sz w:val="24"/>
        </w:rPr>
        <w:t>2</w:t>
      </w:r>
      <w:r w:rsidRPr="003243E0">
        <w:rPr>
          <w:rFonts w:ascii="宋体" w:hAnsi="宋体" w:hint="eastAsia"/>
          <w:sz w:val="24"/>
        </w:rPr>
        <w:t>分，否则不得分（</w:t>
      </w:r>
      <w:r>
        <w:rPr>
          <w:rFonts w:ascii="宋体" w:hAnsi="宋体" w:hint="eastAsia"/>
          <w:sz w:val="24"/>
        </w:rPr>
        <w:t>以</w:t>
      </w:r>
      <w:r w:rsidRPr="003243E0">
        <w:rPr>
          <w:rFonts w:ascii="宋体" w:hAnsi="宋体" w:hint="eastAsia"/>
          <w:sz w:val="24"/>
        </w:rPr>
        <w:t>经审计的财务报告</w:t>
      </w:r>
      <w:r>
        <w:rPr>
          <w:rFonts w:ascii="宋体" w:hAnsi="宋体" w:hint="eastAsia"/>
          <w:sz w:val="24"/>
        </w:rPr>
        <w:t>为准</w:t>
      </w:r>
      <w:r w:rsidRPr="003243E0">
        <w:rPr>
          <w:rFonts w:ascii="宋体" w:hAnsi="宋体" w:hint="eastAsia"/>
          <w:sz w:val="24"/>
        </w:rPr>
        <w:t>）</w:t>
      </w:r>
      <w:r>
        <w:rPr>
          <w:rFonts w:ascii="宋体" w:hAnsi="宋体" w:hint="eastAsia"/>
          <w:sz w:val="24"/>
        </w:rPr>
        <w:t>；有投入本工程流动资金者，得2分，否则不得分</w:t>
      </w:r>
      <w:r w:rsidRPr="003243E0">
        <w:rPr>
          <w:rFonts w:ascii="宋体" w:hAnsi="宋体" w:hint="eastAsia"/>
          <w:sz w:val="24"/>
        </w:rPr>
        <w:t>。</w:t>
      </w:r>
    </w:p>
    <w:p w:rsidR="00AD3B70" w:rsidRDefault="00AD3B70" w:rsidP="00AD3B70">
      <w:pPr>
        <w:snapToGrid w:val="0"/>
        <w:spacing w:line="360" w:lineRule="auto"/>
        <w:ind w:firstLineChars="194" w:firstLine="466"/>
        <w:rPr>
          <w:rFonts w:ascii="宋体" w:hAnsi="宋体"/>
          <w:sz w:val="24"/>
        </w:rPr>
      </w:pPr>
      <w:r>
        <w:rPr>
          <w:rFonts w:ascii="宋体" w:hAnsi="宋体" w:hint="eastAsia"/>
          <w:sz w:val="24"/>
        </w:rPr>
        <w:t>3.3拟投入的机械设备能满足工程施工要求者得4分，否则酌情扣分或不得分；</w:t>
      </w:r>
    </w:p>
    <w:p w:rsidR="00AD3B70" w:rsidRPr="00231043" w:rsidRDefault="00AD3B70" w:rsidP="00AD3B70">
      <w:pPr>
        <w:adjustRightInd w:val="0"/>
        <w:snapToGrid w:val="0"/>
        <w:spacing w:line="480" w:lineRule="exact"/>
        <w:ind w:firstLineChars="150" w:firstLine="360"/>
        <w:rPr>
          <w:rFonts w:ascii="宋体" w:hAnsi="宋体"/>
          <w:sz w:val="24"/>
        </w:rPr>
      </w:pPr>
      <w:r>
        <w:rPr>
          <w:rFonts w:ascii="宋体" w:hAnsi="宋体" w:hint="eastAsia"/>
          <w:sz w:val="24"/>
        </w:rPr>
        <w:t>3.4施工的劳动力配备合理，能满足施工要求者得4分，否则酌情扣分或不得分；</w:t>
      </w:r>
    </w:p>
    <w:p w:rsidR="00AD3B70" w:rsidRDefault="00AD3B70" w:rsidP="00AD3B70">
      <w:pPr>
        <w:spacing w:line="360" w:lineRule="auto"/>
        <w:rPr>
          <w:rFonts w:ascii="仿宋_GB2312"/>
          <w:b/>
          <w:sz w:val="24"/>
        </w:rPr>
      </w:pPr>
      <w:r>
        <w:rPr>
          <w:rFonts w:ascii="仿宋_GB2312" w:hint="eastAsia"/>
          <w:b/>
          <w:sz w:val="24"/>
        </w:rPr>
        <w:t>4</w:t>
      </w:r>
      <w:r>
        <w:rPr>
          <w:rFonts w:ascii="仿宋_GB2312" w:hint="eastAsia"/>
          <w:b/>
          <w:sz w:val="24"/>
        </w:rPr>
        <w:t>、有一下情形的应予以扣分</w:t>
      </w:r>
    </w:p>
    <w:p w:rsidR="00AD3B70" w:rsidRDefault="00AD3B70" w:rsidP="00AD3B70">
      <w:pPr>
        <w:spacing w:line="360" w:lineRule="auto"/>
        <w:ind w:firstLineChars="200" w:firstLine="480"/>
        <w:rPr>
          <w:rFonts w:ascii="宋体" w:hAnsi="宋体"/>
          <w:sz w:val="24"/>
        </w:rPr>
      </w:pPr>
      <w:r>
        <w:rPr>
          <w:rFonts w:ascii="宋体" w:hAnsi="宋体" w:cs="宋体" w:hint="eastAsia"/>
          <w:bCs/>
          <w:sz w:val="24"/>
        </w:rPr>
        <w:t>4.1投标人发生重大质量事故，受国家、省建设行政主管部门通报者，</w:t>
      </w:r>
      <w:r>
        <w:rPr>
          <w:rFonts w:ascii="宋体" w:hAnsi="宋体" w:hint="eastAsia"/>
          <w:sz w:val="24"/>
        </w:rPr>
        <w:t>自通报之日起一年内对投标人每次扣2分；</w:t>
      </w:r>
    </w:p>
    <w:p w:rsidR="00AD3B70" w:rsidRDefault="00AD3B70" w:rsidP="00AD3B70">
      <w:pPr>
        <w:spacing w:line="360" w:lineRule="auto"/>
        <w:ind w:firstLineChars="200" w:firstLine="480"/>
        <w:rPr>
          <w:rFonts w:ascii="宋体" w:hAnsi="宋体"/>
          <w:sz w:val="24"/>
        </w:rPr>
      </w:pPr>
      <w:r>
        <w:rPr>
          <w:rFonts w:ascii="宋体" w:hAnsi="宋体" w:hint="eastAsia"/>
          <w:sz w:val="24"/>
        </w:rPr>
        <w:t>4.2</w:t>
      </w:r>
      <w:r>
        <w:rPr>
          <w:rFonts w:ascii="宋体" w:hAnsi="宋体" w:cs="宋体" w:hint="eastAsia"/>
          <w:bCs/>
          <w:sz w:val="24"/>
        </w:rPr>
        <w:t>投标人发生重大安全事故，受国家、省建设行政主管部门通报者，</w:t>
      </w:r>
      <w:r>
        <w:rPr>
          <w:rFonts w:ascii="宋体" w:hAnsi="宋体" w:hint="eastAsia"/>
          <w:sz w:val="24"/>
        </w:rPr>
        <w:t>自通报之日起一年内对投标人每次扣2分；</w:t>
      </w:r>
    </w:p>
    <w:p w:rsidR="00AD3B70" w:rsidRDefault="00AD3B70" w:rsidP="00AD3B70">
      <w:pPr>
        <w:spacing w:line="360" w:lineRule="auto"/>
        <w:ind w:firstLineChars="200" w:firstLine="480"/>
        <w:rPr>
          <w:rFonts w:ascii="宋体" w:hAnsi="宋体"/>
          <w:sz w:val="24"/>
        </w:rPr>
      </w:pPr>
      <w:r>
        <w:rPr>
          <w:rFonts w:ascii="宋体" w:hAnsi="宋体" w:hint="eastAsia"/>
          <w:sz w:val="24"/>
        </w:rPr>
        <w:t>4.3投标人有违法、违规建设行为被查处（包括通报、经济处罚、停工整顿等）者，从查处之日起一年内对投标人每次扣1分。</w:t>
      </w:r>
    </w:p>
    <w:p w:rsidR="00AD3B70" w:rsidRDefault="00AD3B70" w:rsidP="00AD3B70">
      <w:pPr>
        <w:adjustRightInd w:val="0"/>
        <w:snapToGrid w:val="0"/>
        <w:spacing w:line="360" w:lineRule="auto"/>
        <w:rPr>
          <w:rFonts w:ascii="宋体" w:hAnsi="宋体"/>
          <w:sz w:val="24"/>
        </w:rPr>
      </w:pPr>
      <w:r>
        <w:rPr>
          <w:rFonts w:ascii="宋体" w:hAnsi="宋体" w:cs="宋体" w:hint="eastAsia"/>
          <w:b/>
          <w:sz w:val="28"/>
          <w:szCs w:val="28"/>
        </w:rPr>
        <w:t>3.6.3</w:t>
      </w:r>
      <w:r>
        <w:rPr>
          <w:rFonts w:ascii="宋体" w:hAnsi="宋体" w:hint="eastAsia"/>
          <w:b/>
          <w:sz w:val="24"/>
        </w:rPr>
        <w:t>确定中标候选人</w:t>
      </w:r>
    </w:p>
    <w:p w:rsidR="00AD3B70" w:rsidRDefault="00AD3B70" w:rsidP="00AD3B70">
      <w:pPr>
        <w:adjustRightInd w:val="0"/>
        <w:snapToGrid w:val="0"/>
        <w:spacing w:line="360" w:lineRule="auto"/>
        <w:ind w:firstLineChars="200" w:firstLine="480"/>
        <w:rPr>
          <w:rFonts w:ascii="宋体" w:hAnsi="宋体"/>
          <w:sz w:val="24"/>
        </w:rPr>
      </w:pPr>
      <w:r>
        <w:rPr>
          <w:rFonts w:ascii="宋体" w:hAnsi="宋体" w:hint="eastAsia"/>
          <w:sz w:val="24"/>
        </w:rPr>
        <w:t>投标人综合得分最高者为第一中标候选人。第一中标候选人放弃中标后，由第二名作为中标侯选人，依次类推。投标人得分出现绝对相等时，以低报价优先的原则确定中标人。评标委员会完成评标后，应当向招标人提出书面评标报告。评标委员会全体成员应当在评标报告上签字。评标委员会成员对评标报告有不同意见的，采取少数服从多数的原则形成评标报告。</w:t>
      </w:r>
    </w:p>
    <w:p w:rsidR="002F069F" w:rsidRPr="00AD3B70" w:rsidRDefault="002F069F">
      <w:pPr>
        <w:sectPr w:rsidR="002F069F" w:rsidRPr="00AD3B70">
          <w:pgSz w:w="11906" w:h="16838"/>
          <w:pgMar w:top="1134" w:right="1134" w:bottom="1134" w:left="1134" w:header="851" w:footer="992" w:gutter="0"/>
          <w:cols w:space="720"/>
          <w:docGrid w:type="lines" w:linePitch="312"/>
        </w:sectPr>
      </w:pPr>
    </w:p>
    <w:p w:rsidR="00D87D76" w:rsidRPr="000A3689" w:rsidRDefault="005935EB" w:rsidP="000A3689">
      <w:pPr>
        <w:pStyle w:val="1"/>
        <w:jc w:val="center"/>
        <w:rPr>
          <w:rFonts w:ascii="宋体" w:hAnsi="宋体"/>
          <w:sz w:val="44"/>
        </w:rPr>
      </w:pPr>
      <w:bookmarkStart w:id="749" w:name="_Toc483313812"/>
      <w:bookmarkStart w:id="750" w:name="_Toc465844237"/>
      <w:bookmarkStart w:id="751" w:name="_Toc243990750"/>
      <w:bookmarkStart w:id="752" w:name="_Toc244076400"/>
      <w:bookmarkStart w:id="753" w:name="_Toc240450145"/>
      <w:bookmarkStart w:id="754" w:name="_Toc240449553"/>
      <w:bookmarkStart w:id="755" w:name="_Toc285638694"/>
      <w:r>
        <w:rPr>
          <w:rFonts w:ascii="宋体" w:hAnsi="宋体" w:hint="eastAsia"/>
          <w:sz w:val="44"/>
        </w:rPr>
        <w:lastRenderedPageBreak/>
        <w:t>第五章  工程量清单</w:t>
      </w:r>
      <w:bookmarkEnd w:id="749"/>
      <w:bookmarkEnd w:id="750"/>
    </w:p>
    <w:tbl>
      <w:tblPr>
        <w:tblW w:w="9565" w:type="dxa"/>
        <w:tblInd w:w="103" w:type="dxa"/>
        <w:tblLook w:val="04A0" w:firstRow="1" w:lastRow="0" w:firstColumn="1" w:lastColumn="0" w:noHBand="0" w:noVBand="1"/>
      </w:tblPr>
      <w:tblGrid>
        <w:gridCol w:w="1077"/>
        <w:gridCol w:w="3391"/>
        <w:gridCol w:w="1074"/>
        <w:gridCol w:w="1214"/>
        <w:gridCol w:w="1176"/>
        <w:gridCol w:w="878"/>
        <w:gridCol w:w="755"/>
      </w:tblGrid>
      <w:tr w:rsidR="00A02D16" w:rsidRPr="00A02D16" w:rsidTr="00A02D16">
        <w:trPr>
          <w:trHeight w:val="589"/>
        </w:trPr>
        <w:tc>
          <w:tcPr>
            <w:tcW w:w="9565" w:type="dxa"/>
            <w:gridSpan w:val="7"/>
            <w:tcBorders>
              <w:top w:val="nil"/>
              <w:left w:val="nil"/>
              <w:bottom w:val="single" w:sz="4" w:space="0" w:color="auto"/>
              <w:right w:val="nil"/>
            </w:tcBorders>
            <w:shd w:val="clear" w:color="auto" w:fill="auto"/>
            <w:vAlign w:val="center"/>
            <w:hideMark/>
          </w:tcPr>
          <w:p w:rsidR="00A02D16" w:rsidRPr="00A02D16" w:rsidRDefault="00A02D16" w:rsidP="00A02D16">
            <w:pPr>
              <w:widowControl/>
              <w:jc w:val="center"/>
              <w:rPr>
                <w:rFonts w:ascii="华文中宋" w:eastAsia="华文中宋" w:hAnsi="华文中宋" w:cs="宋体"/>
                <w:b/>
                <w:bCs/>
                <w:color w:val="000000"/>
                <w:kern w:val="0"/>
                <w:sz w:val="28"/>
                <w:szCs w:val="28"/>
              </w:rPr>
            </w:pPr>
            <w:bookmarkStart w:id="756" w:name="_Toc483313813"/>
            <w:r w:rsidRPr="00A02D16">
              <w:rPr>
                <w:rFonts w:ascii="华文中宋" w:eastAsia="华文中宋" w:hAnsi="华文中宋" w:cs="宋体" w:hint="eastAsia"/>
                <w:b/>
                <w:bCs/>
                <w:color w:val="000000"/>
                <w:kern w:val="0"/>
                <w:sz w:val="28"/>
                <w:szCs w:val="28"/>
              </w:rPr>
              <w:t>2018年省级财政资金白银区武川乡高标准农田建设项目工程量清单</w:t>
            </w:r>
          </w:p>
        </w:tc>
      </w:tr>
      <w:tr w:rsidR="00A02D16" w:rsidRPr="00A02D16" w:rsidTr="00A02D16">
        <w:trPr>
          <w:trHeight w:val="102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Pr>
                <w:rFonts w:ascii="宋体" w:hAnsi="宋体" w:cs="宋体"/>
                <w:noProof/>
                <w:color w:val="000000"/>
                <w:kern w:val="0"/>
                <w:sz w:val="22"/>
                <w:szCs w:val="22"/>
              </w:rPr>
              <mc:AlternateContent>
                <mc:Choice Requires="wps">
                  <w:drawing>
                    <wp:anchor distT="0" distB="0" distL="114300" distR="114300" simplePos="0" relativeHeight="251664384" behindDoc="0" locked="0" layoutInCell="1" allowOverlap="1" wp14:anchorId="425DA35E" wp14:editId="1D511382">
                      <wp:simplePos x="0" y="0"/>
                      <wp:positionH relativeFrom="column">
                        <wp:posOffset>598805</wp:posOffset>
                      </wp:positionH>
                      <wp:positionV relativeFrom="paragraph">
                        <wp:posOffset>15240</wp:posOffset>
                      </wp:positionV>
                      <wp:extent cx="2158365" cy="637540"/>
                      <wp:effectExtent l="0" t="0" r="13335" b="29210"/>
                      <wp:wrapNone/>
                      <wp:docPr id="4" name="直接连接符 4"/>
                      <wp:cNvGraphicFramePr/>
                      <a:graphic xmlns:a="http://schemas.openxmlformats.org/drawingml/2006/main">
                        <a:graphicData uri="http://schemas.microsoft.com/office/word/2010/wordprocessingShape">
                          <wps:wsp>
                            <wps:cNvCnPr/>
                            <wps:spPr bwMode="auto">
                              <a:xfrm>
                                <a:off x="0" y="0"/>
                                <a:ext cx="2158365" cy="637540"/>
                              </a:xfrm>
                              <a:prstGeom prst="line">
                                <a:avLst/>
                              </a:prstGeom>
                              <a:noFill/>
                              <a:ln w="92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2pt" to="217.1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" strokeweight=".257mm"/>
                  </w:pict>
                </mc:Fallback>
              </mc:AlternateContent>
            </w:r>
            <w:r w:rsidRPr="00A02D16">
              <w:rPr>
                <w:rFonts w:ascii="宋体" w:hAnsi="宋体" w:cs="宋体" w:hint="eastAsia"/>
                <w:color w:val="000000"/>
                <w:kern w:val="0"/>
                <w:sz w:val="22"/>
                <w:szCs w:val="22"/>
              </w:rPr>
              <w:t>序号</w:t>
            </w:r>
          </w:p>
        </w:tc>
        <w:tc>
          <w:tcPr>
            <w:tcW w:w="3391" w:type="dxa"/>
            <w:tcBorders>
              <w:top w:val="single" w:sz="4" w:space="0" w:color="auto"/>
              <w:left w:val="nil"/>
              <w:bottom w:val="single" w:sz="4" w:space="0" w:color="auto"/>
              <w:right w:val="nil"/>
            </w:tcBorders>
            <w:shd w:val="clear" w:color="auto" w:fill="auto"/>
            <w:noWrap/>
            <w:vAlign w:val="center"/>
            <w:hideMark/>
          </w:tcPr>
          <w:p w:rsidR="00A02D16" w:rsidRPr="00A02D16" w:rsidRDefault="00A02D16" w:rsidP="00A02D16">
            <w:pPr>
              <w:widowControl/>
              <w:ind w:firstLineChars="1100" w:firstLine="2420"/>
              <w:jc w:val="left"/>
              <w:rPr>
                <w:rFonts w:ascii="宋体" w:hAnsi="宋体" w:cs="宋体"/>
                <w:color w:val="000000"/>
                <w:kern w:val="0"/>
                <w:sz w:val="22"/>
                <w:szCs w:val="22"/>
              </w:rPr>
            </w:pPr>
            <w:r>
              <w:rPr>
                <w:rFonts w:ascii="宋体" w:hAnsi="宋体" w:cs="宋体" w:hint="eastAsia"/>
                <w:color w:val="000000"/>
                <w:kern w:val="0"/>
                <w:sz w:val="22"/>
                <w:szCs w:val="22"/>
              </w:rPr>
              <w:t>项目</w:t>
            </w:r>
          </w:p>
          <w:p w:rsidR="00A02D16" w:rsidRPr="00A02D16" w:rsidRDefault="00A02D16" w:rsidP="00A02D16">
            <w:pPr>
              <w:widowControl/>
              <w:ind w:firstLineChars="100" w:firstLine="220"/>
              <w:jc w:val="left"/>
              <w:rPr>
                <w:rFonts w:ascii="宋体" w:hAnsi="宋体" w:cs="宋体"/>
                <w:color w:val="000000"/>
                <w:kern w:val="0"/>
                <w:sz w:val="22"/>
                <w:szCs w:val="22"/>
              </w:rPr>
            </w:pPr>
            <w:r w:rsidRPr="00A02D16">
              <w:rPr>
                <w:rFonts w:ascii="宋体" w:hAnsi="宋体" w:cs="宋体" w:hint="eastAsia"/>
                <w:color w:val="000000"/>
                <w:kern w:val="0"/>
                <w:sz w:val="22"/>
                <w:szCs w:val="22"/>
              </w:rPr>
              <w:t>建设内容</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sidRPr="00A02D16">
              <w:rPr>
                <w:rFonts w:ascii="宋体" w:hAnsi="宋体" w:cs="宋体" w:hint="eastAsia"/>
                <w:color w:val="000000"/>
                <w:kern w:val="0"/>
                <w:sz w:val="22"/>
                <w:szCs w:val="22"/>
              </w:rPr>
              <w:t>单  位</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sidRPr="00A02D16">
              <w:rPr>
                <w:rFonts w:ascii="宋体" w:hAnsi="宋体" w:cs="宋体" w:hint="eastAsia"/>
                <w:color w:val="000000"/>
                <w:kern w:val="0"/>
                <w:sz w:val="22"/>
                <w:szCs w:val="22"/>
              </w:rPr>
              <w:t>工程量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sidRPr="00A02D16">
              <w:rPr>
                <w:rFonts w:ascii="宋体" w:hAnsi="宋体" w:cs="宋体" w:hint="eastAsia"/>
                <w:color w:val="000000"/>
                <w:kern w:val="0"/>
                <w:sz w:val="22"/>
                <w:szCs w:val="22"/>
              </w:rPr>
              <w:t>单价（元）</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sidRPr="00A02D16">
              <w:rPr>
                <w:rFonts w:ascii="宋体" w:hAnsi="宋体" w:cs="宋体" w:hint="eastAsia"/>
                <w:color w:val="000000"/>
                <w:kern w:val="0"/>
                <w:sz w:val="22"/>
                <w:szCs w:val="22"/>
              </w:rPr>
              <w:t>总价（元）</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2"/>
                <w:szCs w:val="22"/>
              </w:rPr>
            </w:pPr>
            <w:r w:rsidRPr="00A02D16">
              <w:rPr>
                <w:rFonts w:ascii="宋体" w:hAnsi="宋体" w:cs="宋体" w:hint="eastAsia"/>
                <w:color w:val="000000"/>
                <w:kern w:val="0"/>
                <w:sz w:val="22"/>
                <w:szCs w:val="22"/>
              </w:rPr>
              <w:t>备注</w:t>
            </w:r>
          </w:p>
        </w:tc>
      </w:tr>
      <w:tr w:rsidR="00A02D16" w:rsidRPr="00A02D16" w:rsidTr="00A02D16">
        <w:trPr>
          <w:trHeight w:val="495"/>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一</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left"/>
              <w:rPr>
                <w:rFonts w:ascii="宋体" w:hAnsi="宋体" w:cs="宋体"/>
                <w:b/>
                <w:bCs/>
                <w:color w:val="000000"/>
                <w:kern w:val="0"/>
                <w:sz w:val="26"/>
                <w:szCs w:val="26"/>
              </w:rPr>
            </w:pPr>
            <w:r w:rsidRPr="00A02D16">
              <w:rPr>
                <w:rFonts w:ascii="宋体" w:hAnsi="宋体" w:cs="宋体" w:hint="eastAsia"/>
                <w:b/>
                <w:bCs/>
                <w:color w:val="000000"/>
                <w:kern w:val="0"/>
                <w:sz w:val="26"/>
                <w:szCs w:val="26"/>
              </w:rPr>
              <w:t>新安村</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（一）</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渠道衬砌</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b/>
                <w:bCs/>
                <w:color w:val="000000"/>
                <w:kern w:val="0"/>
                <w:sz w:val="24"/>
              </w:rPr>
            </w:pPr>
            <w:r w:rsidRPr="00A02D16">
              <w:rPr>
                <w:b/>
                <w:bCs/>
                <w:color w:val="000000"/>
                <w:kern w:val="0"/>
                <w:sz w:val="24"/>
              </w:rPr>
              <w:t>km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12.756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黑体" w:eastAsia="黑体" w:hAnsi="黑体" w:cs="宋体"/>
                <w:b/>
                <w:bCs/>
                <w:color w:val="000000"/>
                <w:kern w:val="0"/>
                <w:sz w:val="24"/>
              </w:rPr>
            </w:pPr>
            <w:r w:rsidRPr="00A02D16">
              <w:rPr>
                <w:rFonts w:ascii="黑体" w:eastAsia="黑体" w:hAnsi="黑体" w:cs="宋体" w:hint="eastAsia"/>
                <w:b/>
                <w:bCs/>
                <w:color w:val="000000"/>
                <w:kern w:val="0"/>
                <w:sz w:val="24"/>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口宽102cm梯形渠衬砌</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b/>
                <w:bCs/>
                <w:color w:val="000000"/>
                <w:kern w:val="0"/>
                <w:sz w:val="22"/>
                <w:szCs w:val="22"/>
              </w:rPr>
            </w:pPr>
            <w:r w:rsidRPr="00A02D16">
              <w:rPr>
                <w:b/>
                <w:bCs/>
                <w:color w:val="000000"/>
                <w:kern w:val="0"/>
                <w:sz w:val="22"/>
                <w:szCs w:val="22"/>
              </w:rPr>
              <w:t>km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12.756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开挖土方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10574.72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夯填土方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8559.28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原土夯实</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m2</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29338.80</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铺设0.2mmPE膜</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m2</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30104.16</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1722.06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制安预制块砼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918.43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现浇压顶砼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153.07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2793.56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（二）</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渠系建筑物</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385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分水口</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320 </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口宽50cm梯形渠分水口</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320.0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开挖土方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609.6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夯填土方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396.3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258.0</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现浇垫层砼  C15</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52.42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71.88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89.86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现浇闸底板砼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149.76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现浇闸侧墙砼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141.2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制安人行道板钢筋砼</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26.9</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钢筋制安</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t</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钢闸板及埋件</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kg</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4923.5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505.1</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2</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过路涵管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土方开挖</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16.47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土方夯填</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23.25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22.2</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10%水泥土</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4.2</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1.63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lastRenderedPageBreak/>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0.98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14.70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DN600钢筋砼管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52.00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17.3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3</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陡坡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52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口宽50cm梯形渠陡坡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土方开挖</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287.04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土方夯填</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143.52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119.6</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砂砾石垫层</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23.9</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13.76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4.10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现浇渠道砼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80.47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38"/>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98.3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二</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left"/>
              <w:rPr>
                <w:rFonts w:ascii="宋体" w:hAnsi="宋体" w:cs="宋体"/>
                <w:b/>
                <w:bCs/>
                <w:color w:val="000000"/>
                <w:kern w:val="0"/>
                <w:sz w:val="26"/>
                <w:szCs w:val="26"/>
              </w:rPr>
            </w:pPr>
            <w:r w:rsidRPr="00A02D16">
              <w:rPr>
                <w:rFonts w:ascii="宋体" w:hAnsi="宋体" w:cs="宋体" w:hint="eastAsia"/>
                <w:b/>
                <w:bCs/>
                <w:color w:val="000000"/>
                <w:kern w:val="0"/>
                <w:sz w:val="26"/>
                <w:szCs w:val="26"/>
              </w:rPr>
              <w:t>红岘村</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 xml:space="preserve">　</w:t>
            </w:r>
          </w:p>
        </w:tc>
      </w:tr>
      <w:tr w:rsidR="00A02D16" w:rsidRPr="00A02D16" w:rsidTr="00A02D16">
        <w:trPr>
          <w:trHeight w:val="372"/>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（一）</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渠道衬砌</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b/>
                <w:bCs/>
                <w:color w:val="000000"/>
                <w:kern w:val="0"/>
                <w:sz w:val="24"/>
              </w:rPr>
            </w:pPr>
            <w:r w:rsidRPr="00A02D16">
              <w:rPr>
                <w:b/>
                <w:bCs/>
                <w:color w:val="000000"/>
                <w:kern w:val="0"/>
                <w:sz w:val="24"/>
              </w:rPr>
              <w:t>km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9.114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黑体" w:eastAsia="黑体" w:hAnsi="黑体" w:cs="宋体"/>
                <w:b/>
                <w:bCs/>
                <w:color w:val="000000"/>
                <w:kern w:val="0"/>
                <w:sz w:val="24"/>
              </w:rPr>
            </w:pPr>
            <w:r w:rsidRPr="00A02D16">
              <w:rPr>
                <w:rFonts w:ascii="黑体" w:eastAsia="黑体" w:hAnsi="黑体" w:cs="宋体" w:hint="eastAsia"/>
                <w:b/>
                <w:bCs/>
                <w:color w:val="000000"/>
                <w:kern w:val="0"/>
                <w:sz w:val="24"/>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r>
      <w:tr w:rsidR="00A02D16" w:rsidRPr="00A02D16" w:rsidTr="00A02D16">
        <w:trPr>
          <w:trHeight w:val="372"/>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口宽122cm梯形渠衬砌</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b/>
                <w:bCs/>
                <w:color w:val="000000"/>
                <w:kern w:val="0"/>
                <w:sz w:val="22"/>
                <w:szCs w:val="22"/>
              </w:rPr>
            </w:pPr>
            <w:r w:rsidRPr="00A02D16">
              <w:rPr>
                <w:b/>
                <w:bCs/>
                <w:color w:val="000000"/>
                <w:kern w:val="0"/>
                <w:sz w:val="22"/>
                <w:szCs w:val="22"/>
              </w:rPr>
              <w:t>km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9.114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开挖土方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10225.91</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夯填土方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8954.05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原土夯实</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m2</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16405.20</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铺设0.2mmPE膜</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m2</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23331.84</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1367.10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制安预制块砼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656.21</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现浇压顶砼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109.37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2132.68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（二）</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渠系建筑物</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286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4"/>
              </w:rPr>
            </w:pPr>
            <w:r w:rsidRPr="00A02D16">
              <w:rPr>
                <w:rFonts w:ascii="宋体" w:hAnsi="宋体" w:cs="宋体" w:hint="eastAsia"/>
                <w:b/>
                <w:bCs/>
                <w:color w:val="000000"/>
                <w:kern w:val="0"/>
                <w:sz w:val="24"/>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分水口</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258 </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口宽60cm梯形渠分水口</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258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开挖土方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621.4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夯填土方</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403.9</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2"/>
                <w:szCs w:val="22"/>
              </w:rPr>
            </w:pPr>
            <w:r w:rsidRPr="00A02D16">
              <w:rPr>
                <w:rFonts w:ascii="宋体" w:hAnsi="宋体" w:cs="宋体" w:hint="eastAsia"/>
                <w:kern w:val="0"/>
                <w:sz w:val="22"/>
                <w:szCs w:val="22"/>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292.6</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现浇垫层砼  C15</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54.18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72.45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90.56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现浇闸底板砼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154.80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现浇闸侧墙砼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261.8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制安人行道板钢筋砼</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15.2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钢筋制安</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t</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钢闸板及埋件</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color w:val="000000"/>
                <w:kern w:val="0"/>
                <w:sz w:val="20"/>
                <w:szCs w:val="20"/>
              </w:rPr>
            </w:pPr>
            <w:r w:rsidRPr="00A02D16">
              <w:rPr>
                <w:color w:val="000000"/>
                <w:kern w:val="0"/>
                <w:sz w:val="20"/>
                <w:szCs w:val="20"/>
              </w:rPr>
              <w:t>kg</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4050.6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633.8</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lastRenderedPageBreak/>
              <w:t>2</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过路涵管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土方开挖</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5.07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土方夯填</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7.16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6.8</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10%水泥土</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1.3</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0.50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0.30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4.52</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DN600钢筋砼管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16.00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5.3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3</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口宽50cm陡坡</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座</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24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2"/>
                <w:szCs w:val="22"/>
              </w:rPr>
            </w:pPr>
            <w:r w:rsidRPr="00A02D16">
              <w:rPr>
                <w:rFonts w:ascii="宋体" w:hAnsi="宋体" w:cs="宋体" w:hint="eastAsia"/>
                <w:b/>
                <w:bCs/>
                <w:color w:val="000000"/>
                <w:kern w:val="0"/>
                <w:sz w:val="22"/>
                <w:szCs w:val="22"/>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土方开挖</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140.76</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土方夯填</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66.24</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原土翻夯</w:t>
            </w:r>
          </w:p>
        </w:tc>
        <w:tc>
          <w:tcPr>
            <w:tcW w:w="1074"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60.7</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砂砾石垫层</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12.1</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center"/>
              <w:rPr>
                <w:rFonts w:ascii="宋体" w:hAnsi="宋体" w:cs="宋体"/>
                <w:kern w:val="0"/>
                <w:sz w:val="20"/>
                <w:szCs w:val="20"/>
              </w:rPr>
            </w:pPr>
            <w:r w:rsidRPr="00A02D16">
              <w:rPr>
                <w:rFonts w:ascii="宋体" w:hAnsi="宋体" w:cs="宋体" w:hint="eastAsia"/>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现浇渐变段侧墙砼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6.35</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现浇渐变段底板砼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2.27</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现浇渠道砼  C20</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39.43</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289"/>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3391"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细部结构</w:t>
            </w:r>
          </w:p>
        </w:tc>
        <w:tc>
          <w:tcPr>
            <w:tcW w:w="107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m3</w:t>
            </w:r>
          </w:p>
        </w:tc>
        <w:tc>
          <w:tcPr>
            <w:tcW w:w="1214"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48.0</w:t>
            </w:r>
          </w:p>
        </w:tc>
        <w:tc>
          <w:tcPr>
            <w:tcW w:w="1176"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A02D16" w:rsidRPr="00A02D16" w:rsidRDefault="00A02D16" w:rsidP="00A02D16">
            <w:pPr>
              <w:widowControl/>
              <w:jc w:val="center"/>
              <w:rPr>
                <w:rFonts w:ascii="宋体" w:hAnsi="宋体" w:cs="宋体"/>
                <w:color w:val="000000"/>
                <w:kern w:val="0"/>
                <w:sz w:val="20"/>
                <w:szCs w:val="20"/>
              </w:rPr>
            </w:pPr>
            <w:r w:rsidRPr="00A02D16">
              <w:rPr>
                <w:rFonts w:ascii="宋体" w:hAnsi="宋体" w:cs="宋体" w:hint="eastAsia"/>
                <w:color w:val="000000"/>
                <w:kern w:val="0"/>
                <w:sz w:val="20"/>
                <w:szCs w:val="20"/>
              </w:rPr>
              <w:t xml:space="preserve">　</w:t>
            </w:r>
          </w:p>
        </w:tc>
      </w:tr>
      <w:tr w:rsidR="00A02D16" w:rsidRPr="00A02D16" w:rsidTr="00A02D16">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2D16" w:rsidRPr="00A02D16" w:rsidRDefault="00A02D16" w:rsidP="00A02D16">
            <w:pPr>
              <w:widowControl/>
              <w:jc w:val="left"/>
              <w:rPr>
                <w:rFonts w:ascii="宋体" w:hAnsi="宋体" w:cs="宋体"/>
                <w:color w:val="000000"/>
                <w:kern w:val="0"/>
                <w:sz w:val="22"/>
                <w:szCs w:val="22"/>
              </w:rPr>
            </w:pPr>
            <w:r w:rsidRPr="00A02D16">
              <w:rPr>
                <w:rFonts w:ascii="宋体" w:hAnsi="宋体" w:cs="宋体" w:hint="eastAsia"/>
                <w:color w:val="000000"/>
                <w:kern w:val="0"/>
                <w:sz w:val="22"/>
                <w:szCs w:val="22"/>
              </w:rPr>
              <w:t xml:space="preserve">　</w:t>
            </w:r>
          </w:p>
        </w:tc>
        <w:tc>
          <w:tcPr>
            <w:tcW w:w="5679" w:type="dxa"/>
            <w:gridSpan w:val="3"/>
            <w:tcBorders>
              <w:top w:val="single" w:sz="4" w:space="0" w:color="auto"/>
              <w:left w:val="nil"/>
              <w:bottom w:val="single" w:sz="4" w:space="0" w:color="auto"/>
              <w:right w:val="single" w:sz="4" w:space="0" w:color="000000"/>
            </w:tcBorders>
            <w:shd w:val="clear" w:color="auto" w:fill="auto"/>
            <w:vAlign w:val="center"/>
            <w:hideMark/>
          </w:tcPr>
          <w:p w:rsidR="00A02D16" w:rsidRPr="00A02D16" w:rsidRDefault="00A02D16" w:rsidP="00A02D16">
            <w:pPr>
              <w:widowControl/>
              <w:jc w:val="center"/>
              <w:rPr>
                <w:rFonts w:ascii="宋体" w:hAnsi="宋体" w:cs="宋体"/>
                <w:b/>
                <w:bCs/>
                <w:color w:val="000000"/>
                <w:kern w:val="0"/>
                <w:sz w:val="26"/>
                <w:szCs w:val="26"/>
              </w:rPr>
            </w:pPr>
            <w:r w:rsidRPr="00A02D16">
              <w:rPr>
                <w:rFonts w:ascii="宋体" w:hAnsi="宋体" w:cs="宋体" w:hint="eastAsia"/>
                <w:b/>
                <w:bCs/>
                <w:color w:val="000000"/>
                <w:kern w:val="0"/>
                <w:sz w:val="26"/>
                <w:szCs w:val="26"/>
              </w:rPr>
              <w:t>合计（元）</w:t>
            </w:r>
          </w:p>
        </w:tc>
        <w:tc>
          <w:tcPr>
            <w:tcW w:w="1176"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left"/>
              <w:rPr>
                <w:rFonts w:ascii="宋体" w:hAnsi="宋体" w:cs="宋体"/>
                <w:color w:val="000000"/>
                <w:kern w:val="0"/>
                <w:sz w:val="22"/>
                <w:szCs w:val="22"/>
              </w:rPr>
            </w:pPr>
            <w:r w:rsidRPr="00A02D16">
              <w:rPr>
                <w:rFonts w:ascii="宋体" w:hAnsi="宋体" w:cs="宋体" w:hint="eastAsia"/>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left"/>
              <w:rPr>
                <w:rFonts w:ascii="宋体" w:hAnsi="宋体" w:cs="宋体"/>
                <w:color w:val="000000"/>
                <w:kern w:val="0"/>
                <w:sz w:val="22"/>
                <w:szCs w:val="22"/>
              </w:rPr>
            </w:pPr>
            <w:r w:rsidRPr="00A02D16">
              <w:rPr>
                <w:rFonts w:ascii="宋体" w:hAnsi="宋体" w:cs="宋体" w:hint="eastAsia"/>
                <w:color w:val="000000"/>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hideMark/>
          </w:tcPr>
          <w:p w:rsidR="00A02D16" w:rsidRPr="00A02D16" w:rsidRDefault="00A02D16" w:rsidP="00A02D16">
            <w:pPr>
              <w:widowControl/>
              <w:jc w:val="left"/>
              <w:rPr>
                <w:rFonts w:ascii="宋体" w:hAnsi="宋体" w:cs="宋体"/>
                <w:color w:val="000000"/>
                <w:kern w:val="0"/>
                <w:sz w:val="22"/>
                <w:szCs w:val="22"/>
              </w:rPr>
            </w:pPr>
            <w:r w:rsidRPr="00A02D16">
              <w:rPr>
                <w:rFonts w:ascii="宋体" w:hAnsi="宋体" w:cs="宋体" w:hint="eastAsia"/>
                <w:color w:val="000000"/>
                <w:kern w:val="0"/>
                <w:sz w:val="22"/>
                <w:szCs w:val="22"/>
              </w:rPr>
              <w:t xml:space="preserve">　</w:t>
            </w:r>
          </w:p>
        </w:tc>
      </w:tr>
    </w:tbl>
    <w:p w:rsidR="00696561" w:rsidRDefault="00696561" w:rsidP="00F26844"/>
    <w:p w:rsidR="003E76B6" w:rsidRDefault="003E76B6"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A02D16" w:rsidRDefault="00A02D16" w:rsidP="00F26844"/>
    <w:p w:rsidR="00A02D16" w:rsidRDefault="00A02D16" w:rsidP="00F26844"/>
    <w:p w:rsidR="00A02D16" w:rsidRDefault="00A02D16" w:rsidP="00F26844"/>
    <w:p w:rsidR="00A02D16" w:rsidRDefault="00A02D16"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696561" w:rsidRDefault="00696561" w:rsidP="00F26844"/>
    <w:p w:rsidR="00736949" w:rsidRPr="00F26844" w:rsidRDefault="007331AA" w:rsidP="007E0B2E">
      <w:pPr>
        <w:pStyle w:val="1"/>
        <w:jc w:val="center"/>
        <w:rPr>
          <w:rFonts w:ascii="宋体" w:hAnsi="宋体"/>
          <w:sz w:val="44"/>
        </w:rPr>
      </w:pPr>
      <w:r w:rsidRPr="00F26844">
        <w:rPr>
          <w:rFonts w:ascii="宋体" w:hAnsi="宋体" w:hint="eastAsia"/>
          <w:sz w:val="44"/>
        </w:rPr>
        <w:lastRenderedPageBreak/>
        <w:t>第</w:t>
      </w:r>
      <w:r w:rsidR="00280903" w:rsidRPr="00F26844">
        <w:rPr>
          <w:rFonts w:ascii="宋体" w:hAnsi="宋体" w:hint="eastAsia"/>
          <w:sz w:val="44"/>
        </w:rPr>
        <w:t>六</w:t>
      </w:r>
      <w:r w:rsidRPr="00F26844">
        <w:rPr>
          <w:rFonts w:ascii="宋体" w:hAnsi="宋体" w:hint="eastAsia"/>
          <w:sz w:val="44"/>
        </w:rPr>
        <w:t>章</w:t>
      </w:r>
      <w:r w:rsidR="00986DCF" w:rsidRPr="00F26844">
        <w:rPr>
          <w:rFonts w:ascii="宋体" w:hAnsi="宋体" w:hint="eastAsia"/>
          <w:sz w:val="44"/>
        </w:rPr>
        <w:t xml:space="preserve">  </w:t>
      </w:r>
      <w:r w:rsidRPr="00F26844">
        <w:rPr>
          <w:rFonts w:ascii="宋体" w:hAnsi="宋体" w:hint="eastAsia"/>
          <w:sz w:val="44"/>
        </w:rPr>
        <w:t>技术标准和要求</w:t>
      </w:r>
      <w:bookmarkEnd w:id="751"/>
      <w:bookmarkEnd w:id="752"/>
      <w:bookmarkEnd w:id="753"/>
      <w:bookmarkEnd w:id="754"/>
      <w:bookmarkEnd w:id="755"/>
      <w:bookmarkEnd w:id="756"/>
    </w:p>
    <w:p w:rsidR="00736949" w:rsidRPr="00986DCF" w:rsidRDefault="00736949">
      <w:pPr>
        <w:rPr>
          <w:sz w:val="24"/>
        </w:rPr>
      </w:pPr>
    </w:p>
    <w:p w:rsidR="00B936D5" w:rsidRDefault="00B936D5" w:rsidP="00B936D5">
      <w:pPr>
        <w:spacing w:line="360" w:lineRule="auto"/>
        <w:ind w:firstLineChars="200" w:firstLine="480"/>
        <w:rPr>
          <w:sz w:val="24"/>
        </w:rPr>
      </w:pPr>
      <w:r>
        <w:rPr>
          <w:rFonts w:hint="eastAsia"/>
          <w:sz w:val="24"/>
        </w:rPr>
        <w:t>1</w:t>
      </w:r>
      <w:r>
        <w:rPr>
          <w:rFonts w:hint="eastAsia"/>
          <w:sz w:val="24"/>
        </w:rPr>
        <w:t>、本招标工程项目的材料、设备、施工须达到中华人民共和国以及本省或行业现行的、相关的工程建设标准、规范的要求。</w:t>
      </w:r>
    </w:p>
    <w:p w:rsidR="00B936D5" w:rsidRDefault="00B936D5" w:rsidP="00B936D5">
      <w:pPr>
        <w:spacing w:line="360" w:lineRule="auto"/>
        <w:ind w:firstLineChars="200" w:firstLine="480"/>
        <w:rPr>
          <w:rFonts w:ascii="宋体" w:hAnsi="宋体"/>
          <w:sz w:val="24"/>
        </w:rPr>
      </w:pPr>
      <w:r>
        <w:rPr>
          <w:rFonts w:ascii="宋体" w:hAnsi="宋体" w:hint="eastAsia"/>
          <w:sz w:val="24"/>
        </w:rPr>
        <w:t>2、适用的国家、行业及地方规范、标准和规程：</w:t>
      </w:r>
    </w:p>
    <w:p w:rsidR="00B936D5" w:rsidRPr="004C13DB" w:rsidRDefault="00B936D5" w:rsidP="00B936D5">
      <w:pPr>
        <w:spacing w:line="360" w:lineRule="auto"/>
        <w:ind w:firstLineChars="200" w:firstLine="480"/>
        <w:rPr>
          <w:rFonts w:ascii="宋体" w:hAnsi="宋体"/>
          <w:sz w:val="24"/>
        </w:rPr>
      </w:pPr>
      <w:r w:rsidRPr="004C13DB">
        <w:rPr>
          <w:rFonts w:ascii="宋体" w:hAnsi="宋体" w:hint="eastAsia"/>
          <w:sz w:val="24"/>
        </w:rPr>
        <w:t>2.1依据《</w:t>
      </w:r>
      <w:r w:rsidR="001A41FF">
        <w:rPr>
          <w:rFonts w:ascii="宋体" w:hAnsi="宋体" w:hint="eastAsia"/>
          <w:sz w:val="24"/>
        </w:rPr>
        <w:t>2018年第一批中央财政资金白银区武川乡高标准农田建设项目</w:t>
      </w:r>
      <w:r>
        <w:rPr>
          <w:rFonts w:ascii="宋体" w:hAnsi="宋体" w:hint="eastAsia"/>
          <w:sz w:val="24"/>
        </w:rPr>
        <w:t>实施计划的批复</w:t>
      </w:r>
      <w:r w:rsidRPr="004C13DB">
        <w:rPr>
          <w:rFonts w:ascii="宋体" w:hAnsi="宋体" w:hint="eastAsia"/>
          <w:sz w:val="24"/>
        </w:rPr>
        <w:t>》；</w:t>
      </w:r>
    </w:p>
    <w:p w:rsidR="00B936D5" w:rsidRPr="004C13DB" w:rsidRDefault="00B936D5" w:rsidP="00B936D5">
      <w:pPr>
        <w:spacing w:line="360" w:lineRule="auto"/>
        <w:ind w:firstLineChars="200" w:firstLine="480"/>
        <w:rPr>
          <w:rFonts w:ascii="宋体" w:hAnsi="宋体"/>
          <w:sz w:val="24"/>
        </w:rPr>
      </w:pPr>
      <w:r w:rsidRPr="004C13DB">
        <w:rPr>
          <w:rFonts w:ascii="宋体" w:hAnsi="宋体" w:hint="eastAsia"/>
          <w:sz w:val="24"/>
        </w:rPr>
        <w:t>2.2依据《水利工程等级划分及洪水标准》SL252-2000规定；</w:t>
      </w:r>
    </w:p>
    <w:p w:rsidR="00B936D5" w:rsidRPr="004C13DB" w:rsidRDefault="00B936D5" w:rsidP="00B936D5">
      <w:pPr>
        <w:spacing w:line="360" w:lineRule="auto"/>
        <w:ind w:firstLineChars="200" w:firstLine="480"/>
        <w:rPr>
          <w:rFonts w:ascii="宋体" w:hAnsi="宋体"/>
          <w:sz w:val="24"/>
        </w:rPr>
      </w:pPr>
      <w:r w:rsidRPr="004C13DB">
        <w:rPr>
          <w:rFonts w:ascii="宋体" w:hAnsi="宋体" w:hint="eastAsia"/>
          <w:sz w:val="24"/>
        </w:rPr>
        <w:t>2.3依据《灌溉与排水工程设计规范》GB 50288-99；</w:t>
      </w:r>
    </w:p>
    <w:p w:rsidR="00B936D5" w:rsidRPr="004C13DB" w:rsidRDefault="00B936D5" w:rsidP="00B936D5">
      <w:pPr>
        <w:spacing w:line="360" w:lineRule="auto"/>
        <w:ind w:leftChars="200" w:left="420"/>
        <w:rPr>
          <w:rFonts w:ascii="宋体" w:hAnsi="宋体"/>
          <w:sz w:val="24"/>
        </w:rPr>
      </w:pPr>
      <w:r w:rsidRPr="004C13DB">
        <w:rPr>
          <w:rFonts w:ascii="宋体" w:hAnsi="宋体" w:hint="eastAsia"/>
          <w:sz w:val="24"/>
        </w:rPr>
        <w:t>2.4《节水灌溉技术规范》（SL207-98）；</w:t>
      </w:r>
    </w:p>
    <w:p w:rsidR="00B936D5" w:rsidRPr="004C13DB" w:rsidRDefault="00B936D5" w:rsidP="00B936D5">
      <w:pPr>
        <w:spacing w:line="360" w:lineRule="auto"/>
        <w:ind w:leftChars="200" w:left="420"/>
        <w:rPr>
          <w:rFonts w:ascii="宋体" w:hAnsi="宋体"/>
          <w:sz w:val="24"/>
        </w:rPr>
      </w:pPr>
      <w:r w:rsidRPr="004C13DB">
        <w:rPr>
          <w:rFonts w:ascii="宋体" w:hAnsi="宋体" w:hint="eastAsia"/>
          <w:sz w:val="24"/>
        </w:rPr>
        <w:t>2.5《渠道防渗工程技术规范》（SL18-2004）；</w:t>
      </w:r>
    </w:p>
    <w:p w:rsidR="00B936D5" w:rsidRPr="004C13DB" w:rsidRDefault="00B936D5" w:rsidP="00B936D5">
      <w:pPr>
        <w:spacing w:line="360" w:lineRule="auto"/>
        <w:ind w:leftChars="200" w:left="420"/>
        <w:rPr>
          <w:rFonts w:ascii="宋体" w:hAnsi="宋体"/>
          <w:sz w:val="24"/>
        </w:rPr>
      </w:pPr>
      <w:r w:rsidRPr="004C13DB">
        <w:rPr>
          <w:rFonts w:ascii="宋体" w:hAnsi="宋体" w:hint="eastAsia"/>
          <w:sz w:val="24"/>
        </w:rPr>
        <w:t>2.6《农田灌溉水质标准》（GB5084-1992）；</w:t>
      </w:r>
    </w:p>
    <w:p w:rsidR="00B936D5" w:rsidRPr="004C13DB" w:rsidRDefault="00B936D5" w:rsidP="00B936D5">
      <w:pPr>
        <w:spacing w:line="360" w:lineRule="auto"/>
        <w:ind w:leftChars="200" w:left="420"/>
        <w:rPr>
          <w:rFonts w:ascii="宋体" w:hAnsi="宋体"/>
          <w:sz w:val="24"/>
        </w:rPr>
      </w:pPr>
      <w:r w:rsidRPr="004C13DB">
        <w:rPr>
          <w:rFonts w:ascii="宋体" w:hAnsi="宋体" w:hint="eastAsia"/>
          <w:sz w:val="24"/>
        </w:rPr>
        <w:t>2.7《基本农田建设设计规范》（DB35/T165-2002）。</w:t>
      </w:r>
    </w:p>
    <w:p w:rsidR="004C13DB" w:rsidRPr="00B936D5" w:rsidRDefault="004C13DB">
      <w:pPr>
        <w:spacing w:line="360" w:lineRule="auto"/>
        <w:ind w:firstLineChars="200" w:firstLine="480"/>
        <w:rPr>
          <w:rFonts w:ascii="宋体" w:hAnsi="宋体"/>
          <w:sz w:val="24"/>
        </w:rPr>
      </w:pPr>
    </w:p>
    <w:bookmarkStart w:id="757" w:name="gs72"/>
    <w:bookmarkEnd w:id="757"/>
    <w:p w:rsidR="00736949" w:rsidRDefault="00752813">
      <w:pPr>
        <w:spacing w:line="360" w:lineRule="auto"/>
        <w:ind w:leftChars="200" w:left="420"/>
        <w:rPr>
          <w:sz w:val="24"/>
        </w:rPr>
      </w:pPr>
      <w:r>
        <w:rPr>
          <w:vanish/>
          <w:sz w:val="24"/>
        </w:rPr>
        <w:object w:dxaOrig="225" w:dyaOrig="225">
          <v:shape id="_x0000_i1087" type="#_x0000_t75" alt="" style="width:21.75pt;height:20.95pt" o:ole="">
            <v:imagedata r:id="rId41" o:title=""/>
          </v:shape>
          <w:control r:id="rId42" w:name="CommandButton58" w:shapeid="_x0000_i1087"/>
        </w:object>
      </w:r>
      <w:r w:rsidR="007331AA">
        <w:rPr>
          <w:rFonts w:hint="eastAsia"/>
          <w:sz w:val="24"/>
        </w:rPr>
        <w:tab/>
      </w:r>
    </w:p>
    <w:p w:rsidR="00736949" w:rsidRPr="001C6DE7" w:rsidRDefault="00736949">
      <w:pPr>
        <w:spacing w:line="360" w:lineRule="auto"/>
        <w:ind w:leftChars="200" w:left="420"/>
        <w:rPr>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36949" w:rsidRDefault="00736949">
      <w:pPr>
        <w:spacing w:line="360" w:lineRule="auto"/>
        <w:ind w:leftChars="200" w:left="420"/>
        <w:rPr>
          <w:b/>
          <w:color w:val="0000FF"/>
          <w:szCs w:val="21"/>
          <w:u w:val="single"/>
        </w:rPr>
      </w:pPr>
    </w:p>
    <w:p w:rsidR="00775846" w:rsidRDefault="00775846">
      <w:pPr>
        <w:spacing w:line="360" w:lineRule="auto"/>
        <w:ind w:leftChars="200" w:left="420"/>
        <w:rPr>
          <w:b/>
          <w:color w:val="0000FF"/>
          <w:szCs w:val="21"/>
          <w:u w:val="single"/>
        </w:rPr>
      </w:pPr>
    </w:p>
    <w:p w:rsidR="00736949" w:rsidRDefault="00736949" w:rsidP="001C6DE7">
      <w:pPr>
        <w:spacing w:line="360" w:lineRule="auto"/>
        <w:rPr>
          <w:b/>
          <w:color w:val="0000FF"/>
          <w:szCs w:val="21"/>
          <w:u w:val="single"/>
        </w:rPr>
      </w:pPr>
    </w:p>
    <w:p w:rsidR="00736949" w:rsidRDefault="007331AA">
      <w:pPr>
        <w:pStyle w:val="1"/>
        <w:jc w:val="center"/>
        <w:rPr>
          <w:sz w:val="36"/>
          <w:szCs w:val="36"/>
        </w:rPr>
      </w:pPr>
      <w:bookmarkStart w:id="758" w:name="_Toc240449554"/>
      <w:bookmarkStart w:id="759" w:name="_Toc240450146"/>
      <w:bookmarkStart w:id="760" w:name="_Toc244003665"/>
      <w:bookmarkStart w:id="761" w:name="_Toc244927710"/>
      <w:bookmarkStart w:id="762" w:name="_Toc285638695"/>
      <w:bookmarkStart w:id="763" w:name="_Toc483313814"/>
      <w:r>
        <w:rPr>
          <w:rFonts w:hint="eastAsia"/>
          <w:sz w:val="36"/>
          <w:szCs w:val="36"/>
        </w:rPr>
        <w:lastRenderedPageBreak/>
        <w:t>第</w:t>
      </w:r>
      <w:r w:rsidR="00280903">
        <w:rPr>
          <w:rFonts w:hint="eastAsia"/>
          <w:sz w:val="36"/>
          <w:szCs w:val="36"/>
        </w:rPr>
        <w:t>七</w:t>
      </w:r>
      <w:r>
        <w:rPr>
          <w:rFonts w:hint="eastAsia"/>
          <w:sz w:val="36"/>
          <w:szCs w:val="36"/>
        </w:rPr>
        <w:t>章投标文件格式</w:t>
      </w:r>
      <w:bookmarkEnd w:id="758"/>
      <w:bookmarkEnd w:id="759"/>
      <w:bookmarkEnd w:id="760"/>
      <w:bookmarkEnd w:id="761"/>
      <w:bookmarkEnd w:id="762"/>
      <w:bookmarkEnd w:id="763"/>
    </w:p>
    <w:p w:rsidR="00736949" w:rsidRDefault="007331AA">
      <w:pPr>
        <w:spacing w:line="360" w:lineRule="auto"/>
        <w:jc w:val="right"/>
        <w:rPr>
          <w:rFonts w:ascii="宋体" w:hAnsi="宋体"/>
          <w:b/>
          <w:sz w:val="24"/>
          <w:bdr w:val="single" w:sz="4" w:space="0" w:color="auto"/>
        </w:rPr>
      </w:pPr>
      <w:r>
        <w:rPr>
          <w:rFonts w:ascii="宋体" w:hAnsi="宋体" w:hint="eastAsia"/>
          <w:b/>
          <w:sz w:val="24"/>
          <w:bdr w:val="single" w:sz="4" w:space="0" w:color="auto"/>
        </w:rPr>
        <w:t>正本/副本</w:t>
      </w:r>
    </w:p>
    <w:p w:rsidR="00736949" w:rsidRDefault="00736949">
      <w:pPr>
        <w:spacing w:line="360" w:lineRule="auto"/>
        <w:rPr>
          <w:rFonts w:ascii="宋体" w:hAnsi="宋体"/>
          <w:sz w:val="24"/>
        </w:rPr>
      </w:pPr>
    </w:p>
    <w:p w:rsidR="00736949" w:rsidRDefault="00736949">
      <w:pPr>
        <w:spacing w:line="360" w:lineRule="auto"/>
        <w:rPr>
          <w:rFonts w:ascii="宋体" w:hAnsi="宋体"/>
          <w:sz w:val="24"/>
        </w:rPr>
      </w:pPr>
    </w:p>
    <w:p w:rsidR="00736949" w:rsidRDefault="00736949">
      <w:pPr>
        <w:spacing w:line="360" w:lineRule="auto"/>
        <w:rPr>
          <w:rFonts w:ascii="宋体" w:hAnsi="宋体"/>
          <w:sz w:val="24"/>
        </w:rPr>
      </w:pPr>
    </w:p>
    <w:p w:rsidR="00736949" w:rsidRDefault="00736949">
      <w:pPr>
        <w:spacing w:line="360" w:lineRule="auto"/>
        <w:rPr>
          <w:rFonts w:ascii="宋体" w:hAnsi="宋体"/>
          <w:sz w:val="24"/>
        </w:rPr>
      </w:pPr>
    </w:p>
    <w:p w:rsidR="00736949" w:rsidRDefault="007331AA">
      <w:pPr>
        <w:spacing w:line="360" w:lineRule="auto"/>
        <w:jc w:val="center"/>
        <w:rPr>
          <w:rFonts w:ascii="黑体" w:eastAsia="黑体" w:hAnsi="宋体"/>
          <w:b/>
          <w:sz w:val="24"/>
          <w:u w:val="single"/>
        </w:rPr>
      </w:pPr>
      <w:r>
        <w:rPr>
          <w:rFonts w:ascii="黑体" w:eastAsia="黑体" w:hAnsi="宋体" w:hint="eastAsia"/>
          <w:b/>
          <w:sz w:val="24"/>
          <w:u w:val="single"/>
        </w:rPr>
        <w:t xml:space="preserve">　　　　（招标人名称）</w:t>
      </w:r>
    </w:p>
    <w:p w:rsidR="00736949" w:rsidRDefault="00F4642D">
      <w:pPr>
        <w:spacing w:line="360" w:lineRule="auto"/>
        <w:jc w:val="center"/>
        <w:rPr>
          <w:rFonts w:ascii="黑体" w:eastAsia="黑体" w:hAnsi="宋体"/>
          <w:b/>
          <w:sz w:val="24"/>
        </w:rPr>
      </w:pPr>
      <w:r>
        <w:rPr>
          <w:rFonts w:ascii="黑体" w:eastAsia="黑体" w:hAnsi="宋体" w:hint="eastAsia"/>
          <w:b/>
          <w:sz w:val="24"/>
          <w:u w:val="single"/>
        </w:rPr>
        <w:t xml:space="preserve"> </w:t>
      </w:r>
      <w:r w:rsidR="007331AA">
        <w:rPr>
          <w:rFonts w:ascii="黑体" w:eastAsia="黑体" w:hAnsi="宋体" w:hint="eastAsia"/>
          <w:b/>
          <w:sz w:val="24"/>
          <w:u w:val="single"/>
        </w:rPr>
        <w:t xml:space="preserve">　　　（项目名称）</w:t>
      </w:r>
      <w:r w:rsidR="007331AA">
        <w:rPr>
          <w:rFonts w:ascii="黑体" w:eastAsia="黑体" w:hAnsi="宋体" w:hint="eastAsia"/>
          <w:b/>
          <w:sz w:val="24"/>
        </w:rPr>
        <w:t>投标文件</w:t>
      </w: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6949">
      <w:pPr>
        <w:spacing w:line="360" w:lineRule="auto"/>
        <w:rPr>
          <w:rFonts w:ascii="宋体" w:hAnsi="宋体"/>
          <w:b/>
          <w:sz w:val="24"/>
        </w:rPr>
      </w:pPr>
    </w:p>
    <w:p w:rsidR="00736949" w:rsidRDefault="00736949">
      <w:pPr>
        <w:spacing w:line="360" w:lineRule="auto"/>
        <w:rPr>
          <w:rFonts w:ascii="宋体" w:hAnsi="宋体"/>
          <w:b/>
          <w:sz w:val="24"/>
        </w:rPr>
      </w:pPr>
    </w:p>
    <w:p w:rsidR="00736949" w:rsidRDefault="00736949">
      <w:pPr>
        <w:spacing w:line="360" w:lineRule="auto"/>
        <w:rPr>
          <w:rFonts w:ascii="宋体" w:hAnsi="宋体"/>
          <w:b/>
          <w:sz w:val="24"/>
        </w:rPr>
      </w:pPr>
    </w:p>
    <w:p w:rsidR="00736949" w:rsidRDefault="00736949">
      <w:pPr>
        <w:spacing w:line="360" w:lineRule="auto"/>
        <w:rPr>
          <w:rFonts w:ascii="宋体" w:hAnsi="宋体"/>
          <w:b/>
          <w:sz w:val="24"/>
        </w:rPr>
      </w:pPr>
    </w:p>
    <w:p w:rsidR="00F4642D" w:rsidRPr="00F4642D" w:rsidRDefault="00F4642D">
      <w:pPr>
        <w:spacing w:line="360" w:lineRule="auto"/>
        <w:rPr>
          <w:rFonts w:ascii="宋体" w:hAnsi="宋体"/>
          <w:b/>
          <w:sz w:val="24"/>
        </w:rPr>
      </w:pPr>
    </w:p>
    <w:p w:rsidR="00736949" w:rsidRDefault="007331AA" w:rsidP="00F4642D">
      <w:pPr>
        <w:spacing w:line="360" w:lineRule="auto"/>
        <w:ind w:firstLineChars="200" w:firstLine="482"/>
        <w:jc w:val="center"/>
        <w:rPr>
          <w:rFonts w:ascii="宋体" w:hAnsi="宋体"/>
          <w:b/>
          <w:sz w:val="24"/>
        </w:rPr>
      </w:pPr>
      <w:r>
        <w:rPr>
          <w:rFonts w:ascii="宋体" w:hAnsi="宋体" w:hint="eastAsia"/>
          <w:b/>
          <w:sz w:val="24"/>
        </w:rPr>
        <w:t>投标人：</w:t>
      </w:r>
      <w:r>
        <w:rPr>
          <w:rFonts w:ascii="宋体" w:hAnsi="宋体" w:hint="eastAsia"/>
          <w:sz w:val="24"/>
          <w:u w:val="single"/>
        </w:rPr>
        <w:t xml:space="preserve">　　　　　　　　　</w:t>
      </w:r>
      <w:r>
        <w:rPr>
          <w:rFonts w:ascii="宋体" w:hAnsi="宋体" w:hint="eastAsia"/>
          <w:b/>
          <w:sz w:val="24"/>
        </w:rPr>
        <w:t>（盖单位章）</w:t>
      </w:r>
    </w:p>
    <w:p w:rsidR="00736949" w:rsidRDefault="00736949">
      <w:pPr>
        <w:spacing w:line="360" w:lineRule="auto"/>
        <w:ind w:firstLineChars="200" w:firstLine="482"/>
        <w:rPr>
          <w:rFonts w:ascii="宋体" w:hAnsi="宋体"/>
          <w:b/>
          <w:sz w:val="24"/>
        </w:rPr>
      </w:pPr>
    </w:p>
    <w:p w:rsidR="00736949" w:rsidRDefault="007331AA" w:rsidP="00F4642D">
      <w:pPr>
        <w:spacing w:line="360" w:lineRule="auto"/>
        <w:ind w:firstLineChars="200" w:firstLine="482"/>
        <w:jc w:val="center"/>
        <w:rPr>
          <w:rFonts w:ascii="宋体" w:hAnsi="宋体"/>
          <w:b/>
          <w:sz w:val="24"/>
        </w:rPr>
      </w:pPr>
      <w:r>
        <w:rPr>
          <w:rFonts w:ascii="宋体" w:hAnsi="宋体" w:hint="eastAsia"/>
          <w:b/>
          <w:sz w:val="24"/>
        </w:rPr>
        <w:t>法定代表人或委托代理人：</w:t>
      </w:r>
      <w:r>
        <w:rPr>
          <w:rFonts w:ascii="宋体" w:hAnsi="宋体" w:hint="eastAsia"/>
          <w:b/>
          <w:sz w:val="24"/>
          <w:u w:val="single"/>
        </w:rPr>
        <w:t xml:space="preserve">　　　　　　</w:t>
      </w:r>
      <w:r>
        <w:rPr>
          <w:rFonts w:ascii="宋体" w:hAnsi="宋体" w:hint="eastAsia"/>
          <w:b/>
          <w:sz w:val="24"/>
        </w:rPr>
        <w:t>（签字或盖章）</w:t>
      </w:r>
    </w:p>
    <w:p w:rsidR="00736949" w:rsidRDefault="00736949">
      <w:pPr>
        <w:spacing w:line="360" w:lineRule="auto"/>
        <w:jc w:val="center"/>
        <w:rPr>
          <w:rFonts w:ascii="宋体" w:hAnsi="宋体"/>
          <w:sz w:val="24"/>
          <w:u w:val="single"/>
        </w:rPr>
      </w:pPr>
    </w:p>
    <w:p w:rsidR="00986DCF" w:rsidRDefault="007331AA" w:rsidP="00986DCF">
      <w:pPr>
        <w:spacing w:line="360" w:lineRule="auto"/>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bookmarkStart w:id="764" w:name="_Hlt203982420"/>
      <w:bookmarkStart w:id="765" w:name="_Toc240449555"/>
      <w:bookmarkStart w:id="766" w:name="_Toc184635137"/>
      <w:bookmarkStart w:id="767" w:name="_Toc244003666"/>
      <w:bookmarkStart w:id="768" w:name="_Toc240450147"/>
      <w:bookmarkStart w:id="769" w:name="_Toc244927711"/>
      <w:bookmarkStart w:id="770" w:name="_Toc285638696"/>
      <w:bookmarkEnd w:id="764"/>
    </w:p>
    <w:p w:rsidR="00986DCF" w:rsidRDefault="00986DCF" w:rsidP="00986DCF">
      <w:pPr>
        <w:spacing w:line="360" w:lineRule="auto"/>
        <w:jc w:val="center"/>
        <w:rPr>
          <w:rFonts w:ascii="宋体" w:hAnsi="宋体"/>
          <w:sz w:val="24"/>
        </w:rPr>
      </w:pPr>
    </w:p>
    <w:p w:rsidR="00986DCF" w:rsidRDefault="00986DCF" w:rsidP="00986DCF">
      <w:pPr>
        <w:spacing w:line="360" w:lineRule="auto"/>
        <w:jc w:val="center"/>
        <w:rPr>
          <w:rFonts w:ascii="宋体" w:hAnsi="宋体"/>
          <w:sz w:val="24"/>
        </w:rPr>
      </w:pPr>
    </w:p>
    <w:p w:rsidR="00986DCF" w:rsidRDefault="00986DCF" w:rsidP="00986DCF">
      <w:pPr>
        <w:spacing w:line="360" w:lineRule="auto"/>
        <w:jc w:val="center"/>
        <w:rPr>
          <w:rFonts w:ascii="宋体" w:hAnsi="宋体"/>
          <w:sz w:val="24"/>
        </w:rPr>
      </w:pPr>
    </w:p>
    <w:p w:rsidR="00986DCF" w:rsidRDefault="00986DCF" w:rsidP="00986DCF">
      <w:pPr>
        <w:spacing w:line="360" w:lineRule="auto"/>
        <w:jc w:val="center"/>
        <w:rPr>
          <w:rFonts w:ascii="宋体" w:hAnsi="宋体"/>
          <w:sz w:val="24"/>
        </w:rPr>
      </w:pPr>
    </w:p>
    <w:p w:rsidR="00736949" w:rsidRPr="00986DCF" w:rsidRDefault="00B3470F" w:rsidP="00986DCF">
      <w:pPr>
        <w:spacing w:line="360" w:lineRule="auto"/>
        <w:jc w:val="center"/>
        <w:rPr>
          <w:rFonts w:ascii="宋体" w:hAnsi="宋体"/>
          <w:b/>
          <w:sz w:val="24"/>
        </w:rPr>
      </w:pPr>
      <w:r w:rsidRPr="00986DCF">
        <w:rPr>
          <w:rFonts w:ascii="宋体" w:hAnsi="宋体" w:hint="eastAsia"/>
          <w:b/>
          <w:sz w:val="24"/>
        </w:rPr>
        <w:lastRenderedPageBreak/>
        <w:t xml:space="preserve">目   </w:t>
      </w:r>
      <w:r w:rsidR="007331AA" w:rsidRPr="00986DCF">
        <w:rPr>
          <w:rFonts w:ascii="宋体" w:hAnsi="宋体" w:hint="eastAsia"/>
          <w:b/>
          <w:sz w:val="24"/>
        </w:rPr>
        <w:t>录</w:t>
      </w:r>
      <w:bookmarkEnd w:id="765"/>
      <w:bookmarkEnd w:id="766"/>
      <w:bookmarkEnd w:id="767"/>
      <w:bookmarkEnd w:id="768"/>
      <w:bookmarkEnd w:id="769"/>
      <w:bookmarkEnd w:id="770"/>
    </w:p>
    <w:p w:rsidR="00736949" w:rsidRDefault="007331AA">
      <w:pPr>
        <w:spacing w:line="360" w:lineRule="auto"/>
        <w:rPr>
          <w:rFonts w:ascii="宋体" w:hAnsi="宋体"/>
          <w:sz w:val="24"/>
        </w:rPr>
      </w:pPr>
      <w:r>
        <w:rPr>
          <w:rFonts w:ascii="宋体" w:hAnsi="宋体" w:hint="eastAsia"/>
          <w:sz w:val="24"/>
        </w:rPr>
        <w:t>一、投标函及投标函附录</w:t>
      </w:r>
    </w:p>
    <w:p w:rsidR="00736949" w:rsidRDefault="007331AA">
      <w:pPr>
        <w:spacing w:line="360" w:lineRule="auto"/>
        <w:rPr>
          <w:rFonts w:ascii="宋体" w:hAnsi="宋体"/>
          <w:sz w:val="24"/>
        </w:rPr>
      </w:pPr>
      <w:r>
        <w:rPr>
          <w:rFonts w:ascii="宋体" w:hAnsi="宋体" w:hint="eastAsia"/>
          <w:sz w:val="24"/>
        </w:rPr>
        <w:t>二、法定代表人身份证明</w:t>
      </w:r>
    </w:p>
    <w:p w:rsidR="00736949" w:rsidRDefault="007331AA">
      <w:pPr>
        <w:spacing w:line="360" w:lineRule="auto"/>
        <w:rPr>
          <w:rFonts w:ascii="宋体" w:hAnsi="宋体"/>
          <w:sz w:val="24"/>
        </w:rPr>
      </w:pPr>
      <w:r>
        <w:rPr>
          <w:rFonts w:ascii="宋体" w:hAnsi="宋体" w:hint="eastAsia"/>
          <w:sz w:val="24"/>
        </w:rPr>
        <w:t>三、法定代表人授权委托书</w:t>
      </w:r>
    </w:p>
    <w:p w:rsidR="00736949" w:rsidRDefault="007331AA">
      <w:pPr>
        <w:spacing w:line="360" w:lineRule="auto"/>
        <w:rPr>
          <w:rFonts w:ascii="宋体" w:hAnsi="宋体"/>
          <w:sz w:val="24"/>
        </w:rPr>
      </w:pPr>
      <w:r>
        <w:rPr>
          <w:rFonts w:ascii="宋体" w:hAnsi="宋体" w:hint="eastAsia"/>
          <w:sz w:val="24"/>
        </w:rPr>
        <w:t>四、联合体协议书</w:t>
      </w:r>
    </w:p>
    <w:p w:rsidR="00736949" w:rsidRDefault="007331AA">
      <w:pPr>
        <w:spacing w:line="360" w:lineRule="auto"/>
        <w:rPr>
          <w:rFonts w:ascii="宋体" w:hAnsi="宋体"/>
          <w:sz w:val="24"/>
        </w:rPr>
      </w:pPr>
      <w:r>
        <w:rPr>
          <w:rFonts w:ascii="宋体" w:hAnsi="宋体" w:hint="eastAsia"/>
          <w:sz w:val="24"/>
        </w:rPr>
        <w:t>五、投标保证金</w:t>
      </w:r>
    </w:p>
    <w:p w:rsidR="00736949" w:rsidRDefault="007331AA">
      <w:pPr>
        <w:spacing w:line="360" w:lineRule="auto"/>
        <w:rPr>
          <w:rFonts w:ascii="宋体" w:hAnsi="宋体"/>
          <w:sz w:val="24"/>
        </w:rPr>
      </w:pPr>
      <w:r>
        <w:rPr>
          <w:rFonts w:ascii="宋体" w:hAnsi="宋体" w:hint="eastAsia"/>
          <w:sz w:val="24"/>
        </w:rPr>
        <w:t>六、已标价工程量清单</w:t>
      </w:r>
    </w:p>
    <w:p w:rsidR="00736949" w:rsidRDefault="007331AA">
      <w:pPr>
        <w:spacing w:line="360" w:lineRule="auto"/>
        <w:rPr>
          <w:rFonts w:ascii="宋体" w:hAnsi="宋体"/>
          <w:sz w:val="24"/>
        </w:rPr>
      </w:pPr>
      <w:r>
        <w:rPr>
          <w:rFonts w:ascii="宋体" w:hAnsi="宋体" w:hint="eastAsia"/>
          <w:sz w:val="24"/>
        </w:rPr>
        <w:t>七、施工组织设计或施工方案</w:t>
      </w:r>
    </w:p>
    <w:p w:rsidR="00736949" w:rsidRDefault="007331AA">
      <w:pPr>
        <w:spacing w:line="360" w:lineRule="auto"/>
        <w:rPr>
          <w:rFonts w:ascii="宋体" w:hAnsi="宋体"/>
          <w:sz w:val="24"/>
        </w:rPr>
      </w:pPr>
      <w:r>
        <w:rPr>
          <w:rFonts w:ascii="宋体" w:hAnsi="宋体" w:hint="eastAsia"/>
          <w:sz w:val="24"/>
        </w:rPr>
        <w:t>八、项目管理机构</w:t>
      </w:r>
    </w:p>
    <w:p w:rsidR="00736949" w:rsidRDefault="007331AA">
      <w:pPr>
        <w:spacing w:line="360" w:lineRule="auto"/>
        <w:rPr>
          <w:rFonts w:ascii="宋体" w:hAnsi="宋体"/>
          <w:sz w:val="24"/>
        </w:rPr>
      </w:pPr>
      <w:r>
        <w:rPr>
          <w:rFonts w:ascii="宋体" w:hAnsi="宋体" w:hint="eastAsia"/>
          <w:sz w:val="24"/>
        </w:rPr>
        <w:t>九、拟分包项目情况表</w:t>
      </w:r>
    </w:p>
    <w:p w:rsidR="00736949" w:rsidRDefault="007331AA">
      <w:pPr>
        <w:spacing w:line="360" w:lineRule="auto"/>
        <w:rPr>
          <w:rFonts w:ascii="宋体" w:hAnsi="宋体"/>
          <w:sz w:val="24"/>
        </w:rPr>
      </w:pPr>
      <w:r>
        <w:rPr>
          <w:rFonts w:ascii="宋体" w:hAnsi="宋体" w:hint="eastAsia"/>
          <w:sz w:val="24"/>
        </w:rPr>
        <w:t>十、资格审查资料（资格后审）</w:t>
      </w:r>
    </w:p>
    <w:p w:rsidR="00736949" w:rsidRDefault="007331AA">
      <w:pPr>
        <w:spacing w:line="360" w:lineRule="auto"/>
        <w:rPr>
          <w:rFonts w:ascii="宋体" w:hAnsi="宋体"/>
          <w:sz w:val="24"/>
        </w:rPr>
      </w:pPr>
      <w:r>
        <w:rPr>
          <w:rFonts w:ascii="宋体" w:hAnsi="宋体" w:hint="eastAsia"/>
          <w:sz w:val="24"/>
        </w:rPr>
        <w:t>十一、其他材料</w:t>
      </w:r>
    </w:p>
    <w:p w:rsidR="00736949" w:rsidRDefault="00736949">
      <w:pPr>
        <w:spacing w:line="360" w:lineRule="auto"/>
        <w:rPr>
          <w:rFonts w:ascii="宋体" w:hAnsi="宋体"/>
          <w:sz w:val="24"/>
        </w:rPr>
        <w:sectPr w:rsidR="00736949" w:rsidSect="00F26844">
          <w:pgSz w:w="11906" w:h="16838"/>
          <w:pgMar w:top="1701" w:right="1304" w:bottom="1418" w:left="1247"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771" w:name="_Toc240450148"/>
      <w:bookmarkStart w:id="772" w:name="_Toc244927712"/>
      <w:bookmarkStart w:id="773" w:name="_Toc240449556"/>
      <w:bookmarkStart w:id="774" w:name="_Toc285638697"/>
      <w:bookmarkStart w:id="775" w:name="_Toc244003667"/>
      <w:bookmarkStart w:id="776" w:name="_Toc483313815"/>
      <w:r>
        <w:rPr>
          <w:rFonts w:ascii="宋体" w:eastAsia="宋体" w:hAnsi="宋体" w:hint="eastAsia"/>
          <w:sz w:val="24"/>
          <w:szCs w:val="24"/>
        </w:rPr>
        <w:lastRenderedPageBreak/>
        <w:t>一、投标函及投标函附录</w:t>
      </w:r>
      <w:bookmarkEnd w:id="771"/>
      <w:bookmarkEnd w:id="772"/>
      <w:bookmarkEnd w:id="773"/>
      <w:bookmarkEnd w:id="774"/>
      <w:bookmarkEnd w:id="775"/>
      <w:bookmarkEnd w:id="776"/>
    </w:p>
    <w:p w:rsidR="00736949" w:rsidRDefault="007331AA">
      <w:pPr>
        <w:snapToGrid w:val="0"/>
        <w:spacing w:line="460" w:lineRule="atLeast"/>
        <w:jc w:val="center"/>
        <w:rPr>
          <w:rFonts w:ascii="方正大标宋简体" w:eastAsia="方正大标宋简体" w:hAnsi="宋体"/>
          <w:sz w:val="24"/>
        </w:rPr>
      </w:pPr>
      <w:r>
        <w:rPr>
          <w:rFonts w:ascii="方正大标宋简体" w:eastAsia="方正大标宋简体" w:hAnsi="宋体" w:hint="eastAsia"/>
          <w:sz w:val="24"/>
        </w:rPr>
        <w:t>（一）投标函</w:t>
      </w:r>
    </w:p>
    <w:p w:rsidR="00736949" w:rsidRDefault="00736949">
      <w:pPr>
        <w:snapToGrid w:val="0"/>
        <w:spacing w:line="460" w:lineRule="atLeast"/>
        <w:rPr>
          <w:rFonts w:ascii="宋体" w:hAnsi="宋体"/>
          <w:sz w:val="24"/>
        </w:rPr>
      </w:pPr>
    </w:p>
    <w:p w:rsidR="00736949" w:rsidRDefault="007331AA">
      <w:pPr>
        <w:snapToGrid w:val="0"/>
        <w:spacing w:line="460" w:lineRule="atLeast"/>
        <w:rPr>
          <w:rFonts w:ascii="宋体" w:hAnsi="宋体"/>
          <w:sz w:val="24"/>
        </w:rPr>
      </w:pPr>
      <w:r>
        <w:rPr>
          <w:rFonts w:ascii="宋体" w:hAnsi="宋体" w:hint="eastAsia"/>
          <w:sz w:val="24"/>
        </w:rPr>
        <w:t>致：（招标人名称）</w:t>
      </w:r>
    </w:p>
    <w:p w:rsidR="00736949" w:rsidRDefault="00736949">
      <w:pPr>
        <w:snapToGrid w:val="0"/>
        <w:spacing w:line="460" w:lineRule="atLeast"/>
        <w:rPr>
          <w:rFonts w:ascii="宋体" w:hAnsi="宋体"/>
          <w:sz w:val="24"/>
        </w:rPr>
      </w:pPr>
    </w:p>
    <w:p w:rsidR="00736949" w:rsidRDefault="007331AA">
      <w:pPr>
        <w:snapToGrid w:val="0"/>
        <w:spacing w:line="460" w:lineRule="atLeast"/>
        <w:rPr>
          <w:rFonts w:ascii="宋体" w:hAnsi="宋体"/>
          <w:sz w:val="24"/>
        </w:rPr>
      </w:pPr>
      <w:r>
        <w:rPr>
          <w:rFonts w:ascii="宋体" w:hAnsi="宋体" w:hint="eastAsia"/>
          <w:sz w:val="24"/>
        </w:rPr>
        <w:t xml:space="preserve">    在考察现场并充分研究（项目名称）（以下简称“本工程”）施工招标文件的全部内容后，我方兹以：</w:t>
      </w:r>
    </w:p>
    <w:p w:rsidR="00736949" w:rsidRDefault="007331AA">
      <w:pPr>
        <w:snapToGrid w:val="0"/>
        <w:spacing w:line="460" w:lineRule="atLeast"/>
        <w:rPr>
          <w:rFonts w:ascii="宋体" w:hAnsi="宋体"/>
          <w:sz w:val="24"/>
        </w:rPr>
      </w:pPr>
      <w:r>
        <w:rPr>
          <w:rFonts w:ascii="宋体" w:hAnsi="宋体" w:hint="eastAsia"/>
          <w:sz w:val="24"/>
        </w:rPr>
        <w:t xml:space="preserve">    人民币（大写）：元</w:t>
      </w:r>
    </w:p>
    <w:p w:rsidR="00736949" w:rsidRDefault="007331AA">
      <w:pPr>
        <w:snapToGrid w:val="0"/>
        <w:spacing w:line="460" w:lineRule="atLeast"/>
        <w:rPr>
          <w:rFonts w:ascii="宋体" w:hAnsi="宋体"/>
          <w:sz w:val="24"/>
        </w:rPr>
      </w:pPr>
      <w:r>
        <w:rPr>
          <w:rFonts w:ascii="宋体" w:hAnsi="宋体" w:hint="eastAsia"/>
          <w:sz w:val="24"/>
        </w:rPr>
        <w:t xml:space="preserve">    RMB￥：元</w:t>
      </w:r>
    </w:p>
    <w:p w:rsidR="00736949" w:rsidRDefault="007331AA">
      <w:pPr>
        <w:snapToGrid w:val="0"/>
        <w:spacing w:line="460" w:lineRule="atLeast"/>
        <w:rPr>
          <w:rFonts w:ascii="宋体" w:hAnsi="宋体"/>
          <w:sz w:val="24"/>
        </w:rPr>
      </w:pPr>
      <w:r>
        <w:rPr>
          <w:rFonts w:ascii="宋体" w:hAnsi="宋体" w:hint="eastAsia"/>
          <w:sz w:val="24"/>
        </w:rPr>
        <w:t>的投标价格和按合同约定有权得到的其它金额，并严格按照合同约定，实施和完成本工程并修补其中的任何缺陷。</w:t>
      </w:r>
    </w:p>
    <w:p w:rsidR="00736949" w:rsidRDefault="007331AA">
      <w:pPr>
        <w:snapToGrid w:val="0"/>
        <w:spacing w:line="460" w:lineRule="atLeast"/>
        <w:rPr>
          <w:rFonts w:ascii="宋体" w:hAnsi="宋体"/>
          <w:sz w:val="24"/>
        </w:rPr>
      </w:pPr>
      <w:r>
        <w:rPr>
          <w:rFonts w:ascii="宋体" w:hAnsi="宋体" w:hint="eastAsia"/>
          <w:sz w:val="24"/>
        </w:rPr>
        <w:t xml:space="preserve">    在我方的上述投标报价中，包括：</w:t>
      </w:r>
    </w:p>
    <w:p w:rsidR="00736949" w:rsidRDefault="007331AA">
      <w:pPr>
        <w:snapToGrid w:val="0"/>
        <w:spacing w:line="460" w:lineRule="atLeast"/>
        <w:rPr>
          <w:rFonts w:ascii="宋体" w:hAnsi="宋体"/>
          <w:sz w:val="24"/>
        </w:rPr>
      </w:pPr>
      <w:r>
        <w:rPr>
          <w:rFonts w:ascii="宋体" w:hAnsi="宋体" w:hint="eastAsia"/>
          <w:sz w:val="24"/>
        </w:rPr>
        <w:t xml:space="preserve">    安全文明施工费RMB￥：元</w:t>
      </w:r>
    </w:p>
    <w:p w:rsidR="00736949" w:rsidRDefault="007331AA">
      <w:pPr>
        <w:snapToGrid w:val="0"/>
        <w:spacing w:line="460" w:lineRule="atLeast"/>
        <w:rPr>
          <w:rFonts w:ascii="宋体" w:hAnsi="宋体"/>
          <w:sz w:val="24"/>
        </w:rPr>
      </w:pPr>
      <w:r>
        <w:rPr>
          <w:rFonts w:ascii="宋体" w:hAnsi="宋体" w:hint="eastAsia"/>
          <w:sz w:val="24"/>
        </w:rPr>
        <w:t xml:space="preserve">    如果我方中标，我方保证在年月日或按照合同文件规定的开工日期开始上述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736949" w:rsidRDefault="007331AA">
      <w:pPr>
        <w:snapToGrid w:val="0"/>
        <w:spacing w:line="460" w:lineRule="atLeast"/>
        <w:rPr>
          <w:rFonts w:ascii="宋体" w:hAnsi="宋体"/>
          <w:sz w:val="24"/>
        </w:rPr>
      </w:pPr>
      <w:r>
        <w:rPr>
          <w:rFonts w:ascii="宋体" w:hAnsi="宋体" w:hint="eastAsia"/>
          <w:sz w:val="24"/>
        </w:rPr>
        <w:t xml:space="preserve">    随本投标函递交的投标函附录是本投标函的组成部分，对我方构成约束力。</w:t>
      </w:r>
    </w:p>
    <w:p w:rsidR="00736949" w:rsidRDefault="007331AA">
      <w:pPr>
        <w:snapToGrid w:val="0"/>
        <w:spacing w:line="460" w:lineRule="atLeast"/>
        <w:rPr>
          <w:rFonts w:ascii="宋体" w:hAnsi="宋体"/>
          <w:sz w:val="24"/>
        </w:rPr>
      </w:pPr>
      <w:r>
        <w:rPr>
          <w:rFonts w:ascii="宋体" w:hAnsi="宋体" w:hint="eastAsia"/>
          <w:sz w:val="24"/>
        </w:rPr>
        <w:t xml:space="preserve">    在签署协议书之前，你方的中标通知书连同本投标函，包括其所有附属文件，将构成双方之间具有约束力的合同文件。</w:t>
      </w:r>
    </w:p>
    <w:p w:rsidR="00736949" w:rsidRDefault="007331AA">
      <w:pPr>
        <w:snapToGrid w:val="0"/>
        <w:spacing w:line="460" w:lineRule="atLeast"/>
        <w:rPr>
          <w:rFonts w:ascii="宋体" w:hAnsi="宋体"/>
          <w:sz w:val="24"/>
        </w:rPr>
      </w:pPr>
      <w:r>
        <w:rPr>
          <w:rFonts w:ascii="宋体" w:hAnsi="宋体" w:hint="eastAsia"/>
          <w:sz w:val="24"/>
        </w:rPr>
        <w:t xml:space="preserve">    投标人（盖单位章）：</w:t>
      </w:r>
    </w:p>
    <w:p w:rsidR="00736949" w:rsidRDefault="007331AA">
      <w:pPr>
        <w:snapToGrid w:val="0"/>
        <w:spacing w:line="460" w:lineRule="atLeast"/>
        <w:rPr>
          <w:rFonts w:ascii="宋体" w:hAnsi="宋体"/>
          <w:sz w:val="24"/>
        </w:rPr>
      </w:pPr>
      <w:r>
        <w:rPr>
          <w:rFonts w:ascii="宋体" w:hAnsi="宋体" w:hint="eastAsia"/>
          <w:sz w:val="24"/>
        </w:rPr>
        <w:t xml:space="preserve">    法定代表人或委托代理人（签字或盖章）：</w:t>
      </w:r>
    </w:p>
    <w:p w:rsidR="00736949" w:rsidRDefault="007331AA">
      <w:pPr>
        <w:snapToGrid w:val="0"/>
        <w:spacing w:line="460" w:lineRule="atLeast"/>
        <w:rPr>
          <w:rFonts w:ascii="宋体" w:hAnsi="宋体"/>
          <w:sz w:val="24"/>
        </w:rPr>
      </w:pPr>
      <w:r>
        <w:rPr>
          <w:rFonts w:ascii="宋体" w:hAnsi="宋体" w:hint="eastAsia"/>
          <w:sz w:val="24"/>
        </w:rPr>
        <w:t xml:space="preserve">    日期：年月日</w:t>
      </w: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snapToGrid w:val="0"/>
        <w:spacing w:line="460" w:lineRule="atLeast"/>
        <w:jc w:val="center"/>
        <w:rPr>
          <w:rFonts w:ascii="方正大标宋简体" w:eastAsia="方正大标宋简体" w:hAnsi="宋体"/>
          <w:sz w:val="24"/>
        </w:rPr>
      </w:pPr>
      <w:r>
        <w:rPr>
          <w:rFonts w:ascii="方正大标宋简体" w:eastAsia="方正大标宋简体" w:hAnsi="宋体" w:hint="eastAsia"/>
          <w:sz w:val="24"/>
        </w:rPr>
        <w:lastRenderedPageBreak/>
        <w:t>（二）投标函附录</w:t>
      </w:r>
    </w:p>
    <w:p w:rsidR="00736949" w:rsidRDefault="00736949">
      <w:pPr>
        <w:snapToGrid w:val="0"/>
        <w:spacing w:line="460" w:lineRule="atLeast"/>
        <w:rPr>
          <w:rFonts w:ascii="宋体" w:hAnsi="宋体"/>
          <w:sz w:val="24"/>
        </w:rPr>
      </w:pPr>
    </w:p>
    <w:p w:rsidR="00736949" w:rsidRDefault="007331AA">
      <w:pPr>
        <w:snapToGrid w:val="0"/>
        <w:spacing w:line="460" w:lineRule="atLeast"/>
        <w:rPr>
          <w:rFonts w:ascii="宋体" w:hAnsi="宋体"/>
          <w:sz w:val="24"/>
        </w:rPr>
      </w:pPr>
      <w:r>
        <w:rPr>
          <w:rFonts w:ascii="宋体" w:hAnsi="宋体" w:hint="eastAsia"/>
          <w:sz w:val="24"/>
        </w:rPr>
        <w:t>项目名称：</w:t>
      </w:r>
    </w:p>
    <w:p w:rsidR="00736949" w:rsidRDefault="00736949">
      <w:pPr>
        <w:snapToGrid w:val="0"/>
        <w:spacing w:line="460" w:lineRule="atLeast"/>
        <w:rPr>
          <w:rFonts w:ascii="宋体" w:hAnsi="宋体"/>
          <w:sz w:val="24"/>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608"/>
        <w:gridCol w:w="1592"/>
        <w:gridCol w:w="1964"/>
        <w:gridCol w:w="1778"/>
      </w:tblGrid>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序号</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条款内容</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合同条款号</w:t>
            </w:r>
          </w:p>
        </w:tc>
        <w:tc>
          <w:tcPr>
            <w:tcW w:w="1964"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约定内容</w:t>
            </w:r>
          </w:p>
        </w:tc>
        <w:tc>
          <w:tcPr>
            <w:tcW w:w="177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备注</w:t>
            </w: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项目经理（建造师）</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1.5</w:t>
            </w:r>
          </w:p>
        </w:tc>
        <w:tc>
          <w:tcPr>
            <w:tcW w:w="1964" w:type="dxa"/>
            <w:vAlign w:val="center"/>
          </w:tcPr>
          <w:p w:rsidR="00736949" w:rsidRDefault="007331AA">
            <w:pPr>
              <w:snapToGrid w:val="0"/>
              <w:spacing w:line="320" w:lineRule="atLeast"/>
              <w:jc w:val="left"/>
              <w:rPr>
                <w:rFonts w:ascii="宋体" w:hAnsi="宋体"/>
                <w:sz w:val="24"/>
                <w:u w:val="single"/>
              </w:rPr>
            </w:pPr>
            <w:r>
              <w:rPr>
                <w:rFonts w:ascii="宋体" w:hAnsi="宋体" w:hint="eastAsia"/>
                <w:sz w:val="24"/>
              </w:rPr>
              <w:t>姓名:</w:t>
            </w: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2</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工期</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1.14</w:t>
            </w:r>
          </w:p>
        </w:tc>
        <w:tc>
          <w:tcPr>
            <w:tcW w:w="1964"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日历天</w:t>
            </w: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承包人履约担保金额</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41</w:t>
            </w:r>
            <w:r>
              <w:rPr>
                <w:rFonts w:ascii="宋体" w:hAnsi="宋体"/>
                <w:sz w:val="24"/>
              </w:rPr>
              <w:t>.3</w:t>
            </w:r>
          </w:p>
        </w:tc>
        <w:tc>
          <w:tcPr>
            <w:tcW w:w="1964" w:type="dxa"/>
            <w:vAlign w:val="center"/>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4</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分包</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38</w:t>
            </w:r>
          </w:p>
        </w:tc>
        <w:tc>
          <w:tcPr>
            <w:tcW w:w="1964" w:type="dxa"/>
            <w:vAlign w:val="center"/>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5</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误期违约金</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35</w:t>
            </w:r>
            <w:r>
              <w:rPr>
                <w:rFonts w:ascii="宋体" w:hAnsi="宋体"/>
                <w:sz w:val="24"/>
              </w:rPr>
              <w:t>.2</w:t>
            </w:r>
          </w:p>
        </w:tc>
        <w:tc>
          <w:tcPr>
            <w:tcW w:w="1964"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元/天</w:t>
            </w: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6</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误期违约金最高限额</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35.2</w:t>
            </w:r>
          </w:p>
        </w:tc>
        <w:tc>
          <w:tcPr>
            <w:tcW w:w="1964" w:type="dxa"/>
            <w:vAlign w:val="center"/>
          </w:tcPr>
          <w:p w:rsidR="00736949" w:rsidRDefault="00736949">
            <w:pPr>
              <w:snapToGrid w:val="0"/>
              <w:spacing w:line="320" w:lineRule="atLeast"/>
              <w:jc w:val="left"/>
              <w:rPr>
                <w:rFonts w:ascii="宋体" w:hAnsi="宋体"/>
                <w:sz w:val="24"/>
                <w:u w:val="single"/>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7</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质量标准</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15</w:t>
            </w:r>
          </w:p>
        </w:tc>
        <w:tc>
          <w:tcPr>
            <w:tcW w:w="1964" w:type="dxa"/>
            <w:vAlign w:val="center"/>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8</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预付款额度</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24</w:t>
            </w:r>
          </w:p>
        </w:tc>
        <w:tc>
          <w:tcPr>
            <w:tcW w:w="1964" w:type="dxa"/>
            <w:vAlign w:val="center"/>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9</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预付款保函金额</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41</w:t>
            </w:r>
            <w:r>
              <w:rPr>
                <w:rFonts w:ascii="宋体" w:hAnsi="宋体"/>
                <w:sz w:val="24"/>
              </w:rPr>
              <w:t>.3</w:t>
            </w:r>
          </w:p>
        </w:tc>
        <w:tc>
          <w:tcPr>
            <w:tcW w:w="1964" w:type="dxa"/>
            <w:vAlign w:val="center"/>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10</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质量保证金扣留百分比</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33</w:t>
            </w:r>
          </w:p>
        </w:tc>
        <w:tc>
          <w:tcPr>
            <w:tcW w:w="1964" w:type="dxa"/>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11</w:t>
            </w:r>
          </w:p>
        </w:tc>
        <w:tc>
          <w:tcPr>
            <w:tcW w:w="2608"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质量保证金额度</w:t>
            </w:r>
          </w:p>
        </w:tc>
        <w:tc>
          <w:tcPr>
            <w:tcW w:w="1592" w:type="dxa"/>
            <w:vAlign w:val="center"/>
          </w:tcPr>
          <w:p w:rsidR="00736949" w:rsidRDefault="007331AA">
            <w:pPr>
              <w:snapToGrid w:val="0"/>
              <w:spacing w:line="320" w:lineRule="atLeast"/>
              <w:jc w:val="left"/>
              <w:rPr>
                <w:rFonts w:ascii="宋体" w:hAnsi="宋体"/>
                <w:sz w:val="24"/>
              </w:rPr>
            </w:pPr>
            <w:r>
              <w:rPr>
                <w:rFonts w:ascii="宋体" w:hAnsi="宋体" w:hint="eastAsia"/>
                <w:sz w:val="24"/>
              </w:rPr>
              <w:t>33</w:t>
            </w:r>
          </w:p>
        </w:tc>
        <w:tc>
          <w:tcPr>
            <w:tcW w:w="1964" w:type="dxa"/>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948" w:type="dxa"/>
            <w:vAlign w:val="center"/>
          </w:tcPr>
          <w:p w:rsidR="00736949" w:rsidRDefault="00736949">
            <w:pPr>
              <w:snapToGrid w:val="0"/>
              <w:spacing w:line="320" w:lineRule="atLeast"/>
              <w:jc w:val="left"/>
              <w:rPr>
                <w:rFonts w:ascii="宋体" w:hAnsi="宋体"/>
                <w:sz w:val="24"/>
              </w:rPr>
            </w:pPr>
          </w:p>
        </w:tc>
        <w:tc>
          <w:tcPr>
            <w:tcW w:w="2608" w:type="dxa"/>
            <w:vAlign w:val="center"/>
          </w:tcPr>
          <w:p w:rsidR="00736949" w:rsidRDefault="00736949">
            <w:pPr>
              <w:snapToGrid w:val="0"/>
              <w:spacing w:line="320" w:lineRule="atLeast"/>
              <w:jc w:val="left"/>
              <w:rPr>
                <w:rFonts w:ascii="宋体" w:hAnsi="宋体"/>
                <w:sz w:val="24"/>
              </w:rPr>
            </w:pPr>
          </w:p>
        </w:tc>
        <w:tc>
          <w:tcPr>
            <w:tcW w:w="1592" w:type="dxa"/>
            <w:vAlign w:val="center"/>
          </w:tcPr>
          <w:p w:rsidR="00736949" w:rsidRDefault="00736949">
            <w:pPr>
              <w:snapToGrid w:val="0"/>
              <w:spacing w:line="320" w:lineRule="atLeast"/>
              <w:jc w:val="left"/>
              <w:rPr>
                <w:rFonts w:ascii="宋体" w:hAnsi="宋体"/>
                <w:sz w:val="24"/>
              </w:rPr>
            </w:pPr>
          </w:p>
        </w:tc>
        <w:tc>
          <w:tcPr>
            <w:tcW w:w="1964" w:type="dxa"/>
          </w:tcPr>
          <w:p w:rsidR="00736949" w:rsidRDefault="00736949">
            <w:pPr>
              <w:snapToGrid w:val="0"/>
              <w:spacing w:line="320" w:lineRule="atLeast"/>
              <w:jc w:val="left"/>
              <w:rPr>
                <w:rFonts w:ascii="宋体" w:hAnsi="宋体"/>
                <w:sz w:val="24"/>
              </w:rPr>
            </w:pPr>
          </w:p>
        </w:tc>
        <w:tc>
          <w:tcPr>
            <w:tcW w:w="1778" w:type="dxa"/>
          </w:tcPr>
          <w:p w:rsidR="00736949" w:rsidRDefault="00736949">
            <w:pPr>
              <w:snapToGrid w:val="0"/>
              <w:spacing w:line="320" w:lineRule="atLeast"/>
              <w:jc w:val="left"/>
              <w:rPr>
                <w:rFonts w:ascii="宋体" w:hAnsi="宋体"/>
                <w:sz w:val="24"/>
              </w:rPr>
            </w:pPr>
          </w:p>
        </w:tc>
      </w:tr>
      <w:tr w:rsidR="00736949">
        <w:trPr>
          <w:trHeight w:val="624"/>
        </w:trPr>
        <w:tc>
          <w:tcPr>
            <w:tcW w:w="8890" w:type="dxa"/>
            <w:gridSpan w:val="5"/>
            <w:vAlign w:val="center"/>
          </w:tcPr>
          <w:p w:rsidR="00736949" w:rsidRDefault="007331AA">
            <w:pPr>
              <w:snapToGrid w:val="0"/>
              <w:spacing w:line="320" w:lineRule="atLeast"/>
              <w:rPr>
                <w:rFonts w:ascii="宋体" w:hAnsi="宋体"/>
                <w:sz w:val="24"/>
              </w:rPr>
            </w:pPr>
            <w:r>
              <w:rPr>
                <w:rFonts w:ascii="宋体" w:hAnsi="宋体" w:hint="eastAsia"/>
                <w:sz w:val="24"/>
              </w:rPr>
              <w:t>备注：投标人在响应招标文件中规定的实质性要求和条件的基础上，可做出其他有利于招标人的承诺。此类承诺可在本表中予以补充填写。</w:t>
            </w:r>
          </w:p>
        </w:tc>
      </w:tr>
    </w:tbl>
    <w:p w:rsidR="00736949" w:rsidRDefault="007331AA">
      <w:pPr>
        <w:snapToGrid w:val="0"/>
        <w:spacing w:line="460" w:lineRule="atLeast"/>
        <w:rPr>
          <w:rFonts w:ascii="宋体" w:hAnsi="宋体"/>
          <w:sz w:val="24"/>
        </w:rPr>
      </w:pPr>
      <w:r>
        <w:rPr>
          <w:rFonts w:ascii="宋体" w:hAnsi="宋体" w:hint="eastAsia"/>
          <w:sz w:val="24"/>
        </w:rPr>
        <w:t>投标人（盖单位章）：</w:t>
      </w:r>
    </w:p>
    <w:p w:rsidR="00736949" w:rsidRDefault="007331AA">
      <w:pPr>
        <w:snapToGrid w:val="0"/>
        <w:spacing w:line="460" w:lineRule="atLeast"/>
        <w:rPr>
          <w:rFonts w:ascii="宋体" w:hAnsi="宋体"/>
          <w:sz w:val="24"/>
        </w:rPr>
      </w:pPr>
      <w:r>
        <w:rPr>
          <w:rFonts w:ascii="宋体" w:hAnsi="宋体" w:hint="eastAsia"/>
          <w:sz w:val="24"/>
        </w:rPr>
        <w:t>法定代表人或委托代理人（签字或盖章）：</w:t>
      </w:r>
    </w:p>
    <w:p w:rsidR="00736949" w:rsidRDefault="007331AA">
      <w:pPr>
        <w:snapToGrid w:val="0"/>
        <w:spacing w:line="460" w:lineRule="atLeast"/>
        <w:rPr>
          <w:rFonts w:ascii="宋体" w:hAnsi="宋体"/>
          <w:sz w:val="24"/>
        </w:rPr>
      </w:pPr>
      <w:r>
        <w:rPr>
          <w:rFonts w:ascii="宋体" w:hAnsi="宋体" w:hint="eastAsia"/>
          <w:sz w:val="24"/>
        </w:rPr>
        <w:t>日期：年月日</w:t>
      </w:r>
    </w:p>
    <w:p w:rsidR="00736949" w:rsidRDefault="00736949">
      <w:pPr>
        <w:spacing w:line="360" w:lineRule="auto"/>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777" w:name="_Toc244927713"/>
      <w:bookmarkStart w:id="778" w:name="_Toc285638698"/>
      <w:bookmarkStart w:id="779" w:name="_Toc244003668"/>
      <w:bookmarkStart w:id="780" w:name="_Toc240450149"/>
      <w:bookmarkStart w:id="781" w:name="_Toc240449557"/>
      <w:bookmarkStart w:id="782" w:name="_Toc184635139"/>
      <w:bookmarkStart w:id="783" w:name="_Toc483313816"/>
      <w:r>
        <w:rPr>
          <w:rFonts w:ascii="宋体" w:eastAsia="宋体" w:hAnsi="宋体" w:hint="eastAsia"/>
          <w:sz w:val="24"/>
          <w:szCs w:val="24"/>
        </w:rPr>
        <w:lastRenderedPageBreak/>
        <w:t>二、法定代表人身份证明</w:t>
      </w:r>
      <w:bookmarkEnd w:id="777"/>
      <w:bookmarkEnd w:id="778"/>
      <w:bookmarkEnd w:id="779"/>
      <w:bookmarkEnd w:id="780"/>
      <w:bookmarkEnd w:id="781"/>
      <w:bookmarkEnd w:id="782"/>
      <w:bookmarkEnd w:id="783"/>
    </w:p>
    <w:p w:rsidR="00736949" w:rsidRDefault="00736949">
      <w:pPr>
        <w:spacing w:line="360" w:lineRule="auto"/>
        <w:ind w:firstLineChars="200" w:firstLine="480"/>
        <w:rPr>
          <w:rFonts w:ascii="宋体" w:hAnsi="宋体"/>
          <w:sz w:val="24"/>
        </w:rPr>
      </w:pPr>
    </w:p>
    <w:p w:rsidR="00736949" w:rsidRDefault="007331AA">
      <w:pPr>
        <w:spacing w:line="360" w:lineRule="auto"/>
        <w:ind w:firstLineChars="200" w:firstLine="480"/>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单位性质：</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地址：</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36949" w:rsidRDefault="007331AA">
      <w:pPr>
        <w:spacing w:line="360" w:lineRule="auto"/>
        <w:ind w:firstLineChars="200" w:firstLine="480"/>
        <w:rPr>
          <w:rFonts w:ascii="宋体" w:hAnsi="宋体"/>
          <w:sz w:val="24"/>
        </w:rPr>
      </w:pPr>
      <w:r>
        <w:rPr>
          <w:rFonts w:ascii="宋体" w:hAnsi="宋体" w:hint="eastAsia"/>
          <w:sz w:val="24"/>
        </w:rPr>
        <w:t>经营期限：</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身份证号码：</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w:t>
      </w:r>
    </w:p>
    <w:p w:rsidR="00736949" w:rsidRDefault="007331AA">
      <w:pPr>
        <w:spacing w:line="360" w:lineRule="auto"/>
        <w:ind w:firstLineChars="400" w:firstLine="960"/>
        <w:rPr>
          <w:rFonts w:ascii="宋体" w:hAnsi="宋体"/>
          <w:sz w:val="24"/>
        </w:rPr>
      </w:pPr>
      <w:r>
        <w:rPr>
          <w:rFonts w:ascii="宋体" w:hAnsi="宋体" w:hint="eastAsia"/>
          <w:sz w:val="24"/>
        </w:rPr>
        <w:t>特此证明。</w:t>
      </w: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31AA">
      <w:pPr>
        <w:spacing w:line="360" w:lineRule="auto"/>
        <w:ind w:firstLineChars="1800" w:firstLine="4320"/>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（盖单位章）</w:t>
      </w:r>
    </w:p>
    <w:p w:rsidR="00736949" w:rsidRDefault="007331AA">
      <w:pPr>
        <w:spacing w:line="360" w:lineRule="auto"/>
        <w:ind w:firstLineChars="1800" w:firstLine="432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36949" w:rsidRDefault="00736949">
      <w:pPr>
        <w:spacing w:line="360" w:lineRule="auto"/>
        <w:rPr>
          <w:rFonts w:ascii="宋体" w:hAnsi="宋体"/>
          <w:sz w:val="24"/>
        </w:rPr>
      </w:pPr>
    </w:p>
    <w:p w:rsidR="00736949" w:rsidRDefault="007331AA">
      <w:pPr>
        <w:spacing w:line="360" w:lineRule="auto"/>
        <w:rPr>
          <w:rFonts w:ascii="宋体" w:hAnsi="宋体"/>
          <w:b/>
          <w:sz w:val="24"/>
        </w:rPr>
      </w:pPr>
      <w:r>
        <w:rPr>
          <w:rFonts w:ascii="宋体" w:hAnsi="宋体" w:hint="eastAsia"/>
          <w:b/>
          <w:sz w:val="24"/>
        </w:rPr>
        <w:t>法定代表人身份证明复印件：</w:t>
      </w:r>
    </w:p>
    <w:p w:rsidR="00736949" w:rsidRDefault="00736949">
      <w:pPr>
        <w:spacing w:line="360" w:lineRule="auto"/>
        <w:jc w:val="center"/>
        <w:rPr>
          <w:rFonts w:ascii="宋体" w:hAnsi="宋体"/>
          <w:sz w:val="24"/>
        </w:rPr>
      </w:pPr>
    </w:p>
    <w:p w:rsidR="00736949" w:rsidRDefault="004725AD">
      <w:pPr>
        <w:spacing w:line="360" w:lineRule="auto"/>
        <w:jc w:val="center"/>
        <w:rPr>
          <w:rFonts w:ascii="宋体" w:hAnsi="宋体"/>
          <w:sz w:val="24"/>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303530</wp:posOffset>
                </wp:positionH>
                <wp:positionV relativeFrom="paragraph">
                  <wp:posOffset>603885</wp:posOffset>
                </wp:positionV>
                <wp:extent cx="2606040" cy="1648460"/>
                <wp:effectExtent l="0" t="0" r="22860" b="27940"/>
                <wp:wrapSquare wrapText="bothSides"/>
                <wp:docPr id="7"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648460"/>
                        </a:xfrm>
                        <a:prstGeom prst="roundRect">
                          <a:avLst>
                            <a:gd name="adj" fmla="val 1109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23.9pt;margin-top:47.55pt;width:205.2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">
                <w10:wrap type="square"/>
              </v:roundrect>
            </w:pict>
          </mc:Fallback>
        </mc:AlternateContent>
      </w: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3246755</wp:posOffset>
                </wp:positionH>
                <wp:positionV relativeFrom="paragraph">
                  <wp:posOffset>603885</wp:posOffset>
                </wp:positionV>
                <wp:extent cx="2606040" cy="1648460"/>
                <wp:effectExtent l="0" t="0" r="22860" b="27940"/>
                <wp:wrapSquare wrapText="bothSides"/>
                <wp:docPr id="3"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648460"/>
                        </a:xfrm>
                        <a:prstGeom prst="roundRect">
                          <a:avLst>
                            <a:gd name="adj" fmla="val 1109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255.65pt;margin-top:47.55pt;width:205.2pt;height:1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">
                <w10:wrap type="square"/>
              </v:roundrect>
            </w:pict>
          </mc:Fallback>
        </mc:AlternateContent>
      </w:r>
    </w:p>
    <w:p w:rsidR="00736949" w:rsidRDefault="00736949">
      <w:pPr>
        <w:spacing w:line="360" w:lineRule="auto"/>
        <w:rPr>
          <w:rFonts w:ascii="宋体" w:hAnsi="宋体"/>
          <w:sz w:val="24"/>
        </w:rPr>
      </w:pP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784" w:name="_Toc184635140"/>
      <w:bookmarkStart w:id="785" w:name="_Toc240449558"/>
      <w:bookmarkStart w:id="786" w:name="_Toc240450150"/>
      <w:bookmarkStart w:id="787" w:name="_Toc244003669"/>
      <w:bookmarkStart w:id="788" w:name="_Toc244927714"/>
      <w:bookmarkStart w:id="789" w:name="_Toc285638699"/>
      <w:bookmarkStart w:id="790" w:name="_Toc483313817"/>
      <w:r>
        <w:rPr>
          <w:rFonts w:ascii="宋体" w:eastAsia="宋体" w:hAnsi="宋体" w:hint="eastAsia"/>
          <w:sz w:val="24"/>
          <w:szCs w:val="24"/>
        </w:rPr>
        <w:lastRenderedPageBreak/>
        <w:t>三、法定代表人授权委托书</w:t>
      </w:r>
      <w:bookmarkEnd w:id="784"/>
      <w:bookmarkEnd w:id="785"/>
      <w:bookmarkEnd w:id="786"/>
      <w:bookmarkEnd w:id="787"/>
      <w:bookmarkEnd w:id="788"/>
      <w:bookmarkEnd w:id="789"/>
      <w:bookmarkEnd w:id="790"/>
    </w:p>
    <w:p w:rsidR="00736949" w:rsidRDefault="00736949">
      <w:pPr>
        <w:spacing w:line="360" w:lineRule="auto"/>
        <w:ind w:firstLineChars="200" w:firstLine="480"/>
        <w:rPr>
          <w:rFonts w:ascii="宋体" w:hAnsi="宋体"/>
          <w:sz w:val="24"/>
        </w:rPr>
      </w:pPr>
    </w:p>
    <w:p w:rsidR="00736949" w:rsidRDefault="007331AA">
      <w:pPr>
        <w:spacing w:line="36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（姓名）</w:t>
      </w:r>
    </w:p>
    <w:p w:rsidR="00736949" w:rsidRDefault="007331AA">
      <w:pPr>
        <w:spacing w:line="360" w:lineRule="auto"/>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（投标人名称）的法定代表人，现委托</w:t>
      </w:r>
      <w:r>
        <w:rPr>
          <w:rFonts w:ascii="宋体" w:hAnsi="宋体" w:hint="eastAsia"/>
          <w:sz w:val="24"/>
          <w:u w:val="single"/>
        </w:rPr>
        <w:t xml:space="preserve">　　　　　　</w:t>
      </w:r>
      <w:r>
        <w:rPr>
          <w:rFonts w:ascii="宋体" w:hAnsi="宋体" w:hint="eastAsia"/>
          <w:sz w:val="24"/>
        </w:rPr>
        <w:t>（姓名）为我方代理人。代理人根据授权，以我方名义签署、澄清、说明、补正、递交、撤回、修改</w:t>
      </w:r>
      <w:r>
        <w:rPr>
          <w:rFonts w:ascii="宋体" w:hAnsi="宋体" w:hint="eastAsia"/>
          <w:sz w:val="24"/>
          <w:u w:val="single"/>
        </w:rPr>
        <w:t xml:space="preserve">　　　　　　　</w:t>
      </w:r>
      <w:r>
        <w:rPr>
          <w:rFonts w:ascii="宋体" w:hAnsi="宋体" w:hint="eastAsia"/>
          <w:sz w:val="24"/>
        </w:rPr>
        <w:t>（项目名称）施工投标文件、签订合同和处理有关事宜，其法律后果由我方承担。</w:t>
      </w:r>
    </w:p>
    <w:p w:rsidR="00736949" w:rsidRDefault="007331AA">
      <w:pPr>
        <w:spacing w:line="360" w:lineRule="auto"/>
        <w:ind w:firstLineChars="200" w:firstLine="480"/>
        <w:rPr>
          <w:rFonts w:ascii="宋体" w:hAnsi="宋体"/>
          <w:sz w:val="24"/>
        </w:rPr>
      </w:pPr>
      <w:r>
        <w:rPr>
          <w:rFonts w:ascii="宋体" w:hAnsi="宋体" w:hint="eastAsia"/>
          <w:sz w:val="24"/>
        </w:rPr>
        <w:t>委托期限：</w:t>
      </w:r>
      <w:r>
        <w:rPr>
          <w:rFonts w:ascii="宋体" w:hAnsi="宋体" w:hint="eastAsia"/>
          <w:sz w:val="24"/>
          <w:u w:val="single"/>
        </w:rPr>
        <w:t xml:space="preserve">　　　　　　</w:t>
      </w:r>
    </w:p>
    <w:p w:rsidR="00736949" w:rsidRDefault="007331AA">
      <w:pPr>
        <w:spacing w:line="360" w:lineRule="auto"/>
        <w:ind w:firstLineChars="200" w:firstLine="480"/>
        <w:rPr>
          <w:rFonts w:ascii="宋体" w:hAnsi="宋体"/>
          <w:sz w:val="24"/>
        </w:rPr>
      </w:pPr>
      <w:r>
        <w:rPr>
          <w:rFonts w:ascii="宋体" w:hAnsi="宋体" w:hint="eastAsia"/>
          <w:sz w:val="24"/>
        </w:rPr>
        <w:t>代理人无转委托权。</w:t>
      </w:r>
    </w:p>
    <w:p w:rsidR="00736949" w:rsidRDefault="00736949">
      <w:pPr>
        <w:spacing w:line="360" w:lineRule="auto"/>
        <w:ind w:firstLineChars="200" w:firstLine="480"/>
        <w:rPr>
          <w:rFonts w:ascii="宋体" w:hAnsi="宋体"/>
          <w:sz w:val="24"/>
        </w:rPr>
      </w:pPr>
    </w:p>
    <w:p w:rsidR="00736949" w:rsidRDefault="00736949">
      <w:pPr>
        <w:spacing w:line="360" w:lineRule="auto"/>
        <w:ind w:firstLineChars="200" w:firstLine="480"/>
        <w:rPr>
          <w:rFonts w:ascii="宋体" w:hAnsi="宋体"/>
          <w:sz w:val="24"/>
        </w:rPr>
      </w:pPr>
    </w:p>
    <w:p w:rsidR="00736949" w:rsidRDefault="007331AA">
      <w:pPr>
        <w:spacing w:line="360" w:lineRule="auto"/>
        <w:ind w:firstLineChars="1800" w:firstLine="4320"/>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（盖单位章）</w:t>
      </w:r>
    </w:p>
    <w:p w:rsidR="00736949" w:rsidRDefault="007331AA">
      <w:pPr>
        <w:spacing w:line="360" w:lineRule="auto"/>
        <w:ind w:firstLineChars="1800" w:firstLine="4320"/>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（签字或盖章）</w:t>
      </w:r>
    </w:p>
    <w:p w:rsidR="00736949" w:rsidRDefault="007331AA">
      <w:pPr>
        <w:spacing w:line="360" w:lineRule="auto"/>
        <w:ind w:firstLineChars="1800" w:firstLine="4320"/>
        <w:rPr>
          <w:rFonts w:ascii="宋体" w:hAnsi="宋体"/>
          <w:sz w:val="24"/>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（签字或盖章）</w:t>
      </w:r>
    </w:p>
    <w:p w:rsidR="00736949" w:rsidRDefault="007331AA">
      <w:pPr>
        <w:spacing w:line="360" w:lineRule="auto"/>
        <w:ind w:firstLineChars="1800" w:firstLine="4320"/>
        <w:rPr>
          <w:rFonts w:ascii="宋体" w:hAnsi="宋体"/>
          <w:sz w:val="24"/>
        </w:rPr>
      </w:pPr>
      <w:r>
        <w:rPr>
          <w:rFonts w:ascii="宋体" w:hAnsi="宋体" w:hint="eastAsia"/>
          <w:sz w:val="24"/>
        </w:rPr>
        <w:t>身份证号码：</w:t>
      </w:r>
      <w:r>
        <w:rPr>
          <w:rFonts w:ascii="宋体" w:hAnsi="宋体" w:hint="eastAsia"/>
          <w:sz w:val="24"/>
          <w:u w:val="single"/>
        </w:rPr>
        <w:t xml:space="preserve">　　　　　　　　　</w:t>
      </w:r>
    </w:p>
    <w:p w:rsidR="00736949" w:rsidRDefault="007331AA">
      <w:pPr>
        <w:spacing w:line="360" w:lineRule="auto"/>
        <w:ind w:firstLineChars="1800" w:firstLine="432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36949" w:rsidRDefault="00736949">
      <w:pPr>
        <w:spacing w:line="360" w:lineRule="auto"/>
        <w:rPr>
          <w:rFonts w:ascii="宋体" w:hAnsi="宋体"/>
          <w:b/>
          <w:sz w:val="24"/>
        </w:rPr>
      </w:pPr>
    </w:p>
    <w:p w:rsidR="00736949" w:rsidRDefault="007331AA">
      <w:pPr>
        <w:spacing w:line="360" w:lineRule="auto"/>
        <w:rPr>
          <w:rFonts w:ascii="宋体" w:hAnsi="宋体"/>
          <w:b/>
          <w:sz w:val="24"/>
        </w:rPr>
      </w:pPr>
      <w:r>
        <w:rPr>
          <w:rFonts w:ascii="宋体" w:hAnsi="宋体" w:hint="eastAsia"/>
          <w:b/>
          <w:sz w:val="24"/>
        </w:rPr>
        <w:t>委托代理人身份证明复印件：</w:t>
      </w:r>
    </w:p>
    <w:p w:rsidR="00736949" w:rsidRDefault="00736949">
      <w:pPr>
        <w:spacing w:line="360" w:lineRule="auto"/>
        <w:jc w:val="center"/>
        <w:rPr>
          <w:rFonts w:ascii="宋体" w:hAnsi="宋体"/>
          <w:sz w:val="24"/>
        </w:rPr>
      </w:pPr>
    </w:p>
    <w:p w:rsidR="00736949" w:rsidRDefault="004725AD">
      <w:pPr>
        <w:spacing w:line="360" w:lineRule="auto"/>
        <w:rPr>
          <w:rFonts w:ascii="宋体" w:hAnsi="宋体"/>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3094355</wp:posOffset>
                </wp:positionH>
                <wp:positionV relativeFrom="paragraph">
                  <wp:posOffset>154305</wp:posOffset>
                </wp:positionV>
                <wp:extent cx="2606040" cy="1648460"/>
                <wp:effectExtent l="0" t="0" r="22860" b="27940"/>
                <wp:wrapSquare wrapText="bothSides"/>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648460"/>
                        </a:xfrm>
                        <a:prstGeom prst="roundRect">
                          <a:avLst>
                            <a:gd name="adj" fmla="val 1109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243.65pt;margin-top:12.15pt;width:205.2pt;height:1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">
                <w10:wrap type="square"/>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154305</wp:posOffset>
                </wp:positionV>
                <wp:extent cx="2606040" cy="1648460"/>
                <wp:effectExtent l="0" t="0" r="22860" b="27940"/>
                <wp:wrapSquare wrapText="bothSides"/>
                <wp:docPr id="2"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648460"/>
                        </a:xfrm>
                        <a:prstGeom prst="roundRect">
                          <a:avLst>
                            <a:gd name="adj" fmla="val 1109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11.9pt;margin-top:12.15pt;width:205.2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">
                <w10:wrap type="square"/>
              </v:roundrect>
            </w:pict>
          </mc:Fallback>
        </mc:AlternateContent>
      </w:r>
    </w:p>
    <w:p w:rsidR="00736949" w:rsidRDefault="00736949">
      <w:pPr>
        <w:spacing w:line="360" w:lineRule="auto"/>
        <w:rPr>
          <w:rFonts w:ascii="宋体" w:hAnsi="宋体"/>
          <w:sz w:val="24"/>
        </w:rPr>
      </w:pPr>
    </w:p>
    <w:p w:rsidR="00736949" w:rsidRDefault="00736949">
      <w:pPr>
        <w:spacing w:line="360" w:lineRule="auto"/>
        <w:rPr>
          <w:rFonts w:ascii="宋体" w:hAnsi="宋体"/>
          <w:sz w:val="24"/>
        </w:rPr>
      </w:pPr>
    </w:p>
    <w:p w:rsidR="00736949" w:rsidRDefault="00736949">
      <w:pPr>
        <w:spacing w:line="360" w:lineRule="auto"/>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5F738D">
      <w:pPr>
        <w:pStyle w:val="2"/>
        <w:jc w:val="center"/>
        <w:rPr>
          <w:rFonts w:ascii="宋体" w:eastAsia="宋体" w:hAnsi="宋体"/>
          <w:sz w:val="24"/>
          <w:szCs w:val="24"/>
        </w:rPr>
      </w:pPr>
      <w:bookmarkStart w:id="791" w:name="_Toc240449560"/>
      <w:bookmarkStart w:id="792" w:name="_Toc244003671"/>
      <w:bookmarkStart w:id="793" w:name="_Toc240450152"/>
      <w:bookmarkStart w:id="794" w:name="_Toc285638701"/>
      <w:bookmarkStart w:id="795" w:name="_Toc244927716"/>
      <w:bookmarkStart w:id="796" w:name="_Toc483313818"/>
      <w:r>
        <w:rPr>
          <w:rFonts w:ascii="宋体" w:eastAsia="宋体" w:hAnsi="宋体" w:hint="eastAsia"/>
          <w:sz w:val="24"/>
          <w:szCs w:val="24"/>
        </w:rPr>
        <w:lastRenderedPageBreak/>
        <w:t>四</w:t>
      </w:r>
      <w:r w:rsidR="007331AA">
        <w:rPr>
          <w:rFonts w:ascii="宋体" w:eastAsia="宋体" w:hAnsi="宋体" w:hint="eastAsia"/>
          <w:sz w:val="24"/>
          <w:szCs w:val="24"/>
        </w:rPr>
        <w:t>、投标保证金</w:t>
      </w:r>
      <w:bookmarkEnd w:id="791"/>
      <w:bookmarkEnd w:id="792"/>
      <w:bookmarkEnd w:id="793"/>
      <w:bookmarkEnd w:id="794"/>
      <w:bookmarkEnd w:id="795"/>
      <w:bookmarkEnd w:id="796"/>
    </w:p>
    <w:p w:rsidR="00736949" w:rsidRDefault="007331AA">
      <w:pPr>
        <w:wordWrap w:val="0"/>
        <w:snapToGrid w:val="0"/>
        <w:spacing w:line="460" w:lineRule="atLeast"/>
        <w:jc w:val="right"/>
        <w:rPr>
          <w:rFonts w:ascii="宋体" w:hAnsi="宋体"/>
          <w:sz w:val="24"/>
        </w:rPr>
      </w:pPr>
      <w:r>
        <w:rPr>
          <w:rFonts w:ascii="宋体" w:hAnsi="宋体" w:hint="eastAsia"/>
          <w:sz w:val="24"/>
        </w:rPr>
        <w:t>保函编号：</w:t>
      </w:r>
    </w:p>
    <w:p w:rsidR="00736949" w:rsidRDefault="007331AA">
      <w:pPr>
        <w:snapToGrid w:val="0"/>
        <w:spacing w:line="460" w:lineRule="atLeast"/>
        <w:rPr>
          <w:rFonts w:ascii="宋体" w:hAnsi="宋体"/>
          <w:sz w:val="24"/>
        </w:rPr>
      </w:pPr>
      <w:r>
        <w:rPr>
          <w:rFonts w:ascii="宋体" w:hAnsi="宋体" w:hint="eastAsia"/>
          <w:sz w:val="24"/>
        </w:rPr>
        <w:t>（招标人名称）：</w:t>
      </w:r>
    </w:p>
    <w:p w:rsidR="00736949" w:rsidRDefault="007331AA">
      <w:pPr>
        <w:snapToGrid w:val="0"/>
        <w:spacing w:line="460" w:lineRule="atLeast"/>
        <w:rPr>
          <w:rFonts w:ascii="宋体" w:hAnsi="宋体"/>
          <w:sz w:val="24"/>
        </w:rPr>
      </w:pPr>
      <w:r>
        <w:rPr>
          <w:rFonts w:ascii="宋体" w:hAnsi="宋体" w:hint="eastAsia"/>
          <w:sz w:val="24"/>
        </w:rPr>
        <w:t xml:space="preserve">    鉴于（投标人名称）（以下简称“投标人”）参加你方（项目名称）的施工投标， （担保人名称）（以下简称“我方</w:t>
      </w:r>
      <w:r>
        <w:rPr>
          <w:rFonts w:ascii="宋体" w:hAnsi="宋体"/>
          <w:sz w:val="24"/>
        </w:rPr>
        <w:t>”）</w:t>
      </w:r>
      <w:r>
        <w:rPr>
          <w:rFonts w:ascii="宋体" w:hAnsi="宋体" w:hint="eastAsia"/>
          <w:sz w:val="24"/>
        </w:rPr>
        <w:t>受该投标人委托，在此无条件地、不可撤销地保证：一旦收到你方提出的下述任何一种事实的书面通知，在7日内无条件地向你方支付总额不超过（投标保函额度）的任何你方要求的金额：</w:t>
      </w:r>
    </w:p>
    <w:p w:rsidR="00736949" w:rsidRDefault="007331AA">
      <w:pPr>
        <w:snapToGrid w:val="0"/>
        <w:spacing w:line="460" w:lineRule="atLeast"/>
        <w:rPr>
          <w:rFonts w:ascii="宋体" w:hAnsi="宋体"/>
          <w:sz w:val="24"/>
        </w:rPr>
      </w:pPr>
      <w:r>
        <w:rPr>
          <w:rFonts w:ascii="宋体" w:hAnsi="宋体" w:hint="eastAsia"/>
          <w:sz w:val="24"/>
        </w:rPr>
        <w:t xml:space="preserve">    1、 投标人在规定的投标文件有效期内撤销或者修改其投标文件。</w:t>
      </w:r>
    </w:p>
    <w:p w:rsidR="00736949" w:rsidRDefault="007331AA">
      <w:pPr>
        <w:snapToGrid w:val="0"/>
        <w:spacing w:line="460" w:lineRule="atLeast"/>
        <w:rPr>
          <w:rFonts w:ascii="宋体" w:hAnsi="宋体"/>
          <w:sz w:val="24"/>
        </w:rPr>
      </w:pPr>
      <w:r>
        <w:rPr>
          <w:rFonts w:ascii="宋体" w:hAnsi="宋体" w:hint="eastAsia"/>
          <w:sz w:val="24"/>
        </w:rPr>
        <w:t xml:space="preserve">    2、 投标人在收到中标通知书后无正当理由而未在规定期限内与贵方签署合同。</w:t>
      </w:r>
    </w:p>
    <w:p w:rsidR="00736949" w:rsidRDefault="007331AA">
      <w:pPr>
        <w:snapToGrid w:val="0"/>
        <w:spacing w:line="460" w:lineRule="atLeast"/>
        <w:rPr>
          <w:rFonts w:ascii="宋体" w:hAnsi="宋体"/>
          <w:sz w:val="24"/>
        </w:rPr>
      </w:pPr>
      <w:r>
        <w:rPr>
          <w:rFonts w:ascii="宋体" w:hAnsi="宋体" w:hint="eastAsia"/>
          <w:sz w:val="24"/>
        </w:rPr>
        <w:t xml:space="preserve">    3、 投标人在收到中标通知书后未能在招标文件规定期限内向贵方提交招标文件所要求的履约担保。</w:t>
      </w:r>
    </w:p>
    <w:p w:rsidR="00736949" w:rsidRDefault="007331AA">
      <w:pPr>
        <w:snapToGrid w:val="0"/>
        <w:spacing w:line="460" w:lineRule="atLeast"/>
        <w:rPr>
          <w:rFonts w:ascii="宋体" w:hAnsi="宋体"/>
          <w:sz w:val="24"/>
        </w:rPr>
      </w:pPr>
      <w:r>
        <w:rPr>
          <w:rFonts w:ascii="宋体" w:hAnsi="宋体" w:hint="eastAsia"/>
          <w:sz w:val="24"/>
        </w:rPr>
        <w:t xml:space="preserve">    本保函在投标有效期内保持有效，除非我方提前终止或解除本保函。要求我方承担保证责任的通知应在投标有效期内送达我方。保函失效后请将本保函交投标人退回我方注销。</w:t>
      </w:r>
    </w:p>
    <w:p w:rsidR="00736949" w:rsidRDefault="007331AA">
      <w:pPr>
        <w:snapToGrid w:val="0"/>
        <w:spacing w:line="460" w:lineRule="atLeast"/>
        <w:rPr>
          <w:rFonts w:ascii="宋体" w:hAnsi="宋体"/>
          <w:sz w:val="24"/>
        </w:rPr>
      </w:pPr>
      <w:r>
        <w:rPr>
          <w:rFonts w:ascii="宋体" w:hAnsi="宋体" w:hint="eastAsia"/>
          <w:sz w:val="24"/>
        </w:rPr>
        <w:t xml:space="preserve">    本保函项下所有权利和义务均受中华人民共和国法律管辖和制约。</w:t>
      </w:r>
    </w:p>
    <w:p w:rsidR="00736949" w:rsidRDefault="00736949">
      <w:pPr>
        <w:snapToGrid w:val="0"/>
        <w:spacing w:line="460" w:lineRule="atLeast"/>
        <w:rPr>
          <w:rFonts w:ascii="宋体" w:hAnsi="宋体"/>
          <w:sz w:val="24"/>
        </w:rPr>
      </w:pPr>
    </w:p>
    <w:p w:rsidR="00736949" w:rsidRDefault="007331AA">
      <w:pPr>
        <w:snapToGrid w:val="0"/>
        <w:spacing w:line="460" w:lineRule="atLeast"/>
        <w:rPr>
          <w:rFonts w:ascii="宋体" w:hAnsi="宋体"/>
          <w:sz w:val="24"/>
        </w:rPr>
      </w:pPr>
      <w:r>
        <w:rPr>
          <w:rFonts w:ascii="宋体" w:hAnsi="宋体" w:hint="eastAsia"/>
          <w:sz w:val="24"/>
        </w:rPr>
        <w:t xml:space="preserve">                  担保人名称：（盖单位章）</w:t>
      </w:r>
    </w:p>
    <w:p w:rsidR="00736949" w:rsidRDefault="007331AA">
      <w:pPr>
        <w:snapToGrid w:val="0"/>
        <w:spacing w:line="460" w:lineRule="atLeast"/>
        <w:rPr>
          <w:rFonts w:ascii="宋体" w:hAnsi="宋体"/>
          <w:sz w:val="24"/>
        </w:rPr>
      </w:pPr>
      <w:r>
        <w:rPr>
          <w:rFonts w:ascii="宋体" w:hAnsi="宋体" w:hint="eastAsia"/>
          <w:sz w:val="24"/>
        </w:rPr>
        <w:t xml:space="preserve">                  法定代表人或其委托代理人：（签字或盖章）</w:t>
      </w:r>
    </w:p>
    <w:p w:rsidR="00736949" w:rsidRDefault="007331AA">
      <w:pPr>
        <w:snapToGrid w:val="0"/>
        <w:spacing w:line="460" w:lineRule="atLeast"/>
        <w:rPr>
          <w:rFonts w:ascii="宋体" w:hAnsi="宋体"/>
          <w:sz w:val="24"/>
        </w:rPr>
      </w:pPr>
      <w:r>
        <w:rPr>
          <w:rFonts w:ascii="宋体" w:hAnsi="宋体" w:hint="eastAsia"/>
          <w:sz w:val="24"/>
        </w:rPr>
        <w:t xml:space="preserve">                           地    址:</w:t>
      </w:r>
    </w:p>
    <w:p w:rsidR="00736949" w:rsidRDefault="007331AA">
      <w:pPr>
        <w:snapToGrid w:val="0"/>
        <w:spacing w:line="460" w:lineRule="atLeast"/>
        <w:rPr>
          <w:rFonts w:ascii="宋体" w:hAnsi="宋体"/>
          <w:sz w:val="24"/>
          <w:u w:val="single"/>
        </w:rPr>
      </w:pPr>
      <w:r>
        <w:rPr>
          <w:rFonts w:ascii="宋体" w:hAnsi="宋体" w:hint="eastAsia"/>
          <w:sz w:val="24"/>
        </w:rPr>
        <w:t xml:space="preserve">                           邮政编码:</w:t>
      </w:r>
    </w:p>
    <w:p w:rsidR="00736949" w:rsidRDefault="007331AA">
      <w:pPr>
        <w:snapToGrid w:val="0"/>
        <w:spacing w:line="460" w:lineRule="atLeast"/>
        <w:rPr>
          <w:rFonts w:ascii="宋体" w:hAnsi="宋体"/>
          <w:sz w:val="24"/>
        </w:rPr>
      </w:pPr>
      <w:r>
        <w:rPr>
          <w:rFonts w:ascii="宋体" w:hAnsi="宋体" w:hint="eastAsia"/>
          <w:sz w:val="24"/>
        </w:rPr>
        <w:t xml:space="preserve">                           电    话:</w:t>
      </w:r>
    </w:p>
    <w:p w:rsidR="00736949" w:rsidRDefault="007331AA">
      <w:pPr>
        <w:snapToGrid w:val="0"/>
        <w:spacing w:line="460" w:lineRule="atLeast"/>
        <w:ind w:left="5760" w:hangingChars="2400" w:hanging="5760"/>
        <w:rPr>
          <w:rFonts w:ascii="宋体" w:hAnsi="宋体"/>
          <w:sz w:val="24"/>
        </w:rPr>
      </w:pPr>
      <w:r>
        <w:rPr>
          <w:rFonts w:ascii="宋体" w:hAnsi="宋体" w:hint="eastAsia"/>
          <w:sz w:val="24"/>
        </w:rPr>
        <w:t xml:space="preserve">                                                年月日</w:t>
      </w:r>
    </w:p>
    <w:p w:rsidR="00736949" w:rsidRDefault="00736949">
      <w:pPr>
        <w:snapToGrid w:val="0"/>
        <w:spacing w:line="460" w:lineRule="atLeast"/>
        <w:rPr>
          <w:rFonts w:ascii="宋体" w:hAnsi="宋体"/>
          <w:sz w:val="24"/>
        </w:rPr>
      </w:pPr>
    </w:p>
    <w:p w:rsidR="00736949" w:rsidRDefault="007331AA">
      <w:pPr>
        <w:snapToGrid w:val="0"/>
        <w:spacing w:line="460" w:lineRule="atLeast"/>
        <w:rPr>
          <w:rFonts w:ascii="宋体" w:hAnsi="宋体"/>
          <w:sz w:val="24"/>
        </w:rPr>
      </w:pPr>
      <w:r>
        <w:rPr>
          <w:rFonts w:ascii="宋体" w:hAnsi="宋体" w:hint="eastAsia"/>
          <w:sz w:val="24"/>
        </w:rPr>
        <w:t>备注：经过招标人事先的书面同意，投标人可采用招标人认可的投标保函格式，但相关内容不得违背招标文件约定的实质性内容。</w:t>
      </w: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797" w:name="_Hlt203984803"/>
      <w:bookmarkStart w:id="798" w:name="_Toc184635143"/>
      <w:bookmarkStart w:id="799" w:name="_Toc240449561"/>
      <w:bookmarkStart w:id="800" w:name="_Toc240450153"/>
      <w:bookmarkStart w:id="801" w:name="_Toc244003672"/>
      <w:bookmarkStart w:id="802" w:name="_Toc244927717"/>
      <w:bookmarkStart w:id="803" w:name="_Toc285638702"/>
      <w:bookmarkStart w:id="804" w:name="_Toc483313819"/>
      <w:bookmarkEnd w:id="797"/>
      <w:r>
        <w:rPr>
          <w:rFonts w:ascii="宋体" w:eastAsia="宋体" w:hAnsi="宋体" w:hint="eastAsia"/>
          <w:color w:val="0000FF"/>
          <w:sz w:val="24"/>
          <w:szCs w:val="24"/>
          <w:u w:val="single"/>
        </w:rPr>
        <w:lastRenderedPageBreak/>
        <w:t>五</w:t>
      </w:r>
      <w:r>
        <w:rPr>
          <w:rFonts w:ascii="宋体" w:eastAsia="宋体" w:hAnsi="宋体" w:hint="eastAsia"/>
          <w:sz w:val="24"/>
          <w:szCs w:val="24"/>
        </w:rPr>
        <w:t>、</w:t>
      </w:r>
      <w:bookmarkEnd w:id="798"/>
      <w:bookmarkEnd w:id="799"/>
      <w:bookmarkEnd w:id="800"/>
      <w:bookmarkEnd w:id="801"/>
      <w:bookmarkEnd w:id="802"/>
      <w:r>
        <w:rPr>
          <w:rFonts w:ascii="宋体" w:eastAsia="宋体" w:hAnsi="宋体" w:hint="eastAsia"/>
          <w:sz w:val="24"/>
          <w:szCs w:val="24"/>
        </w:rPr>
        <w:t>已标价工程量清单</w:t>
      </w:r>
      <w:bookmarkEnd w:id="803"/>
      <w:bookmarkEnd w:id="804"/>
    </w:p>
    <w:p w:rsidR="00736949" w:rsidRDefault="00736949">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Default="00B70508">
      <w:pPr>
        <w:spacing w:line="360" w:lineRule="auto"/>
        <w:ind w:firstLineChars="200" w:firstLine="480"/>
        <w:rPr>
          <w:rFonts w:ascii="宋体" w:hAnsi="宋体"/>
          <w:sz w:val="24"/>
        </w:rPr>
      </w:pPr>
    </w:p>
    <w:p w:rsidR="00B70508" w:rsidRPr="00B70508" w:rsidRDefault="00B70508">
      <w:pPr>
        <w:spacing w:line="360" w:lineRule="auto"/>
        <w:ind w:firstLineChars="200" w:firstLine="480"/>
        <w:rPr>
          <w:rFonts w:ascii="宋体" w:hAnsi="宋体"/>
          <w:sz w:val="24"/>
        </w:rPr>
      </w:pPr>
    </w:p>
    <w:p w:rsidR="00736949" w:rsidRDefault="007331AA" w:rsidP="003F1460">
      <w:pPr>
        <w:pStyle w:val="2"/>
        <w:jc w:val="center"/>
        <w:rPr>
          <w:rFonts w:ascii="宋体" w:eastAsia="宋体" w:hAnsi="宋体"/>
          <w:sz w:val="24"/>
          <w:szCs w:val="24"/>
        </w:rPr>
      </w:pPr>
      <w:bookmarkStart w:id="805" w:name="_Toc244927718"/>
      <w:bookmarkStart w:id="806" w:name="_Toc240450154"/>
      <w:bookmarkStart w:id="807" w:name="_Toc184635144"/>
      <w:bookmarkStart w:id="808" w:name="_Toc240449562"/>
      <w:bookmarkStart w:id="809" w:name="_Toc244003673"/>
      <w:bookmarkStart w:id="810" w:name="_Toc285638703"/>
      <w:bookmarkStart w:id="811" w:name="_Toc483313820"/>
      <w:r>
        <w:rPr>
          <w:rFonts w:ascii="宋体" w:eastAsia="宋体" w:hAnsi="宋体" w:hint="eastAsia"/>
          <w:color w:val="0000FF"/>
          <w:sz w:val="24"/>
          <w:szCs w:val="24"/>
          <w:u w:val="single"/>
        </w:rPr>
        <w:lastRenderedPageBreak/>
        <w:t>六</w:t>
      </w:r>
      <w:r>
        <w:rPr>
          <w:rFonts w:ascii="宋体" w:eastAsia="宋体" w:hAnsi="宋体" w:hint="eastAsia"/>
          <w:sz w:val="24"/>
          <w:szCs w:val="24"/>
        </w:rPr>
        <w:t>、施工组织设计</w:t>
      </w:r>
      <w:bookmarkEnd w:id="805"/>
      <w:bookmarkEnd w:id="806"/>
      <w:bookmarkEnd w:id="807"/>
      <w:bookmarkEnd w:id="808"/>
      <w:bookmarkEnd w:id="809"/>
      <w:bookmarkEnd w:id="810"/>
      <w:bookmarkEnd w:id="811"/>
    </w:p>
    <w:p w:rsidR="00736949" w:rsidRDefault="007331AA">
      <w:pPr>
        <w:snapToGrid w:val="0"/>
        <w:spacing w:line="460" w:lineRule="atLeast"/>
        <w:rPr>
          <w:rFonts w:ascii="宋体" w:hAnsi="宋体"/>
          <w:sz w:val="24"/>
        </w:rPr>
      </w:pPr>
      <w:r>
        <w:rPr>
          <w:rFonts w:ascii="宋体" w:hAnsi="宋体" w:hint="eastAsia"/>
          <w:sz w:val="24"/>
        </w:rPr>
        <w:t xml:space="preserve">    1、投标人应根据招标文件和对现场的勘察情况，采用文字并结合图表形式，参考以下要点编制本工程的施工组织设计：</w:t>
      </w:r>
    </w:p>
    <w:p w:rsidR="00736949" w:rsidRDefault="007331AA">
      <w:pPr>
        <w:snapToGrid w:val="0"/>
        <w:spacing w:line="460" w:lineRule="atLeast"/>
        <w:rPr>
          <w:rFonts w:ascii="宋体" w:hAnsi="宋体"/>
          <w:sz w:val="24"/>
        </w:rPr>
      </w:pPr>
      <w:r>
        <w:rPr>
          <w:rFonts w:ascii="宋体" w:hAnsi="宋体" w:hint="eastAsia"/>
          <w:sz w:val="24"/>
        </w:rPr>
        <w:t xml:space="preserve">    （1）施工方案及技术措施；</w:t>
      </w:r>
    </w:p>
    <w:p w:rsidR="00736949" w:rsidRDefault="007331AA">
      <w:pPr>
        <w:snapToGrid w:val="0"/>
        <w:spacing w:line="460" w:lineRule="atLeast"/>
        <w:rPr>
          <w:rFonts w:ascii="宋体" w:hAnsi="宋体"/>
          <w:sz w:val="24"/>
        </w:rPr>
      </w:pPr>
      <w:r>
        <w:rPr>
          <w:rFonts w:ascii="宋体" w:hAnsi="宋体" w:hint="eastAsia"/>
          <w:sz w:val="24"/>
        </w:rPr>
        <w:t xml:space="preserve">    （2）质量保证措施和创优计划；</w:t>
      </w:r>
    </w:p>
    <w:p w:rsidR="00736949" w:rsidRDefault="007331AA">
      <w:pPr>
        <w:snapToGrid w:val="0"/>
        <w:spacing w:line="460" w:lineRule="atLeast"/>
        <w:rPr>
          <w:rFonts w:ascii="宋体" w:hAnsi="宋体"/>
          <w:sz w:val="24"/>
        </w:rPr>
      </w:pPr>
      <w:r>
        <w:rPr>
          <w:rFonts w:ascii="宋体" w:hAnsi="宋体" w:hint="eastAsia"/>
          <w:sz w:val="24"/>
        </w:rPr>
        <w:t xml:space="preserve">    （3）施工总进度计划及保证措施（包括以横道图或网络图形式表示的进度计划、一份标明关键线路的网络进度计划、保障进度计划需要的主要施工机械设备、劳动力需求计划及保证措施、材料设备进场计划及保证措施等）；</w:t>
      </w:r>
    </w:p>
    <w:p w:rsidR="00736949" w:rsidRDefault="007331AA">
      <w:pPr>
        <w:snapToGrid w:val="0"/>
        <w:spacing w:line="460" w:lineRule="atLeast"/>
        <w:rPr>
          <w:rFonts w:ascii="宋体" w:hAnsi="宋体"/>
          <w:sz w:val="24"/>
        </w:rPr>
      </w:pPr>
      <w:r>
        <w:rPr>
          <w:rFonts w:ascii="宋体" w:hAnsi="宋体" w:hint="eastAsia"/>
          <w:sz w:val="24"/>
        </w:rPr>
        <w:t xml:space="preserve">    （4）施工安全措施计划；</w:t>
      </w:r>
    </w:p>
    <w:p w:rsidR="00736949" w:rsidRDefault="007331AA">
      <w:pPr>
        <w:snapToGrid w:val="0"/>
        <w:spacing w:line="460" w:lineRule="atLeast"/>
        <w:rPr>
          <w:rFonts w:ascii="宋体" w:hAnsi="宋体"/>
          <w:sz w:val="24"/>
        </w:rPr>
      </w:pPr>
      <w:r>
        <w:rPr>
          <w:rFonts w:ascii="宋体" w:hAnsi="宋体" w:hint="eastAsia"/>
          <w:sz w:val="24"/>
        </w:rPr>
        <w:t xml:space="preserve">    （5）文明施工措施；</w:t>
      </w:r>
    </w:p>
    <w:p w:rsidR="00736949" w:rsidRDefault="007331AA">
      <w:pPr>
        <w:snapToGrid w:val="0"/>
        <w:spacing w:line="460" w:lineRule="atLeast"/>
        <w:rPr>
          <w:rFonts w:ascii="宋体" w:hAnsi="宋体"/>
          <w:sz w:val="24"/>
        </w:rPr>
      </w:pPr>
      <w:r>
        <w:rPr>
          <w:rFonts w:ascii="宋体" w:hAnsi="宋体" w:hint="eastAsia"/>
          <w:sz w:val="24"/>
        </w:rPr>
        <w:t xml:space="preserve">    （6）施工场地治安保卫管理计划；</w:t>
      </w:r>
    </w:p>
    <w:p w:rsidR="00736949" w:rsidRDefault="007331AA">
      <w:pPr>
        <w:snapToGrid w:val="0"/>
        <w:spacing w:line="460" w:lineRule="atLeast"/>
        <w:rPr>
          <w:rFonts w:ascii="宋体" w:hAnsi="宋体"/>
          <w:sz w:val="24"/>
        </w:rPr>
      </w:pPr>
      <w:r>
        <w:rPr>
          <w:rFonts w:ascii="宋体" w:hAnsi="宋体" w:hint="eastAsia"/>
          <w:sz w:val="24"/>
        </w:rPr>
        <w:t xml:space="preserve">    （7）施工环保措施计划；</w:t>
      </w:r>
    </w:p>
    <w:p w:rsidR="00736949" w:rsidRDefault="007331AA">
      <w:pPr>
        <w:snapToGrid w:val="0"/>
        <w:spacing w:line="460" w:lineRule="atLeast"/>
        <w:rPr>
          <w:rFonts w:ascii="宋体" w:hAnsi="宋体"/>
          <w:sz w:val="24"/>
        </w:rPr>
      </w:pPr>
      <w:r>
        <w:rPr>
          <w:rFonts w:ascii="宋体" w:hAnsi="宋体" w:hint="eastAsia"/>
          <w:sz w:val="24"/>
        </w:rPr>
        <w:t xml:space="preserve">    （8）冬季和雨季施工方案；</w:t>
      </w:r>
    </w:p>
    <w:p w:rsidR="00736949" w:rsidRDefault="007331AA">
      <w:pPr>
        <w:snapToGrid w:val="0"/>
        <w:spacing w:line="460" w:lineRule="atLeast"/>
        <w:rPr>
          <w:rFonts w:ascii="宋体" w:hAnsi="宋体"/>
          <w:sz w:val="24"/>
        </w:rPr>
      </w:pPr>
      <w:r>
        <w:rPr>
          <w:rFonts w:ascii="宋体" w:hAnsi="宋体" w:hint="eastAsia"/>
          <w:sz w:val="24"/>
        </w:rPr>
        <w:t xml:space="preserve">    （9）施工现场总平面布置（投标人应递交一份施工总平面图，绘出现场临时设施布置图表并附文字说明，说明临时设施、加工车间、现场办公、设备及仓储、供电、供水、卫生、生活、道路、消防等设施的情况和布置）；</w:t>
      </w:r>
    </w:p>
    <w:p w:rsidR="00736949" w:rsidRDefault="007331AA">
      <w:pPr>
        <w:snapToGrid w:val="0"/>
        <w:spacing w:line="460" w:lineRule="atLeast"/>
        <w:rPr>
          <w:rFonts w:ascii="宋体" w:hAnsi="宋体"/>
          <w:sz w:val="24"/>
        </w:rPr>
      </w:pPr>
      <w:r>
        <w:rPr>
          <w:rFonts w:ascii="宋体" w:hAnsi="宋体" w:hint="eastAsia"/>
          <w:sz w:val="24"/>
        </w:rPr>
        <w:t xml:space="preserve">    （10）现场组织管理机构；</w:t>
      </w:r>
    </w:p>
    <w:p w:rsidR="00736949" w:rsidRDefault="007331AA">
      <w:pPr>
        <w:snapToGrid w:val="0"/>
        <w:spacing w:line="460" w:lineRule="atLeast"/>
        <w:rPr>
          <w:rFonts w:ascii="宋体" w:hAnsi="宋体"/>
          <w:sz w:val="24"/>
        </w:rPr>
      </w:pPr>
      <w:r>
        <w:rPr>
          <w:rFonts w:ascii="宋体" w:hAnsi="宋体" w:hint="eastAsia"/>
          <w:sz w:val="24"/>
        </w:rPr>
        <w:t xml:space="preserve">    （11）承包人自行施工范围内拟分包的非主体和非关键性工作（按第二章“投标人须知”第1.11款的规定）、材料计划和劳动力计划；</w:t>
      </w:r>
    </w:p>
    <w:p w:rsidR="00736949" w:rsidRDefault="007331AA">
      <w:pPr>
        <w:snapToGrid w:val="0"/>
        <w:spacing w:line="460" w:lineRule="atLeast"/>
        <w:rPr>
          <w:rFonts w:ascii="宋体" w:hAnsi="宋体"/>
          <w:sz w:val="24"/>
        </w:rPr>
      </w:pPr>
      <w:bookmarkStart w:id="812" w:name="_Toc238445518"/>
      <w:r>
        <w:rPr>
          <w:rFonts w:ascii="宋体" w:hAnsi="宋体" w:hint="eastAsia"/>
          <w:sz w:val="24"/>
        </w:rPr>
        <w:t>（12）成品保护和工程保修工作的管理措施和承诺；</w:t>
      </w:r>
      <w:bookmarkEnd w:id="812"/>
    </w:p>
    <w:p w:rsidR="00736949" w:rsidRDefault="007331AA">
      <w:pPr>
        <w:snapToGrid w:val="0"/>
        <w:spacing w:line="460" w:lineRule="atLeast"/>
        <w:rPr>
          <w:rFonts w:ascii="宋体" w:hAnsi="宋体"/>
          <w:sz w:val="24"/>
        </w:rPr>
      </w:pPr>
      <w:r>
        <w:rPr>
          <w:rFonts w:ascii="宋体" w:hAnsi="宋体" w:hint="eastAsia"/>
          <w:sz w:val="24"/>
        </w:rPr>
        <w:t xml:space="preserve">    （13）任何可能的紧急情况的处理措施、预案以及抵抗风险（包括工程施工过程中可能遇到的各种风险）的措施；</w:t>
      </w:r>
    </w:p>
    <w:p w:rsidR="00736949" w:rsidRDefault="007331AA">
      <w:pPr>
        <w:snapToGrid w:val="0"/>
        <w:spacing w:line="460" w:lineRule="atLeast"/>
        <w:rPr>
          <w:rFonts w:ascii="宋体" w:hAnsi="宋体"/>
          <w:sz w:val="24"/>
        </w:rPr>
      </w:pPr>
      <w:r>
        <w:rPr>
          <w:rFonts w:ascii="宋体" w:hAnsi="宋体" w:hint="eastAsia"/>
          <w:sz w:val="24"/>
        </w:rPr>
        <w:t xml:space="preserve">    （14）对总包管理的认识以及对专业分包工程的配合、协调、管理、服务方案；</w:t>
      </w:r>
    </w:p>
    <w:p w:rsidR="00736949" w:rsidRDefault="007331AA">
      <w:pPr>
        <w:snapToGrid w:val="0"/>
        <w:spacing w:line="460" w:lineRule="atLeast"/>
        <w:rPr>
          <w:rFonts w:ascii="宋体" w:hAnsi="宋体"/>
          <w:sz w:val="24"/>
        </w:rPr>
      </w:pPr>
      <w:r>
        <w:rPr>
          <w:rFonts w:ascii="宋体" w:hAnsi="宋体" w:hint="eastAsia"/>
          <w:sz w:val="24"/>
        </w:rPr>
        <w:t xml:space="preserve">    （15）与发包人、监理及设计单位的配合；</w:t>
      </w:r>
    </w:p>
    <w:p w:rsidR="00736949" w:rsidRDefault="007331AA">
      <w:pPr>
        <w:snapToGrid w:val="0"/>
        <w:spacing w:line="460" w:lineRule="atLeast"/>
        <w:rPr>
          <w:rFonts w:ascii="宋体" w:hAnsi="宋体"/>
          <w:sz w:val="24"/>
        </w:rPr>
      </w:pPr>
      <w:r>
        <w:rPr>
          <w:rFonts w:ascii="宋体" w:hAnsi="宋体" w:hint="eastAsia"/>
          <w:sz w:val="24"/>
        </w:rPr>
        <w:t xml:space="preserve">    （16）招标文件规定的其他内容。</w:t>
      </w:r>
    </w:p>
    <w:p w:rsidR="00736949" w:rsidRDefault="007331AA">
      <w:pPr>
        <w:snapToGrid w:val="0"/>
        <w:spacing w:line="460" w:lineRule="atLeast"/>
        <w:rPr>
          <w:rFonts w:ascii="宋体" w:hAnsi="宋体"/>
          <w:sz w:val="24"/>
        </w:rPr>
      </w:pPr>
      <w:r>
        <w:rPr>
          <w:rFonts w:ascii="宋体" w:hAnsi="宋体" w:hint="eastAsia"/>
          <w:sz w:val="24"/>
        </w:rPr>
        <w:t xml:space="preserve">    2、施工组织设计除采用文字表述外可附下列图表，图表及格式要求附后。</w:t>
      </w:r>
    </w:p>
    <w:p w:rsidR="00736949" w:rsidRDefault="007331AA">
      <w:pPr>
        <w:snapToGrid w:val="0"/>
        <w:spacing w:line="440" w:lineRule="atLeast"/>
        <w:rPr>
          <w:sz w:val="24"/>
        </w:rPr>
      </w:pPr>
      <w:r>
        <w:rPr>
          <w:rFonts w:hint="eastAsia"/>
          <w:sz w:val="24"/>
        </w:rPr>
        <w:t>附表一拟投入本工程的主要施工设备表</w:t>
      </w:r>
    </w:p>
    <w:p w:rsidR="00736949" w:rsidRDefault="007331AA">
      <w:pPr>
        <w:snapToGrid w:val="0"/>
        <w:spacing w:line="440" w:lineRule="atLeast"/>
        <w:rPr>
          <w:sz w:val="24"/>
        </w:rPr>
      </w:pPr>
      <w:r>
        <w:rPr>
          <w:rFonts w:hint="eastAsia"/>
          <w:sz w:val="24"/>
        </w:rPr>
        <w:t>附表二拟配备本工程的试验和检测仪器设备表</w:t>
      </w:r>
    </w:p>
    <w:p w:rsidR="00736949" w:rsidRDefault="007331AA">
      <w:pPr>
        <w:snapToGrid w:val="0"/>
        <w:spacing w:line="440" w:lineRule="atLeast"/>
        <w:rPr>
          <w:sz w:val="24"/>
        </w:rPr>
      </w:pPr>
      <w:r>
        <w:rPr>
          <w:rFonts w:hint="eastAsia"/>
          <w:sz w:val="24"/>
        </w:rPr>
        <w:t>附表三劳动力计划表</w:t>
      </w:r>
    </w:p>
    <w:p w:rsidR="00736949" w:rsidRDefault="007331AA">
      <w:pPr>
        <w:snapToGrid w:val="0"/>
        <w:spacing w:line="440" w:lineRule="atLeast"/>
        <w:rPr>
          <w:sz w:val="24"/>
        </w:rPr>
      </w:pPr>
      <w:r>
        <w:rPr>
          <w:rFonts w:hint="eastAsia"/>
          <w:sz w:val="24"/>
        </w:rPr>
        <w:lastRenderedPageBreak/>
        <w:t>附表四计划开、竣工日期和施工进度网络图</w:t>
      </w:r>
    </w:p>
    <w:p w:rsidR="00736949" w:rsidRDefault="007331AA">
      <w:pPr>
        <w:snapToGrid w:val="0"/>
        <w:spacing w:line="440" w:lineRule="atLeast"/>
        <w:rPr>
          <w:sz w:val="24"/>
        </w:rPr>
      </w:pPr>
      <w:r>
        <w:rPr>
          <w:rFonts w:hint="eastAsia"/>
          <w:sz w:val="24"/>
        </w:rPr>
        <w:t>附表五施工总平面图</w:t>
      </w:r>
    </w:p>
    <w:p w:rsidR="00736949" w:rsidRDefault="007331AA">
      <w:pPr>
        <w:snapToGrid w:val="0"/>
        <w:spacing w:line="440" w:lineRule="atLeast"/>
        <w:rPr>
          <w:sz w:val="24"/>
        </w:rPr>
      </w:pPr>
      <w:r>
        <w:rPr>
          <w:rFonts w:hint="eastAsia"/>
          <w:sz w:val="24"/>
        </w:rPr>
        <w:t>附表六临时用地表</w:t>
      </w:r>
    </w:p>
    <w:p w:rsidR="00736949" w:rsidRDefault="00736949">
      <w:pPr>
        <w:spacing w:line="360" w:lineRule="auto"/>
        <w:ind w:firstLineChars="200" w:firstLine="480"/>
        <w:rPr>
          <w:rFonts w:ascii="宋体" w:hAnsi="宋体"/>
          <w:sz w:val="24"/>
        </w:rPr>
        <w:sectPr w:rsidR="00736949">
          <w:footerReference w:type="even" r:id="rId43"/>
          <w:pgSz w:w="11906" w:h="16838"/>
          <w:pgMar w:top="1701" w:right="1701" w:bottom="1418" w:left="1418" w:header="851" w:footer="992" w:gutter="0"/>
          <w:cols w:space="720"/>
          <w:docGrid w:type="linesAndChars" w:linePitch="312"/>
        </w:sectPr>
      </w:pPr>
    </w:p>
    <w:p w:rsidR="00736949" w:rsidRDefault="007331AA">
      <w:pPr>
        <w:rPr>
          <w:sz w:val="24"/>
        </w:rPr>
      </w:pPr>
      <w:bookmarkStart w:id="813" w:name="_Toc240449563"/>
      <w:bookmarkStart w:id="814" w:name="_Toc240450155"/>
      <w:bookmarkStart w:id="815" w:name="_Toc239129596"/>
      <w:bookmarkStart w:id="816" w:name="_Toc238445519"/>
      <w:r>
        <w:rPr>
          <w:rFonts w:hint="eastAsia"/>
          <w:sz w:val="24"/>
        </w:rPr>
        <w:lastRenderedPageBreak/>
        <w:t>附表一</w:t>
      </w:r>
      <w:bookmarkEnd w:id="813"/>
      <w:bookmarkEnd w:id="814"/>
      <w:bookmarkEnd w:id="815"/>
      <w:bookmarkEnd w:id="816"/>
    </w:p>
    <w:p w:rsidR="00736949" w:rsidRDefault="007331AA">
      <w:pPr>
        <w:jc w:val="center"/>
        <w:rPr>
          <w:b/>
          <w:sz w:val="24"/>
        </w:rPr>
      </w:pPr>
      <w:bookmarkStart w:id="817" w:name="_Toc240450156"/>
      <w:bookmarkStart w:id="818" w:name="_Toc240449564"/>
      <w:bookmarkStart w:id="819" w:name="_Toc285638704"/>
      <w:bookmarkStart w:id="820" w:name="_Toc244927719"/>
      <w:bookmarkStart w:id="821" w:name="_Toc244003674"/>
      <w:bookmarkStart w:id="822" w:name="_Toc238445520"/>
      <w:bookmarkStart w:id="823" w:name="_Toc239129597"/>
      <w:r>
        <w:rPr>
          <w:rFonts w:hint="eastAsia"/>
          <w:b/>
          <w:sz w:val="24"/>
        </w:rPr>
        <w:t>拟投入本工程的主要施工设备表</w:t>
      </w:r>
      <w:bookmarkEnd w:id="817"/>
      <w:bookmarkEnd w:id="818"/>
      <w:bookmarkEnd w:id="819"/>
      <w:bookmarkEnd w:id="820"/>
      <w:bookmarkEnd w:id="821"/>
      <w:bookmarkEnd w:id="822"/>
      <w:bookmarkEnd w:id="823"/>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189"/>
        <w:gridCol w:w="1075"/>
        <w:gridCol w:w="718"/>
        <w:gridCol w:w="718"/>
        <w:gridCol w:w="718"/>
        <w:gridCol w:w="1077"/>
        <w:gridCol w:w="1075"/>
        <w:gridCol w:w="897"/>
        <w:gridCol w:w="897"/>
      </w:tblGrid>
      <w:tr w:rsidR="00736949">
        <w:trPr>
          <w:trHeight w:val="917"/>
        </w:trPr>
        <w:tc>
          <w:tcPr>
            <w:tcW w:w="456" w:type="dxa"/>
            <w:vAlign w:val="center"/>
          </w:tcPr>
          <w:p w:rsidR="00736949" w:rsidRDefault="007331AA">
            <w:pPr>
              <w:spacing w:line="360" w:lineRule="auto"/>
              <w:jc w:val="center"/>
              <w:rPr>
                <w:rFonts w:ascii="宋体" w:hAnsi="宋体"/>
                <w:sz w:val="24"/>
              </w:rPr>
            </w:pPr>
            <w:r>
              <w:rPr>
                <w:rFonts w:ascii="宋体" w:hAnsi="宋体" w:hint="eastAsia"/>
                <w:sz w:val="24"/>
              </w:rPr>
              <w:t>序号</w:t>
            </w:r>
          </w:p>
        </w:tc>
        <w:tc>
          <w:tcPr>
            <w:tcW w:w="1189" w:type="dxa"/>
            <w:vAlign w:val="center"/>
          </w:tcPr>
          <w:p w:rsidR="00736949" w:rsidRDefault="007331AA">
            <w:pPr>
              <w:spacing w:line="360" w:lineRule="auto"/>
              <w:jc w:val="center"/>
              <w:rPr>
                <w:rFonts w:ascii="宋体" w:hAnsi="宋体"/>
                <w:sz w:val="24"/>
              </w:rPr>
            </w:pPr>
            <w:r>
              <w:rPr>
                <w:rFonts w:ascii="宋体" w:hAnsi="宋体" w:hint="eastAsia"/>
                <w:sz w:val="24"/>
              </w:rPr>
              <w:t>设备名称</w:t>
            </w:r>
          </w:p>
        </w:tc>
        <w:tc>
          <w:tcPr>
            <w:tcW w:w="1075" w:type="dxa"/>
            <w:vAlign w:val="center"/>
          </w:tcPr>
          <w:p w:rsidR="00736949" w:rsidRDefault="007331AA">
            <w:pPr>
              <w:spacing w:line="360" w:lineRule="auto"/>
              <w:jc w:val="center"/>
              <w:rPr>
                <w:rFonts w:ascii="宋体" w:hAnsi="宋体"/>
                <w:sz w:val="24"/>
              </w:rPr>
            </w:pPr>
            <w:r>
              <w:rPr>
                <w:rFonts w:ascii="宋体" w:hAnsi="宋体" w:hint="eastAsia"/>
                <w:sz w:val="24"/>
              </w:rPr>
              <w:t>型号规格</w:t>
            </w:r>
          </w:p>
        </w:tc>
        <w:tc>
          <w:tcPr>
            <w:tcW w:w="718" w:type="dxa"/>
            <w:vAlign w:val="center"/>
          </w:tcPr>
          <w:p w:rsidR="00736949" w:rsidRDefault="007331AA">
            <w:pPr>
              <w:spacing w:line="360" w:lineRule="auto"/>
              <w:jc w:val="center"/>
              <w:rPr>
                <w:rFonts w:ascii="宋体" w:hAnsi="宋体"/>
                <w:sz w:val="24"/>
              </w:rPr>
            </w:pPr>
            <w:r>
              <w:rPr>
                <w:rFonts w:ascii="宋体" w:hAnsi="宋体" w:hint="eastAsia"/>
                <w:sz w:val="24"/>
              </w:rPr>
              <w:t>数量</w:t>
            </w:r>
          </w:p>
        </w:tc>
        <w:tc>
          <w:tcPr>
            <w:tcW w:w="718" w:type="dxa"/>
            <w:vAlign w:val="center"/>
          </w:tcPr>
          <w:p w:rsidR="00736949" w:rsidRDefault="007331AA">
            <w:pPr>
              <w:spacing w:line="360" w:lineRule="auto"/>
              <w:jc w:val="center"/>
              <w:rPr>
                <w:rFonts w:ascii="宋体" w:hAnsi="宋体"/>
                <w:sz w:val="24"/>
              </w:rPr>
            </w:pPr>
            <w:r>
              <w:rPr>
                <w:rFonts w:ascii="宋体" w:hAnsi="宋体" w:hint="eastAsia"/>
                <w:sz w:val="24"/>
              </w:rPr>
              <w:t>国别</w:t>
            </w:r>
          </w:p>
          <w:p w:rsidR="00736949" w:rsidRDefault="007331AA">
            <w:pPr>
              <w:spacing w:line="360" w:lineRule="auto"/>
              <w:jc w:val="center"/>
              <w:rPr>
                <w:rFonts w:ascii="宋体" w:hAnsi="宋体"/>
                <w:sz w:val="24"/>
              </w:rPr>
            </w:pPr>
            <w:r>
              <w:rPr>
                <w:rFonts w:ascii="宋体" w:hAnsi="宋体" w:hint="eastAsia"/>
                <w:sz w:val="24"/>
              </w:rPr>
              <w:t>产地</w:t>
            </w:r>
          </w:p>
        </w:tc>
        <w:tc>
          <w:tcPr>
            <w:tcW w:w="718" w:type="dxa"/>
            <w:vAlign w:val="center"/>
          </w:tcPr>
          <w:p w:rsidR="00736949" w:rsidRDefault="007331AA">
            <w:pPr>
              <w:spacing w:line="360" w:lineRule="auto"/>
              <w:jc w:val="center"/>
              <w:rPr>
                <w:rFonts w:ascii="宋体" w:hAnsi="宋体"/>
                <w:sz w:val="24"/>
              </w:rPr>
            </w:pPr>
            <w:r>
              <w:rPr>
                <w:rFonts w:ascii="宋体" w:hAnsi="宋体" w:hint="eastAsia"/>
                <w:sz w:val="24"/>
              </w:rPr>
              <w:t>制造</w:t>
            </w:r>
          </w:p>
          <w:p w:rsidR="00736949" w:rsidRDefault="007331AA">
            <w:pPr>
              <w:spacing w:line="360" w:lineRule="auto"/>
              <w:jc w:val="center"/>
              <w:rPr>
                <w:rFonts w:ascii="宋体" w:hAnsi="宋体"/>
                <w:sz w:val="24"/>
              </w:rPr>
            </w:pPr>
            <w:r>
              <w:rPr>
                <w:rFonts w:ascii="宋体" w:hAnsi="宋体" w:hint="eastAsia"/>
                <w:sz w:val="24"/>
              </w:rPr>
              <w:t>年份</w:t>
            </w:r>
          </w:p>
        </w:tc>
        <w:tc>
          <w:tcPr>
            <w:tcW w:w="1077" w:type="dxa"/>
            <w:vAlign w:val="center"/>
          </w:tcPr>
          <w:p w:rsidR="00736949" w:rsidRDefault="007331AA">
            <w:pPr>
              <w:spacing w:line="360" w:lineRule="auto"/>
              <w:jc w:val="center"/>
              <w:rPr>
                <w:rFonts w:ascii="宋体" w:hAnsi="宋体"/>
                <w:sz w:val="24"/>
              </w:rPr>
            </w:pPr>
            <w:r>
              <w:rPr>
                <w:rFonts w:ascii="宋体" w:hAnsi="宋体" w:hint="eastAsia"/>
                <w:sz w:val="24"/>
              </w:rPr>
              <w:t>额定功率</w:t>
            </w:r>
          </w:p>
          <w:p w:rsidR="00736949" w:rsidRDefault="007331AA">
            <w:pPr>
              <w:spacing w:line="360" w:lineRule="auto"/>
              <w:jc w:val="center"/>
              <w:rPr>
                <w:rFonts w:ascii="宋体" w:hAnsi="宋体"/>
                <w:sz w:val="24"/>
              </w:rPr>
            </w:pPr>
            <w:r>
              <w:rPr>
                <w:rFonts w:ascii="宋体" w:hAnsi="宋体" w:hint="eastAsia"/>
                <w:sz w:val="24"/>
              </w:rPr>
              <w:t>(KW)</w:t>
            </w:r>
          </w:p>
        </w:tc>
        <w:tc>
          <w:tcPr>
            <w:tcW w:w="1075" w:type="dxa"/>
            <w:vAlign w:val="center"/>
          </w:tcPr>
          <w:p w:rsidR="00736949" w:rsidRDefault="007331AA">
            <w:pPr>
              <w:spacing w:line="360" w:lineRule="auto"/>
              <w:jc w:val="center"/>
              <w:rPr>
                <w:rFonts w:ascii="宋体" w:hAnsi="宋体"/>
                <w:sz w:val="24"/>
              </w:rPr>
            </w:pPr>
            <w:r>
              <w:rPr>
                <w:rFonts w:ascii="宋体" w:hAnsi="宋体" w:hint="eastAsia"/>
                <w:sz w:val="24"/>
              </w:rPr>
              <w:t>生产</w:t>
            </w:r>
          </w:p>
          <w:p w:rsidR="00736949" w:rsidRDefault="007331AA">
            <w:pPr>
              <w:spacing w:line="360" w:lineRule="auto"/>
              <w:jc w:val="center"/>
              <w:rPr>
                <w:rFonts w:ascii="宋体" w:hAnsi="宋体"/>
                <w:sz w:val="24"/>
              </w:rPr>
            </w:pPr>
            <w:r>
              <w:rPr>
                <w:rFonts w:ascii="宋体" w:hAnsi="宋体" w:hint="eastAsia"/>
                <w:sz w:val="24"/>
              </w:rPr>
              <w:t>能力</w:t>
            </w:r>
          </w:p>
        </w:tc>
        <w:tc>
          <w:tcPr>
            <w:tcW w:w="897" w:type="dxa"/>
            <w:vAlign w:val="center"/>
          </w:tcPr>
          <w:p w:rsidR="00736949" w:rsidRDefault="007331AA">
            <w:pPr>
              <w:spacing w:line="360" w:lineRule="auto"/>
              <w:jc w:val="center"/>
              <w:rPr>
                <w:rFonts w:ascii="宋体" w:hAnsi="宋体"/>
                <w:sz w:val="24"/>
              </w:rPr>
            </w:pPr>
            <w:r>
              <w:rPr>
                <w:rFonts w:ascii="宋体" w:hAnsi="宋体" w:hint="eastAsia"/>
                <w:sz w:val="24"/>
              </w:rPr>
              <w:t>用于施</w:t>
            </w:r>
          </w:p>
          <w:p w:rsidR="00736949" w:rsidRDefault="007331AA">
            <w:pPr>
              <w:spacing w:line="360" w:lineRule="auto"/>
              <w:jc w:val="center"/>
              <w:rPr>
                <w:rFonts w:ascii="宋体" w:hAnsi="宋体"/>
                <w:sz w:val="24"/>
              </w:rPr>
            </w:pPr>
            <w:r>
              <w:rPr>
                <w:rFonts w:ascii="宋体" w:hAnsi="宋体" w:hint="eastAsia"/>
                <w:sz w:val="24"/>
              </w:rPr>
              <w:t>工部位</w:t>
            </w:r>
          </w:p>
        </w:tc>
        <w:tc>
          <w:tcPr>
            <w:tcW w:w="897" w:type="dxa"/>
            <w:vAlign w:val="center"/>
          </w:tcPr>
          <w:p w:rsidR="00736949" w:rsidRDefault="007331AA">
            <w:pPr>
              <w:spacing w:line="360" w:lineRule="auto"/>
              <w:jc w:val="center"/>
              <w:rPr>
                <w:rFonts w:ascii="宋体" w:hAnsi="宋体"/>
                <w:sz w:val="24"/>
              </w:rPr>
            </w:pPr>
            <w:r>
              <w:rPr>
                <w:rFonts w:ascii="宋体" w:hAnsi="宋体" w:hint="eastAsia"/>
                <w:sz w:val="24"/>
              </w:rPr>
              <w:t>备注</w:t>
            </w: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ind w:firstLineChars="200" w:firstLine="480"/>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7"/>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7"/>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7"/>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6"/>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r w:rsidR="00736949">
        <w:trPr>
          <w:trHeight w:val="727"/>
        </w:trPr>
        <w:tc>
          <w:tcPr>
            <w:tcW w:w="456" w:type="dxa"/>
          </w:tcPr>
          <w:p w:rsidR="00736949" w:rsidRDefault="00736949">
            <w:pPr>
              <w:spacing w:line="360" w:lineRule="auto"/>
              <w:rPr>
                <w:rFonts w:ascii="宋体" w:hAnsi="宋体"/>
                <w:sz w:val="24"/>
              </w:rPr>
            </w:pPr>
          </w:p>
        </w:tc>
        <w:tc>
          <w:tcPr>
            <w:tcW w:w="1189"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718" w:type="dxa"/>
          </w:tcPr>
          <w:p w:rsidR="00736949" w:rsidRDefault="00736949">
            <w:pPr>
              <w:spacing w:line="360" w:lineRule="auto"/>
              <w:rPr>
                <w:rFonts w:ascii="宋体" w:hAnsi="宋体"/>
                <w:sz w:val="24"/>
              </w:rPr>
            </w:pPr>
          </w:p>
        </w:tc>
        <w:tc>
          <w:tcPr>
            <w:tcW w:w="1077" w:type="dxa"/>
          </w:tcPr>
          <w:p w:rsidR="00736949" w:rsidRDefault="00736949">
            <w:pPr>
              <w:spacing w:line="360" w:lineRule="auto"/>
              <w:rPr>
                <w:rFonts w:ascii="宋体" w:hAnsi="宋体"/>
                <w:sz w:val="24"/>
              </w:rPr>
            </w:pPr>
          </w:p>
        </w:tc>
        <w:tc>
          <w:tcPr>
            <w:tcW w:w="1075"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c>
          <w:tcPr>
            <w:tcW w:w="897" w:type="dxa"/>
          </w:tcPr>
          <w:p w:rsidR="00736949" w:rsidRDefault="00736949">
            <w:pPr>
              <w:spacing w:line="360" w:lineRule="auto"/>
              <w:rPr>
                <w:rFonts w:ascii="宋体" w:hAnsi="宋体"/>
                <w:sz w:val="24"/>
              </w:rPr>
            </w:pPr>
          </w:p>
        </w:tc>
      </w:tr>
    </w:tbl>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rPr>
          <w:sz w:val="24"/>
        </w:rPr>
      </w:pPr>
      <w:bookmarkStart w:id="824" w:name="_Toc240450157"/>
      <w:bookmarkStart w:id="825" w:name="_Toc240449565"/>
      <w:bookmarkStart w:id="826" w:name="_Toc239129598"/>
      <w:bookmarkStart w:id="827" w:name="_Toc238445521"/>
      <w:r>
        <w:rPr>
          <w:rFonts w:hint="eastAsia"/>
          <w:sz w:val="24"/>
        </w:rPr>
        <w:lastRenderedPageBreak/>
        <w:t>附表二</w:t>
      </w:r>
      <w:bookmarkEnd w:id="824"/>
      <w:bookmarkEnd w:id="825"/>
      <w:bookmarkEnd w:id="826"/>
      <w:bookmarkEnd w:id="827"/>
    </w:p>
    <w:p w:rsidR="00736949" w:rsidRDefault="007331AA">
      <w:pPr>
        <w:jc w:val="center"/>
        <w:rPr>
          <w:b/>
          <w:sz w:val="24"/>
        </w:rPr>
      </w:pPr>
      <w:bookmarkStart w:id="828" w:name="_Toc238445522"/>
      <w:bookmarkStart w:id="829" w:name="_Toc239129599"/>
      <w:bookmarkStart w:id="830" w:name="_Toc240449566"/>
      <w:bookmarkStart w:id="831" w:name="_Toc240450158"/>
      <w:bookmarkStart w:id="832" w:name="_Toc244003675"/>
      <w:bookmarkStart w:id="833" w:name="_Toc244927720"/>
      <w:bookmarkStart w:id="834" w:name="_Toc285638705"/>
      <w:r>
        <w:rPr>
          <w:rFonts w:hint="eastAsia"/>
          <w:b/>
          <w:sz w:val="24"/>
        </w:rPr>
        <w:t>拟配备本工程的试验和检测仪器设备表</w:t>
      </w:r>
      <w:bookmarkEnd w:id="828"/>
      <w:bookmarkEnd w:id="829"/>
      <w:bookmarkEnd w:id="830"/>
      <w:bookmarkEnd w:id="831"/>
      <w:bookmarkEnd w:id="832"/>
      <w:bookmarkEnd w:id="833"/>
      <w:bookmarkEnd w:id="834"/>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56"/>
        <w:gridCol w:w="1056"/>
        <w:gridCol w:w="656"/>
        <w:gridCol w:w="1056"/>
        <w:gridCol w:w="1056"/>
        <w:gridCol w:w="852"/>
        <w:gridCol w:w="1260"/>
        <w:gridCol w:w="900"/>
      </w:tblGrid>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序号</w:t>
            </w: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仪器设备名称</w:t>
            </w: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型号规格</w:t>
            </w: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数量</w:t>
            </w: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国别产地</w:t>
            </w: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制造年份</w:t>
            </w: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已使用台时数</w:t>
            </w: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用途</w:t>
            </w: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备注</w:t>
            </w: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528"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4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6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56"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852"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bl>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rPr>
          <w:sz w:val="24"/>
        </w:rPr>
      </w:pPr>
      <w:bookmarkStart w:id="835" w:name="_Toc238445523"/>
      <w:bookmarkStart w:id="836" w:name="_Toc239129600"/>
      <w:bookmarkStart w:id="837" w:name="_Toc240449567"/>
      <w:bookmarkStart w:id="838" w:name="_Toc240450159"/>
      <w:r>
        <w:rPr>
          <w:rFonts w:hint="eastAsia"/>
          <w:sz w:val="24"/>
        </w:rPr>
        <w:lastRenderedPageBreak/>
        <w:t>附表三</w:t>
      </w:r>
      <w:bookmarkEnd w:id="835"/>
      <w:bookmarkEnd w:id="836"/>
      <w:bookmarkEnd w:id="837"/>
      <w:bookmarkEnd w:id="838"/>
    </w:p>
    <w:p w:rsidR="00736949" w:rsidRDefault="007331AA">
      <w:pPr>
        <w:jc w:val="center"/>
        <w:rPr>
          <w:b/>
          <w:sz w:val="24"/>
        </w:rPr>
      </w:pPr>
      <w:bookmarkStart w:id="839" w:name="_Toc238445524"/>
      <w:bookmarkStart w:id="840" w:name="_Toc239129601"/>
      <w:bookmarkStart w:id="841" w:name="_Toc240449568"/>
      <w:bookmarkStart w:id="842" w:name="_Toc240450160"/>
      <w:bookmarkStart w:id="843" w:name="_Toc244003676"/>
      <w:bookmarkStart w:id="844" w:name="_Toc244927721"/>
      <w:bookmarkStart w:id="845" w:name="_Toc285638706"/>
      <w:r>
        <w:rPr>
          <w:rFonts w:hint="eastAsia"/>
          <w:b/>
          <w:sz w:val="24"/>
        </w:rPr>
        <w:t>劳动力计划表</w:t>
      </w:r>
      <w:bookmarkEnd w:id="839"/>
      <w:bookmarkEnd w:id="840"/>
      <w:bookmarkEnd w:id="841"/>
      <w:bookmarkEnd w:id="842"/>
      <w:bookmarkEnd w:id="843"/>
      <w:bookmarkEnd w:id="844"/>
      <w:bookmarkEnd w:id="845"/>
    </w:p>
    <w:p w:rsidR="00736949" w:rsidRDefault="007331AA" w:rsidP="00D87D76">
      <w:pPr>
        <w:spacing w:line="360" w:lineRule="auto"/>
        <w:ind w:right="480"/>
        <w:jc w:val="right"/>
        <w:rPr>
          <w:rFonts w:ascii="宋体" w:hAnsi="宋体"/>
          <w:sz w:val="24"/>
        </w:rPr>
      </w:pPr>
      <w:r>
        <w:rPr>
          <w:rFonts w:ascii="宋体" w:hAnsi="宋体" w:hint="eastAsia"/>
          <w:sz w:val="24"/>
        </w:rPr>
        <w:t>单位：人</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50"/>
        <w:gridCol w:w="1150"/>
        <w:gridCol w:w="1149"/>
        <w:gridCol w:w="1149"/>
        <w:gridCol w:w="1149"/>
        <w:gridCol w:w="1149"/>
        <w:gridCol w:w="1074"/>
      </w:tblGrid>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工种</w:t>
            </w:r>
          </w:p>
        </w:tc>
        <w:tc>
          <w:tcPr>
            <w:tcW w:w="7970" w:type="dxa"/>
            <w:gridSpan w:val="7"/>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ind w:firstLineChars="200" w:firstLine="480"/>
              <w:jc w:val="center"/>
              <w:rPr>
                <w:rFonts w:ascii="宋体" w:hAnsi="宋体"/>
                <w:sz w:val="24"/>
              </w:rPr>
            </w:pPr>
            <w:r>
              <w:rPr>
                <w:rFonts w:ascii="宋体" w:hAnsi="宋体" w:hint="eastAsia"/>
                <w:sz w:val="24"/>
              </w:rPr>
              <w:t>按工程施工阶段投入劳动力情况</w:t>
            </w: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r w:rsidR="00736949">
        <w:tc>
          <w:tcPr>
            <w:tcW w:w="8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50"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149"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c>
          <w:tcPr>
            <w:tcW w:w="1074"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rPr>
                <w:rFonts w:ascii="宋体" w:hAnsi="宋体"/>
                <w:sz w:val="24"/>
              </w:rPr>
            </w:pPr>
          </w:p>
        </w:tc>
      </w:tr>
    </w:tbl>
    <w:p w:rsidR="00736949" w:rsidRDefault="00736949">
      <w:pPr>
        <w:spacing w:line="360" w:lineRule="auto"/>
        <w:rPr>
          <w:rFonts w:ascii="宋体" w:hAnsi="宋体"/>
          <w:sz w:val="24"/>
        </w:rPr>
      </w:pP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rPr>
          <w:sz w:val="24"/>
        </w:rPr>
      </w:pPr>
      <w:bookmarkStart w:id="846" w:name="_Toc238445525"/>
      <w:bookmarkStart w:id="847" w:name="_Toc239129602"/>
      <w:bookmarkStart w:id="848" w:name="_Toc240449569"/>
      <w:bookmarkStart w:id="849" w:name="_Toc240450161"/>
      <w:r>
        <w:rPr>
          <w:rFonts w:hint="eastAsia"/>
          <w:sz w:val="24"/>
        </w:rPr>
        <w:lastRenderedPageBreak/>
        <w:t>附表四</w:t>
      </w:r>
      <w:bookmarkEnd w:id="846"/>
      <w:bookmarkEnd w:id="847"/>
      <w:bookmarkEnd w:id="848"/>
      <w:bookmarkEnd w:id="849"/>
    </w:p>
    <w:p w:rsidR="00736949" w:rsidRDefault="007331AA">
      <w:pPr>
        <w:jc w:val="center"/>
        <w:rPr>
          <w:b/>
          <w:sz w:val="24"/>
        </w:rPr>
      </w:pPr>
      <w:bookmarkStart w:id="850" w:name="_Toc238445526"/>
      <w:bookmarkStart w:id="851" w:name="_Toc239129603"/>
      <w:bookmarkStart w:id="852" w:name="_Toc240449570"/>
      <w:bookmarkStart w:id="853" w:name="_Toc240450162"/>
      <w:bookmarkStart w:id="854" w:name="_Toc244003677"/>
      <w:bookmarkStart w:id="855" w:name="_Toc244927722"/>
      <w:bookmarkStart w:id="856" w:name="_Toc285638707"/>
      <w:r>
        <w:rPr>
          <w:rFonts w:hint="eastAsia"/>
          <w:b/>
          <w:sz w:val="24"/>
        </w:rPr>
        <w:t>计划开、竣工日期和施工进度网络图</w:t>
      </w:r>
      <w:bookmarkEnd w:id="850"/>
      <w:bookmarkEnd w:id="851"/>
      <w:bookmarkEnd w:id="852"/>
      <w:bookmarkEnd w:id="853"/>
      <w:bookmarkEnd w:id="854"/>
      <w:bookmarkEnd w:id="855"/>
      <w:bookmarkEnd w:id="856"/>
    </w:p>
    <w:p w:rsidR="00736949" w:rsidRDefault="007331AA">
      <w:pPr>
        <w:spacing w:line="360" w:lineRule="auto"/>
        <w:ind w:firstLineChars="200" w:firstLine="480"/>
        <w:rPr>
          <w:rFonts w:ascii="宋体" w:hAnsi="宋体"/>
          <w:sz w:val="24"/>
        </w:rPr>
      </w:pPr>
      <w:r>
        <w:rPr>
          <w:rFonts w:ascii="宋体" w:hAnsi="宋体" w:hint="eastAsia"/>
          <w:sz w:val="24"/>
        </w:rPr>
        <w:t>1．投标人应递交施工进度网络图或施工进度表，说明按招标文件要求的计划工期进行施工的各个关键日期。</w:t>
      </w:r>
    </w:p>
    <w:p w:rsidR="00736949" w:rsidRDefault="007331AA">
      <w:pPr>
        <w:spacing w:line="360" w:lineRule="auto"/>
        <w:ind w:firstLineChars="200" w:firstLine="480"/>
        <w:rPr>
          <w:rFonts w:ascii="宋体" w:hAnsi="宋体"/>
          <w:sz w:val="24"/>
        </w:rPr>
      </w:pPr>
      <w:r>
        <w:rPr>
          <w:rFonts w:ascii="宋体" w:hAnsi="宋体" w:hint="eastAsia"/>
          <w:sz w:val="24"/>
        </w:rPr>
        <w:t>2．施工进度表可采用网络图（或横道图）表示。</w:t>
      </w:r>
    </w:p>
    <w:p w:rsidR="00736949" w:rsidRDefault="00736949">
      <w:pPr>
        <w:spacing w:line="360" w:lineRule="auto"/>
        <w:rPr>
          <w:rFonts w:ascii="宋体" w:hAnsi="宋体"/>
          <w:sz w:val="24"/>
        </w:rPr>
      </w:pP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rPr>
          <w:sz w:val="24"/>
        </w:rPr>
      </w:pPr>
      <w:bookmarkStart w:id="857" w:name="_Toc238445527"/>
      <w:bookmarkStart w:id="858" w:name="_Toc239129604"/>
      <w:bookmarkStart w:id="859" w:name="_Toc240449571"/>
      <w:bookmarkStart w:id="860" w:name="_Toc240450163"/>
      <w:r>
        <w:rPr>
          <w:rFonts w:hint="eastAsia"/>
          <w:sz w:val="24"/>
        </w:rPr>
        <w:lastRenderedPageBreak/>
        <w:t>附表五</w:t>
      </w:r>
      <w:bookmarkEnd w:id="857"/>
      <w:bookmarkEnd w:id="858"/>
      <w:bookmarkEnd w:id="859"/>
      <w:bookmarkEnd w:id="860"/>
    </w:p>
    <w:p w:rsidR="00736949" w:rsidRDefault="007331AA">
      <w:pPr>
        <w:jc w:val="center"/>
        <w:rPr>
          <w:b/>
          <w:sz w:val="24"/>
        </w:rPr>
      </w:pPr>
      <w:bookmarkStart w:id="861" w:name="_Toc238445528"/>
      <w:bookmarkStart w:id="862" w:name="_Toc239129605"/>
      <w:bookmarkStart w:id="863" w:name="_Toc240449572"/>
      <w:bookmarkStart w:id="864" w:name="_Toc240450164"/>
      <w:bookmarkStart w:id="865" w:name="_Toc244003678"/>
      <w:bookmarkStart w:id="866" w:name="_Toc244927723"/>
      <w:bookmarkStart w:id="867" w:name="_Toc285638708"/>
      <w:r>
        <w:rPr>
          <w:rFonts w:hint="eastAsia"/>
          <w:b/>
          <w:sz w:val="24"/>
        </w:rPr>
        <w:t>施工总平面图</w:t>
      </w:r>
      <w:bookmarkEnd w:id="861"/>
      <w:bookmarkEnd w:id="862"/>
      <w:bookmarkEnd w:id="863"/>
      <w:bookmarkEnd w:id="864"/>
      <w:bookmarkEnd w:id="865"/>
      <w:bookmarkEnd w:id="866"/>
      <w:bookmarkEnd w:id="867"/>
    </w:p>
    <w:p w:rsidR="00736949" w:rsidRDefault="007331AA">
      <w:pPr>
        <w:spacing w:line="360" w:lineRule="auto"/>
        <w:ind w:firstLineChars="200" w:firstLine="480"/>
        <w:rPr>
          <w:rFonts w:ascii="宋体" w:hAnsi="宋体"/>
          <w:sz w:val="24"/>
        </w:rPr>
      </w:pPr>
      <w:r>
        <w:rPr>
          <w:rFonts w:ascii="宋体" w:hAnsi="宋体" w:hint="eastAsia"/>
          <w:sz w:val="24"/>
        </w:rPr>
        <w:t>投标人应递交一份施工总平面图，绘出现场临时设施布置图表并附文字说明，说明临时设施、加工车间、现场办公、设备及仓储、供电、供水、卫生、生活、道路、消防等设施的情况和布置。</w:t>
      </w:r>
    </w:p>
    <w:p w:rsidR="00736949" w:rsidRDefault="00736949">
      <w:pPr>
        <w:spacing w:line="360" w:lineRule="auto"/>
        <w:rPr>
          <w:rFonts w:ascii="宋体" w:hAnsi="宋体"/>
          <w:sz w:val="24"/>
        </w:rPr>
      </w:pPr>
    </w:p>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rPr>
          <w:sz w:val="24"/>
        </w:rPr>
      </w:pPr>
      <w:bookmarkStart w:id="868" w:name="_Toc238445529"/>
      <w:bookmarkStart w:id="869" w:name="_Toc239129606"/>
      <w:bookmarkStart w:id="870" w:name="_Toc240449573"/>
      <w:bookmarkStart w:id="871" w:name="_Toc240450165"/>
      <w:r>
        <w:rPr>
          <w:rFonts w:hint="eastAsia"/>
          <w:sz w:val="24"/>
        </w:rPr>
        <w:lastRenderedPageBreak/>
        <w:t>附表六</w:t>
      </w:r>
      <w:bookmarkEnd w:id="868"/>
      <w:bookmarkEnd w:id="869"/>
      <w:bookmarkEnd w:id="870"/>
      <w:bookmarkEnd w:id="871"/>
    </w:p>
    <w:p w:rsidR="00736949" w:rsidRDefault="007331AA">
      <w:pPr>
        <w:jc w:val="center"/>
        <w:rPr>
          <w:b/>
          <w:sz w:val="24"/>
        </w:rPr>
      </w:pPr>
      <w:bookmarkStart w:id="872" w:name="_Toc238445530"/>
      <w:bookmarkStart w:id="873" w:name="_Toc239129607"/>
      <w:bookmarkStart w:id="874" w:name="_Toc240449574"/>
      <w:bookmarkStart w:id="875" w:name="_Toc240450166"/>
      <w:bookmarkStart w:id="876" w:name="_Toc244003679"/>
      <w:bookmarkStart w:id="877" w:name="_Toc244927724"/>
      <w:bookmarkStart w:id="878" w:name="_Toc285638709"/>
      <w:r>
        <w:rPr>
          <w:rFonts w:hint="eastAsia"/>
          <w:b/>
          <w:sz w:val="24"/>
        </w:rPr>
        <w:t>临时用地表</w:t>
      </w:r>
      <w:bookmarkEnd w:id="872"/>
      <w:bookmarkEnd w:id="873"/>
      <w:bookmarkEnd w:id="874"/>
      <w:bookmarkEnd w:id="875"/>
      <w:bookmarkEnd w:id="876"/>
      <w:bookmarkEnd w:id="877"/>
      <w:bookmarkEnd w:id="878"/>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833"/>
        <w:gridCol w:w="2786"/>
        <w:gridCol w:w="1902"/>
      </w:tblGrid>
      <w:tr w:rsidR="00736949">
        <w:trPr>
          <w:trHeight w:val="613"/>
        </w:trPr>
        <w:tc>
          <w:tcPr>
            <w:tcW w:w="2299" w:type="dxa"/>
            <w:vAlign w:val="center"/>
          </w:tcPr>
          <w:p w:rsidR="00736949" w:rsidRDefault="007331AA">
            <w:pPr>
              <w:spacing w:line="360" w:lineRule="auto"/>
              <w:jc w:val="center"/>
              <w:rPr>
                <w:rFonts w:ascii="宋体" w:hAnsi="宋体"/>
                <w:sz w:val="24"/>
              </w:rPr>
            </w:pPr>
            <w:r>
              <w:rPr>
                <w:rFonts w:ascii="宋体" w:hAnsi="宋体" w:hint="eastAsia"/>
                <w:sz w:val="24"/>
              </w:rPr>
              <w:t>用　　途</w:t>
            </w:r>
          </w:p>
        </w:tc>
        <w:tc>
          <w:tcPr>
            <w:tcW w:w="1833" w:type="dxa"/>
            <w:vAlign w:val="center"/>
          </w:tcPr>
          <w:p w:rsidR="00736949" w:rsidRDefault="007331AA">
            <w:pPr>
              <w:spacing w:line="360" w:lineRule="auto"/>
              <w:jc w:val="center"/>
              <w:rPr>
                <w:rFonts w:ascii="宋体" w:hAnsi="宋体"/>
                <w:sz w:val="24"/>
              </w:rPr>
            </w:pPr>
            <w:r>
              <w:rPr>
                <w:rFonts w:ascii="宋体" w:hAnsi="宋体" w:hint="eastAsia"/>
                <w:sz w:val="24"/>
              </w:rPr>
              <w:t>面积（平方米）</w:t>
            </w:r>
          </w:p>
        </w:tc>
        <w:tc>
          <w:tcPr>
            <w:tcW w:w="2786" w:type="dxa"/>
            <w:vAlign w:val="center"/>
          </w:tcPr>
          <w:p w:rsidR="00736949" w:rsidRDefault="007331AA">
            <w:pPr>
              <w:spacing w:line="360" w:lineRule="auto"/>
              <w:jc w:val="center"/>
              <w:rPr>
                <w:rFonts w:ascii="宋体" w:hAnsi="宋体"/>
                <w:sz w:val="24"/>
              </w:rPr>
            </w:pPr>
            <w:r>
              <w:rPr>
                <w:rFonts w:ascii="宋体" w:hAnsi="宋体" w:hint="eastAsia"/>
                <w:sz w:val="24"/>
              </w:rPr>
              <w:t>位置</w:t>
            </w:r>
          </w:p>
        </w:tc>
        <w:tc>
          <w:tcPr>
            <w:tcW w:w="1902" w:type="dxa"/>
            <w:vAlign w:val="center"/>
          </w:tcPr>
          <w:p w:rsidR="00736949" w:rsidRDefault="007331AA">
            <w:pPr>
              <w:spacing w:line="360" w:lineRule="auto"/>
              <w:jc w:val="center"/>
              <w:rPr>
                <w:rFonts w:ascii="宋体" w:hAnsi="宋体"/>
                <w:sz w:val="24"/>
              </w:rPr>
            </w:pPr>
            <w:r>
              <w:rPr>
                <w:rFonts w:ascii="宋体" w:hAnsi="宋体" w:hint="eastAsia"/>
                <w:sz w:val="24"/>
              </w:rPr>
              <w:t>需用时间</w:t>
            </w: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3"/>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r w:rsidR="00736949">
        <w:trPr>
          <w:trHeight w:val="514"/>
        </w:trPr>
        <w:tc>
          <w:tcPr>
            <w:tcW w:w="2299" w:type="dxa"/>
          </w:tcPr>
          <w:p w:rsidR="00736949" w:rsidRDefault="00736949">
            <w:pPr>
              <w:spacing w:line="360" w:lineRule="auto"/>
              <w:rPr>
                <w:rFonts w:ascii="宋体" w:hAnsi="宋体"/>
                <w:sz w:val="24"/>
              </w:rPr>
            </w:pPr>
          </w:p>
        </w:tc>
        <w:tc>
          <w:tcPr>
            <w:tcW w:w="1833" w:type="dxa"/>
          </w:tcPr>
          <w:p w:rsidR="00736949" w:rsidRDefault="00736949">
            <w:pPr>
              <w:spacing w:line="360" w:lineRule="auto"/>
              <w:rPr>
                <w:rFonts w:ascii="宋体" w:hAnsi="宋体"/>
                <w:sz w:val="24"/>
              </w:rPr>
            </w:pPr>
          </w:p>
        </w:tc>
        <w:tc>
          <w:tcPr>
            <w:tcW w:w="2786" w:type="dxa"/>
          </w:tcPr>
          <w:p w:rsidR="00736949" w:rsidRDefault="00736949">
            <w:pPr>
              <w:spacing w:line="360" w:lineRule="auto"/>
              <w:rPr>
                <w:rFonts w:ascii="宋体" w:hAnsi="宋体"/>
                <w:sz w:val="24"/>
              </w:rPr>
            </w:pPr>
          </w:p>
        </w:tc>
        <w:tc>
          <w:tcPr>
            <w:tcW w:w="1902" w:type="dxa"/>
          </w:tcPr>
          <w:p w:rsidR="00736949" w:rsidRDefault="00736949">
            <w:pPr>
              <w:spacing w:line="360" w:lineRule="auto"/>
              <w:rPr>
                <w:rFonts w:ascii="宋体" w:hAnsi="宋体"/>
                <w:sz w:val="24"/>
              </w:rPr>
            </w:pPr>
          </w:p>
        </w:tc>
      </w:tr>
    </w:tbl>
    <w:p w:rsidR="00736949" w:rsidRDefault="00736949">
      <w:pPr>
        <w:spacing w:line="360" w:lineRule="auto"/>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879" w:name="_Hlt203984740"/>
      <w:bookmarkStart w:id="880" w:name="_Toc184635145"/>
      <w:bookmarkStart w:id="881" w:name="_Toc240449575"/>
      <w:bookmarkStart w:id="882" w:name="_Toc240450167"/>
      <w:bookmarkStart w:id="883" w:name="_Toc244003680"/>
      <w:bookmarkStart w:id="884" w:name="_Toc244927725"/>
      <w:bookmarkStart w:id="885" w:name="_Toc285638710"/>
      <w:bookmarkStart w:id="886" w:name="_Toc483313821"/>
      <w:bookmarkEnd w:id="879"/>
      <w:r>
        <w:rPr>
          <w:rFonts w:ascii="宋体" w:eastAsia="宋体" w:hAnsi="宋体" w:hint="eastAsia"/>
          <w:color w:val="0000FF"/>
          <w:sz w:val="24"/>
          <w:szCs w:val="24"/>
          <w:u w:val="single"/>
        </w:rPr>
        <w:lastRenderedPageBreak/>
        <w:t>八</w:t>
      </w:r>
      <w:r>
        <w:rPr>
          <w:rFonts w:ascii="宋体" w:eastAsia="宋体" w:hAnsi="宋体" w:hint="eastAsia"/>
          <w:sz w:val="24"/>
          <w:szCs w:val="24"/>
        </w:rPr>
        <w:t>、项目管理机构</w:t>
      </w:r>
      <w:bookmarkEnd w:id="880"/>
      <w:bookmarkEnd w:id="881"/>
      <w:bookmarkEnd w:id="882"/>
      <w:bookmarkEnd w:id="883"/>
      <w:bookmarkEnd w:id="884"/>
      <w:bookmarkEnd w:id="885"/>
      <w:bookmarkEnd w:id="886"/>
    </w:p>
    <w:p w:rsidR="00736949" w:rsidRDefault="007331AA">
      <w:pPr>
        <w:pStyle w:val="3"/>
        <w:jc w:val="center"/>
        <w:rPr>
          <w:sz w:val="24"/>
          <w:szCs w:val="24"/>
        </w:rPr>
      </w:pPr>
      <w:bookmarkStart w:id="887" w:name="_Toc238445532"/>
      <w:bookmarkStart w:id="888" w:name="_Toc239129609"/>
      <w:bookmarkStart w:id="889" w:name="_Toc240449576"/>
      <w:bookmarkStart w:id="890" w:name="_Toc240450168"/>
      <w:bookmarkStart w:id="891" w:name="_Toc244003681"/>
      <w:bookmarkStart w:id="892" w:name="_Toc244927726"/>
      <w:bookmarkStart w:id="893" w:name="_Toc285638711"/>
      <w:bookmarkStart w:id="894" w:name="_Toc483313822"/>
      <w:r>
        <w:rPr>
          <w:rFonts w:hint="eastAsia"/>
          <w:sz w:val="24"/>
          <w:szCs w:val="24"/>
        </w:rPr>
        <w:t>（一）项目管理机构组成表</w:t>
      </w:r>
      <w:bookmarkEnd w:id="887"/>
      <w:bookmarkEnd w:id="888"/>
      <w:bookmarkEnd w:id="889"/>
      <w:bookmarkEnd w:id="890"/>
      <w:bookmarkEnd w:id="891"/>
      <w:bookmarkEnd w:id="892"/>
      <w:bookmarkEnd w:id="893"/>
      <w:bookmarkEnd w:id="894"/>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260"/>
        <w:gridCol w:w="900"/>
        <w:gridCol w:w="1260"/>
        <w:gridCol w:w="1260"/>
        <w:gridCol w:w="900"/>
      </w:tblGrid>
      <w:tr w:rsidR="00736949">
        <w:trPr>
          <w:cantSplit/>
          <w:trHeight w:val="613"/>
        </w:trPr>
        <w:tc>
          <w:tcPr>
            <w:tcW w:w="1080" w:type="dxa"/>
            <w:vMerge w:val="restart"/>
            <w:vAlign w:val="center"/>
          </w:tcPr>
          <w:p w:rsidR="00736949" w:rsidRDefault="007331AA">
            <w:pPr>
              <w:spacing w:line="360" w:lineRule="auto"/>
              <w:jc w:val="center"/>
              <w:rPr>
                <w:rFonts w:ascii="宋体" w:hAnsi="宋体"/>
                <w:sz w:val="24"/>
              </w:rPr>
            </w:pPr>
            <w:r>
              <w:rPr>
                <w:rFonts w:ascii="宋体" w:hAnsi="宋体" w:hint="eastAsia"/>
                <w:sz w:val="24"/>
              </w:rPr>
              <w:t>职务</w:t>
            </w:r>
          </w:p>
        </w:tc>
        <w:tc>
          <w:tcPr>
            <w:tcW w:w="1080" w:type="dxa"/>
            <w:vMerge w:val="restart"/>
            <w:vAlign w:val="center"/>
          </w:tcPr>
          <w:p w:rsidR="00736949" w:rsidRDefault="007331AA">
            <w:pPr>
              <w:spacing w:line="360" w:lineRule="auto"/>
              <w:jc w:val="center"/>
              <w:rPr>
                <w:rFonts w:ascii="宋体" w:hAnsi="宋体"/>
                <w:sz w:val="24"/>
              </w:rPr>
            </w:pPr>
            <w:r>
              <w:rPr>
                <w:rFonts w:ascii="宋体" w:hAnsi="宋体" w:hint="eastAsia"/>
                <w:sz w:val="24"/>
              </w:rPr>
              <w:t>姓名</w:t>
            </w:r>
          </w:p>
        </w:tc>
        <w:tc>
          <w:tcPr>
            <w:tcW w:w="1080" w:type="dxa"/>
            <w:vMerge w:val="restart"/>
            <w:vAlign w:val="center"/>
          </w:tcPr>
          <w:p w:rsidR="00736949" w:rsidRDefault="007331AA">
            <w:pPr>
              <w:spacing w:line="360" w:lineRule="auto"/>
              <w:jc w:val="center"/>
              <w:rPr>
                <w:rFonts w:ascii="宋体" w:hAnsi="宋体"/>
                <w:sz w:val="24"/>
              </w:rPr>
            </w:pPr>
            <w:r>
              <w:rPr>
                <w:rFonts w:ascii="宋体" w:hAnsi="宋体" w:hint="eastAsia"/>
                <w:sz w:val="24"/>
              </w:rPr>
              <w:t>职称</w:t>
            </w:r>
          </w:p>
        </w:tc>
        <w:tc>
          <w:tcPr>
            <w:tcW w:w="4680" w:type="dxa"/>
            <w:gridSpan w:val="4"/>
            <w:vAlign w:val="center"/>
          </w:tcPr>
          <w:p w:rsidR="00736949" w:rsidRDefault="007331AA">
            <w:pPr>
              <w:spacing w:line="360" w:lineRule="auto"/>
              <w:jc w:val="center"/>
              <w:rPr>
                <w:rFonts w:ascii="宋体" w:hAnsi="宋体"/>
                <w:sz w:val="24"/>
              </w:rPr>
            </w:pPr>
            <w:r>
              <w:rPr>
                <w:rFonts w:ascii="宋体" w:hAnsi="宋体" w:hint="eastAsia"/>
                <w:sz w:val="24"/>
              </w:rPr>
              <w:t>执业或职业资格证明</w:t>
            </w:r>
          </w:p>
        </w:tc>
        <w:tc>
          <w:tcPr>
            <w:tcW w:w="900" w:type="dxa"/>
            <w:vMerge w:val="restart"/>
            <w:vAlign w:val="center"/>
          </w:tcPr>
          <w:p w:rsidR="00736949" w:rsidRDefault="007331AA">
            <w:pPr>
              <w:spacing w:line="360" w:lineRule="auto"/>
              <w:jc w:val="center"/>
              <w:rPr>
                <w:rFonts w:ascii="宋体" w:hAnsi="宋体"/>
                <w:sz w:val="24"/>
              </w:rPr>
            </w:pPr>
            <w:r>
              <w:rPr>
                <w:rFonts w:ascii="宋体" w:hAnsi="宋体" w:hint="eastAsia"/>
                <w:sz w:val="24"/>
              </w:rPr>
              <w:t>备注</w:t>
            </w:r>
          </w:p>
        </w:tc>
      </w:tr>
      <w:tr w:rsidR="00736949">
        <w:trPr>
          <w:cantSplit/>
          <w:trHeight w:val="614"/>
        </w:trPr>
        <w:tc>
          <w:tcPr>
            <w:tcW w:w="1080" w:type="dxa"/>
            <w:vMerge/>
          </w:tcPr>
          <w:p w:rsidR="00736949" w:rsidRDefault="00736949">
            <w:pPr>
              <w:spacing w:line="360" w:lineRule="auto"/>
              <w:jc w:val="center"/>
              <w:rPr>
                <w:rFonts w:ascii="宋体" w:hAnsi="宋体"/>
                <w:sz w:val="24"/>
              </w:rPr>
            </w:pPr>
          </w:p>
        </w:tc>
        <w:tc>
          <w:tcPr>
            <w:tcW w:w="1080" w:type="dxa"/>
            <w:vMerge/>
          </w:tcPr>
          <w:p w:rsidR="00736949" w:rsidRDefault="00736949">
            <w:pPr>
              <w:spacing w:line="360" w:lineRule="auto"/>
              <w:jc w:val="center"/>
              <w:rPr>
                <w:rFonts w:ascii="宋体" w:hAnsi="宋体"/>
                <w:sz w:val="24"/>
              </w:rPr>
            </w:pPr>
          </w:p>
        </w:tc>
        <w:tc>
          <w:tcPr>
            <w:tcW w:w="1080" w:type="dxa"/>
            <w:vMerge/>
          </w:tcPr>
          <w:p w:rsidR="00736949" w:rsidRDefault="00736949">
            <w:pPr>
              <w:spacing w:line="360" w:lineRule="auto"/>
              <w:jc w:val="center"/>
              <w:rPr>
                <w:rFonts w:ascii="宋体" w:hAnsi="宋体"/>
                <w:sz w:val="24"/>
              </w:rPr>
            </w:pPr>
          </w:p>
        </w:tc>
        <w:tc>
          <w:tcPr>
            <w:tcW w:w="1260" w:type="dxa"/>
            <w:vAlign w:val="center"/>
          </w:tcPr>
          <w:p w:rsidR="00736949" w:rsidRDefault="007331AA">
            <w:pPr>
              <w:spacing w:line="360" w:lineRule="auto"/>
              <w:jc w:val="center"/>
              <w:rPr>
                <w:rFonts w:ascii="宋体" w:hAnsi="宋体"/>
                <w:sz w:val="24"/>
              </w:rPr>
            </w:pPr>
            <w:r>
              <w:rPr>
                <w:rFonts w:ascii="宋体" w:hAnsi="宋体" w:hint="eastAsia"/>
                <w:sz w:val="24"/>
              </w:rPr>
              <w:t>证书名称</w:t>
            </w:r>
          </w:p>
        </w:tc>
        <w:tc>
          <w:tcPr>
            <w:tcW w:w="900" w:type="dxa"/>
            <w:vAlign w:val="center"/>
          </w:tcPr>
          <w:p w:rsidR="00736949" w:rsidRDefault="007331AA">
            <w:pPr>
              <w:spacing w:line="360" w:lineRule="auto"/>
              <w:jc w:val="center"/>
              <w:rPr>
                <w:rFonts w:ascii="宋体" w:hAnsi="宋体"/>
                <w:sz w:val="24"/>
              </w:rPr>
            </w:pPr>
            <w:r>
              <w:rPr>
                <w:rFonts w:ascii="宋体" w:hAnsi="宋体" w:hint="eastAsia"/>
                <w:sz w:val="24"/>
              </w:rPr>
              <w:t>级别</w:t>
            </w:r>
          </w:p>
        </w:tc>
        <w:tc>
          <w:tcPr>
            <w:tcW w:w="1260" w:type="dxa"/>
            <w:vAlign w:val="center"/>
          </w:tcPr>
          <w:p w:rsidR="00736949" w:rsidRDefault="007331AA">
            <w:pPr>
              <w:spacing w:line="360" w:lineRule="auto"/>
              <w:jc w:val="center"/>
              <w:rPr>
                <w:rFonts w:ascii="宋体" w:hAnsi="宋体"/>
                <w:sz w:val="24"/>
              </w:rPr>
            </w:pPr>
            <w:r>
              <w:rPr>
                <w:rFonts w:ascii="宋体" w:hAnsi="宋体" w:hint="eastAsia"/>
                <w:sz w:val="24"/>
              </w:rPr>
              <w:t>证号</w:t>
            </w:r>
          </w:p>
        </w:tc>
        <w:tc>
          <w:tcPr>
            <w:tcW w:w="1260" w:type="dxa"/>
            <w:vAlign w:val="center"/>
          </w:tcPr>
          <w:p w:rsidR="00736949" w:rsidRDefault="007331AA">
            <w:pPr>
              <w:spacing w:line="360" w:lineRule="auto"/>
              <w:jc w:val="center"/>
              <w:rPr>
                <w:rFonts w:ascii="宋体" w:hAnsi="宋体"/>
                <w:sz w:val="24"/>
              </w:rPr>
            </w:pPr>
            <w:r>
              <w:rPr>
                <w:rFonts w:ascii="宋体" w:hAnsi="宋体" w:hint="eastAsia"/>
                <w:sz w:val="24"/>
              </w:rPr>
              <w:t>专业</w:t>
            </w:r>
          </w:p>
        </w:tc>
        <w:tc>
          <w:tcPr>
            <w:tcW w:w="900" w:type="dxa"/>
            <w:vMerge/>
          </w:tcPr>
          <w:p w:rsidR="00736949" w:rsidRDefault="00736949">
            <w:pPr>
              <w:spacing w:line="360" w:lineRule="auto"/>
              <w:jc w:val="center"/>
              <w:rPr>
                <w:rFonts w:ascii="宋体" w:hAnsi="宋体"/>
                <w:sz w:val="24"/>
              </w:rPr>
            </w:pPr>
          </w:p>
        </w:tc>
      </w:tr>
      <w:tr w:rsidR="00736949">
        <w:trPr>
          <w:trHeight w:val="588"/>
        </w:trPr>
        <w:tc>
          <w:tcPr>
            <w:tcW w:w="1080" w:type="dxa"/>
          </w:tcPr>
          <w:p w:rsidR="00736949" w:rsidRDefault="00736949">
            <w:pPr>
              <w:spacing w:line="360" w:lineRule="auto"/>
              <w:jc w:val="center"/>
              <w:rPr>
                <w:rFonts w:ascii="宋体" w:hAnsi="宋体"/>
                <w:sz w:val="24"/>
              </w:rPr>
            </w:pPr>
          </w:p>
        </w:tc>
        <w:tc>
          <w:tcPr>
            <w:tcW w:w="1080" w:type="dxa"/>
          </w:tcPr>
          <w:p w:rsidR="00736949" w:rsidRDefault="00736949">
            <w:pPr>
              <w:spacing w:line="360" w:lineRule="auto"/>
              <w:jc w:val="center"/>
              <w:rPr>
                <w:rFonts w:ascii="宋体" w:hAnsi="宋体"/>
                <w:sz w:val="24"/>
              </w:rPr>
            </w:pPr>
          </w:p>
        </w:tc>
        <w:tc>
          <w:tcPr>
            <w:tcW w:w="1080" w:type="dxa"/>
          </w:tcPr>
          <w:p w:rsidR="00736949" w:rsidRDefault="00736949">
            <w:pPr>
              <w:spacing w:line="360" w:lineRule="auto"/>
              <w:jc w:val="center"/>
              <w:rPr>
                <w:rFonts w:ascii="宋体" w:hAnsi="宋体"/>
                <w:sz w:val="24"/>
              </w:rPr>
            </w:pPr>
          </w:p>
        </w:tc>
        <w:tc>
          <w:tcPr>
            <w:tcW w:w="1260" w:type="dxa"/>
          </w:tcPr>
          <w:p w:rsidR="00736949" w:rsidRDefault="00736949">
            <w:pPr>
              <w:spacing w:line="360" w:lineRule="auto"/>
              <w:jc w:val="center"/>
              <w:rPr>
                <w:rFonts w:ascii="宋体" w:hAnsi="宋体"/>
                <w:sz w:val="24"/>
              </w:rPr>
            </w:pPr>
          </w:p>
        </w:tc>
        <w:tc>
          <w:tcPr>
            <w:tcW w:w="900" w:type="dxa"/>
          </w:tcPr>
          <w:p w:rsidR="00736949" w:rsidRDefault="00736949">
            <w:pPr>
              <w:spacing w:line="360" w:lineRule="auto"/>
              <w:jc w:val="center"/>
              <w:rPr>
                <w:rFonts w:ascii="宋体" w:hAnsi="宋体"/>
                <w:sz w:val="24"/>
              </w:rPr>
            </w:pPr>
          </w:p>
        </w:tc>
        <w:tc>
          <w:tcPr>
            <w:tcW w:w="1260" w:type="dxa"/>
          </w:tcPr>
          <w:p w:rsidR="00736949" w:rsidRDefault="00736949">
            <w:pPr>
              <w:spacing w:line="360" w:lineRule="auto"/>
              <w:jc w:val="center"/>
              <w:rPr>
                <w:rFonts w:ascii="宋体" w:hAnsi="宋体"/>
                <w:sz w:val="24"/>
              </w:rPr>
            </w:pPr>
          </w:p>
        </w:tc>
        <w:tc>
          <w:tcPr>
            <w:tcW w:w="1260" w:type="dxa"/>
          </w:tcPr>
          <w:p w:rsidR="00736949" w:rsidRDefault="00736949">
            <w:pPr>
              <w:spacing w:line="360" w:lineRule="auto"/>
              <w:ind w:firstLineChars="200" w:firstLine="480"/>
              <w:jc w:val="center"/>
              <w:rPr>
                <w:rFonts w:ascii="宋体" w:hAnsi="宋体"/>
                <w:sz w:val="24"/>
              </w:rPr>
            </w:pPr>
          </w:p>
        </w:tc>
        <w:tc>
          <w:tcPr>
            <w:tcW w:w="900" w:type="dxa"/>
          </w:tcPr>
          <w:p w:rsidR="00736949" w:rsidRDefault="00736949">
            <w:pPr>
              <w:spacing w:line="360" w:lineRule="auto"/>
              <w:jc w:val="center"/>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9"/>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r w:rsidR="00736949">
        <w:trPr>
          <w:trHeight w:val="588"/>
        </w:trPr>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08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1260" w:type="dxa"/>
          </w:tcPr>
          <w:p w:rsidR="00736949" w:rsidRDefault="00736949">
            <w:pPr>
              <w:spacing w:line="360" w:lineRule="auto"/>
              <w:rPr>
                <w:rFonts w:ascii="宋体" w:hAnsi="宋体"/>
                <w:sz w:val="24"/>
              </w:rPr>
            </w:pPr>
          </w:p>
        </w:tc>
        <w:tc>
          <w:tcPr>
            <w:tcW w:w="900" w:type="dxa"/>
          </w:tcPr>
          <w:p w:rsidR="00736949" w:rsidRDefault="00736949">
            <w:pPr>
              <w:spacing w:line="360" w:lineRule="auto"/>
              <w:rPr>
                <w:rFonts w:ascii="宋体" w:hAnsi="宋体"/>
                <w:sz w:val="24"/>
              </w:rPr>
            </w:pPr>
          </w:p>
        </w:tc>
      </w:tr>
    </w:tbl>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3"/>
        <w:jc w:val="center"/>
        <w:rPr>
          <w:sz w:val="24"/>
          <w:szCs w:val="24"/>
        </w:rPr>
      </w:pPr>
      <w:bookmarkStart w:id="895" w:name="_Toc238445533"/>
      <w:bookmarkStart w:id="896" w:name="_Toc239129610"/>
      <w:bookmarkStart w:id="897" w:name="_Toc240449577"/>
      <w:bookmarkStart w:id="898" w:name="_Toc240450169"/>
      <w:bookmarkStart w:id="899" w:name="_Toc244003682"/>
      <w:bookmarkStart w:id="900" w:name="_Toc244927727"/>
      <w:bookmarkStart w:id="901" w:name="_Toc285638712"/>
      <w:bookmarkStart w:id="902" w:name="_Toc483313823"/>
      <w:r>
        <w:rPr>
          <w:rFonts w:hint="eastAsia"/>
          <w:sz w:val="24"/>
          <w:szCs w:val="24"/>
        </w:rPr>
        <w:lastRenderedPageBreak/>
        <w:t>（二）主要人员简历表</w:t>
      </w:r>
      <w:bookmarkEnd w:id="895"/>
      <w:bookmarkEnd w:id="896"/>
      <w:bookmarkEnd w:id="897"/>
      <w:bookmarkEnd w:id="898"/>
      <w:bookmarkEnd w:id="899"/>
      <w:bookmarkEnd w:id="900"/>
      <w:bookmarkEnd w:id="901"/>
      <w:bookmarkEnd w:id="902"/>
    </w:p>
    <w:p w:rsidR="00736949" w:rsidRDefault="007331AA">
      <w:pPr>
        <w:spacing w:line="360" w:lineRule="auto"/>
        <w:ind w:firstLineChars="200" w:firstLine="480"/>
        <w:rPr>
          <w:rFonts w:ascii="宋体" w:hAnsi="宋体"/>
          <w:sz w:val="24"/>
        </w:rPr>
      </w:pPr>
      <w:r>
        <w:rPr>
          <w:rFonts w:ascii="宋体" w:hAnsi="宋体" w:hint="eastAsia"/>
          <w:sz w:val="24"/>
        </w:rPr>
        <w:t>“主要人员简历表”中的项目经理应附项目经理证（或建造师资格证）、身份证、职称证、IC卡等复印件，管理过的项目业绩须附合同协议书复印件；技术质量负责人应附身份证、职称证等复印件，</w:t>
      </w:r>
      <w:r>
        <w:rPr>
          <w:rFonts w:ascii="宋体" w:hAnsi="宋体" w:hint="eastAsia"/>
          <w:color w:val="000000"/>
          <w:sz w:val="24"/>
        </w:rPr>
        <w:t>管理过的项目业绩须附证明其所任技术职务的企业文件或用户证明</w:t>
      </w:r>
      <w:r>
        <w:rPr>
          <w:rFonts w:ascii="宋体" w:hAnsi="宋体" w:hint="eastAsia"/>
          <w:sz w:val="24"/>
        </w:rPr>
        <w:t>；其他主要人员应附职称证、执业证或上岗证等复印件。</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17"/>
        <w:gridCol w:w="1475"/>
        <w:gridCol w:w="1009"/>
        <w:gridCol w:w="818"/>
        <w:gridCol w:w="494"/>
        <w:gridCol w:w="1151"/>
        <w:gridCol w:w="667"/>
        <w:gridCol w:w="1719"/>
      </w:tblGrid>
      <w:tr w:rsidR="00736949">
        <w:trPr>
          <w:trHeight w:val="530"/>
        </w:trPr>
        <w:tc>
          <w:tcPr>
            <w:tcW w:w="1487" w:type="dxa"/>
            <w:gridSpan w:val="2"/>
            <w:vAlign w:val="center"/>
          </w:tcPr>
          <w:p w:rsidR="00736949" w:rsidRDefault="007331AA">
            <w:pPr>
              <w:spacing w:line="360" w:lineRule="auto"/>
              <w:jc w:val="center"/>
              <w:rPr>
                <w:rFonts w:ascii="宋体" w:hAnsi="宋体"/>
                <w:sz w:val="24"/>
              </w:rPr>
            </w:pPr>
            <w:r>
              <w:rPr>
                <w:rFonts w:ascii="宋体" w:hAnsi="宋体" w:hint="eastAsia"/>
                <w:sz w:val="24"/>
              </w:rPr>
              <w:t>姓名</w:t>
            </w:r>
          </w:p>
        </w:tc>
        <w:tc>
          <w:tcPr>
            <w:tcW w:w="1475" w:type="dxa"/>
            <w:vAlign w:val="center"/>
          </w:tcPr>
          <w:p w:rsidR="00736949" w:rsidRDefault="00736949">
            <w:pPr>
              <w:spacing w:line="360" w:lineRule="auto"/>
              <w:jc w:val="center"/>
              <w:rPr>
                <w:rFonts w:ascii="宋体" w:hAnsi="宋体"/>
                <w:sz w:val="24"/>
              </w:rPr>
            </w:pPr>
          </w:p>
        </w:tc>
        <w:tc>
          <w:tcPr>
            <w:tcW w:w="1009" w:type="dxa"/>
            <w:vAlign w:val="center"/>
          </w:tcPr>
          <w:p w:rsidR="00736949" w:rsidRDefault="007331AA">
            <w:pPr>
              <w:spacing w:line="360" w:lineRule="auto"/>
              <w:jc w:val="center"/>
              <w:rPr>
                <w:rFonts w:ascii="宋体" w:hAnsi="宋体"/>
                <w:sz w:val="24"/>
              </w:rPr>
            </w:pPr>
            <w:r>
              <w:rPr>
                <w:rFonts w:ascii="宋体" w:hAnsi="宋体" w:hint="eastAsia"/>
                <w:sz w:val="24"/>
              </w:rPr>
              <w:t>年龄</w:t>
            </w:r>
          </w:p>
        </w:tc>
        <w:tc>
          <w:tcPr>
            <w:tcW w:w="1312" w:type="dxa"/>
            <w:gridSpan w:val="2"/>
            <w:vAlign w:val="center"/>
          </w:tcPr>
          <w:p w:rsidR="00736949" w:rsidRDefault="00736949">
            <w:pPr>
              <w:spacing w:line="360" w:lineRule="auto"/>
              <w:jc w:val="center"/>
              <w:rPr>
                <w:rFonts w:ascii="宋体" w:hAnsi="宋体"/>
                <w:sz w:val="24"/>
              </w:rPr>
            </w:pPr>
          </w:p>
        </w:tc>
        <w:tc>
          <w:tcPr>
            <w:tcW w:w="1818" w:type="dxa"/>
            <w:gridSpan w:val="2"/>
            <w:vAlign w:val="center"/>
          </w:tcPr>
          <w:p w:rsidR="00736949" w:rsidRDefault="007331AA">
            <w:pPr>
              <w:spacing w:line="360" w:lineRule="auto"/>
              <w:jc w:val="center"/>
              <w:rPr>
                <w:rFonts w:ascii="宋体" w:hAnsi="宋体"/>
                <w:sz w:val="24"/>
              </w:rPr>
            </w:pPr>
            <w:r>
              <w:rPr>
                <w:rFonts w:ascii="宋体" w:hAnsi="宋体" w:hint="eastAsia"/>
                <w:sz w:val="24"/>
              </w:rPr>
              <w:t>学　　　　　历</w:t>
            </w:r>
          </w:p>
        </w:tc>
        <w:tc>
          <w:tcPr>
            <w:tcW w:w="1719" w:type="dxa"/>
            <w:vAlign w:val="center"/>
          </w:tcPr>
          <w:p w:rsidR="00736949" w:rsidRDefault="00736949">
            <w:pPr>
              <w:spacing w:line="360" w:lineRule="auto"/>
              <w:jc w:val="center"/>
              <w:rPr>
                <w:rFonts w:ascii="宋体" w:hAnsi="宋体"/>
                <w:sz w:val="24"/>
              </w:rPr>
            </w:pPr>
          </w:p>
        </w:tc>
      </w:tr>
      <w:tr w:rsidR="00736949">
        <w:trPr>
          <w:trHeight w:val="530"/>
        </w:trPr>
        <w:tc>
          <w:tcPr>
            <w:tcW w:w="1487" w:type="dxa"/>
            <w:gridSpan w:val="2"/>
            <w:vAlign w:val="center"/>
          </w:tcPr>
          <w:p w:rsidR="00736949" w:rsidRDefault="007331AA">
            <w:pPr>
              <w:spacing w:line="360" w:lineRule="auto"/>
              <w:jc w:val="center"/>
              <w:rPr>
                <w:rFonts w:ascii="宋体" w:hAnsi="宋体"/>
                <w:sz w:val="24"/>
              </w:rPr>
            </w:pPr>
            <w:r>
              <w:rPr>
                <w:rFonts w:ascii="宋体" w:hAnsi="宋体" w:hint="eastAsia"/>
                <w:sz w:val="24"/>
              </w:rPr>
              <w:t>职称</w:t>
            </w:r>
          </w:p>
        </w:tc>
        <w:tc>
          <w:tcPr>
            <w:tcW w:w="1475" w:type="dxa"/>
            <w:vAlign w:val="center"/>
          </w:tcPr>
          <w:p w:rsidR="00736949" w:rsidRDefault="00736949">
            <w:pPr>
              <w:spacing w:line="360" w:lineRule="auto"/>
              <w:jc w:val="center"/>
              <w:rPr>
                <w:rFonts w:ascii="宋体" w:hAnsi="宋体"/>
                <w:sz w:val="24"/>
              </w:rPr>
            </w:pPr>
          </w:p>
        </w:tc>
        <w:tc>
          <w:tcPr>
            <w:tcW w:w="1009" w:type="dxa"/>
            <w:vAlign w:val="center"/>
          </w:tcPr>
          <w:p w:rsidR="00736949" w:rsidRDefault="007331AA">
            <w:pPr>
              <w:spacing w:line="360" w:lineRule="auto"/>
              <w:jc w:val="center"/>
              <w:rPr>
                <w:rFonts w:ascii="宋体" w:hAnsi="宋体"/>
                <w:sz w:val="24"/>
              </w:rPr>
            </w:pPr>
            <w:r>
              <w:rPr>
                <w:rFonts w:ascii="宋体" w:hAnsi="宋体" w:hint="eastAsia"/>
                <w:sz w:val="24"/>
              </w:rPr>
              <w:t>职务</w:t>
            </w:r>
          </w:p>
        </w:tc>
        <w:tc>
          <w:tcPr>
            <w:tcW w:w="1312" w:type="dxa"/>
            <w:gridSpan w:val="2"/>
            <w:vAlign w:val="center"/>
          </w:tcPr>
          <w:p w:rsidR="00736949" w:rsidRDefault="00736949">
            <w:pPr>
              <w:spacing w:line="360" w:lineRule="auto"/>
              <w:jc w:val="center"/>
              <w:rPr>
                <w:rFonts w:ascii="宋体" w:hAnsi="宋体"/>
                <w:sz w:val="24"/>
              </w:rPr>
            </w:pPr>
          </w:p>
        </w:tc>
        <w:tc>
          <w:tcPr>
            <w:tcW w:w="1818" w:type="dxa"/>
            <w:gridSpan w:val="2"/>
            <w:vAlign w:val="center"/>
          </w:tcPr>
          <w:p w:rsidR="00736949" w:rsidRDefault="007331AA">
            <w:pPr>
              <w:spacing w:line="360" w:lineRule="auto"/>
              <w:jc w:val="center"/>
              <w:rPr>
                <w:rFonts w:ascii="宋体" w:hAnsi="宋体"/>
                <w:sz w:val="24"/>
              </w:rPr>
            </w:pPr>
            <w:r>
              <w:rPr>
                <w:rFonts w:ascii="宋体" w:hAnsi="宋体" w:hint="eastAsia"/>
                <w:sz w:val="24"/>
              </w:rPr>
              <w:t>拟在本合同任职</w:t>
            </w:r>
          </w:p>
        </w:tc>
        <w:tc>
          <w:tcPr>
            <w:tcW w:w="1719" w:type="dxa"/>
            <w:vAlign w:val="center"/>
          </w:tcPr>
          <w:p w:rsidR="00736949" w:rsidRDefault="00736949">
            <w:pPr>
              <w:spacing w:line="360" w:lineRule="auto"/>
              <w:jc w:val="center"/>
              <w:rPr>
                <w:rFonts w:ascii="宋体" w:hAnsi="宋体"/>
                <w:sz w:val="24"/>
              </w:rPr>
            </w:pPr>
          </w:p>
        </w:tc>
      </w:tr>
      <w:tr w:rsidR="00736949">
        <w:trPr>
          <w:trHeight w:val="530"/>
        </w:trPr>
        <w:tc>
          <w:tcPr>
            <w:tcW w:w="1487" w:type="dxa"/>
            <w:gridSpan w:val="2"/>
            <w:vAlign w:val="center"/>
          </w:tcPr>
          <w:p w:rsidR="00736949" w:rsidRDefault="007331AA">
            <w:pPr>
              <w:spacing w:line="360" w:lineRule="auto"/>
              <w:jc w:val="center"/>
              <w:rPr>
                <w:rFonts w:ascii="宋体" w:hAnsi="宋体"/>
                <w:sz w:val="24"/>
              </w:rPr>
            </w:pPr>
            <w:r>
              <w:rPr>
                <w:rFonts w:ascii="宋体" w:hAnsi="宋体" w:hint="eastAsia"/>
                <w:sz w:val="24"/>
              </w:rPr>
              <w:t>毕业学校</w:t>
            </w:r>
          </w:p>
        </w:tc>
        <w:tc>
          <w:tcPr>
            <w:tcW w:w="7333" w:type="dxa"/>
            <w:gridSpan w:val="7"/>
            <w:vAlign w:val="center"/>
          </w:tcPr>
          <w:p w:rsidR="00736949" w:rsidRDefault="007331AA">
            <w:pPr>
              <w:spacing w:line="360" w:lineRule="auto"/>
              <w:ind w:firstLineChars="250" w:firstLine="600"/>
              <w:jc w:val="center"/>
              <w:rPr>
                <w:rFonts w:ascii="宋体" w:hAnsi="宋体"/>
                <w:sz w:val="24"/>
              </w:rPr>
            </w:pPr>
            <w:r>
              <w:rPr>
                <w:rFonts w:ascii="宋体" w:hAnsi="宋体" w:hint="eastAsia"/>
                <w:sz w:val="24"/>
              </w:rPr>
              <w:t>年毕业于                 学校         专业</w:t>
            </w:r>
          </w:p>
        </w:tc>
      </w:tr>
      <w:tr w:rsidR="00736949">
        <w:trPr>
          <w:trHeight w:val="530"/>
        </w:trPr>
        <w:tc>
          <w:tcPr>
            <w:tcW w:w="8820" w:type="dxa"/>
            <w:gridSpan w:val="9"/>
            <w:vAlign w:val="center"/>
          </w:tcPr>
          <w:p w:rsidR="00736949" w:rsidRDefault="007331AA">
            <w:pPr>
              <w:spacing w:line="360" w:lineRule="auto"/>
              <w:jc w:val="center"/>
              <w:rPr>
                <w:rFonts w:ascii="宋体" w:hAnsi="宋体"/>
                <w:sz w:val="24"/>
              </w:rPr>
            </w:pPr>
            <w:r>
              <w:rPr>
                <w:rFonts w:ascii="宋体" w:hAnsi="宋体" w:hint="eastAsia"/>
                <w:sz w:val="24"/>
              </w:rPr>
              <w:t>主要工作经历</w:t>
            </w:r>
          </w:p>
        </w:tc>
      </w:tr>
      <w:tr w:rsidR="00736949">
        <w:trPr>
          <w:trHeight w:val="530"/>
        </w:trPr>
        <w:tc>
          <w:tcPr>
            <w:tcW w:w="1170" w:type="dxa"/>
            <w:vAlign w:val="center"/>
          </w:tcPr>
          <w:p w:rsidR="00736949" w:rsidRDefault="007331AA">
            <w:pPr>
              <w:spacing w:line="360" w:lineRule="auto"/>
              <w:jc w:val="center"/>
              <w:rPr>
                <w:rFonts w:ascii="宋体" w:hAnsi="宋体"/>
                <w:sz w:val="24"/>
              </w:rPr>
            </w:pPr>
            <w:r>
              <w:rPr>
                <w:rFonts w:ascii="宋体" w:hAnsi="宋体" w:hint="eastAsia"/>
                <w:sz w:val="24"/>
              </w:rPr>
              <w:t>时间</w:t>
            </w:r>
          </w:p>
        </w:tc>
        <w:tc>
          <w:tcPr>
            <w:tcW w:w="3619" w:type="dxa"/>
            <w:gridSpan w:val="4"/>
            <w:vAlign w:val="center"/>
          </w:tcPr>
          <w:p w:rsidR="00736949" w:rsidRDefault="007331AA">
            <w:pPr>
              <w:spacing w:line="360" w:lineRule="auto"/>
              <w:jc w:val="center"/>
              <w:rPr>
                <w:rFonts w:ascii="宋体" w:hAnsi="宋体"/>
                <w:sz w:val="24"/>
              </w:rPr>
            </w:pPr>
            <w:r>
              <w:rPr>
                <w:rFonts w:ascii="宋体" w:hAnsi="宋体" w:hint="eastAsia"/>
                <w:sz w:val="24"/>
              </w:rPr>
              <w:t>参加过的类似项目</w:t>
            </w:r>
          </w:p>
        </w:tc>
        <w:tc>
          <w:tcPr>
            <w:tcW w:w="1645" w:type="dxa"/>
            <w:gridSpan w:val="2"/>
            <w:vAlign w:val="center"/>
          </w:tcPr>
          <w:p w:rsidR="00736949" w:rsidRDefault="007331AA">
            <w:pPr>
              <w:spacing w:line="360" w:lineRule="auto"/>
              <w:jc w:val="center"/>
              <w:rPr>
                <w:rFonts w:ascii="宋体" w:hAnsi="宋体"/>
                <w:sz w:val="24"/>
              </w:rPr>
            </w:pPr>
            <w:r>
              <w:rPr>
                <w:rFonts w:ascii="宋体" w:hAnsi="宋体" w:hint="eastAsia"/>
                <w:sz w:val="24"/>
              </w:rPr>
              <w:t>担任职务</w:t>
            </w:r>
          </w:p>
        </w:tc>
        <w:tc>
          <w:tcPr>
            <w:tcW w:w="2386" w:type="dxa"/>
            <w:gridSpan w:val="2"/>
            <w:vAlign w:val="center"/>
          </w:tcPr>
          <w:p w:rsidR="00736949" w:rsidRDefault="007331AA">
            <w:pPr>
              <w:spacing w:line="360" w:lineRule="auto"/>
              <w:jc w:val="center"/>
              <w:rPr>
                <w:rFonts w:ascii="宋体" w:hAnsi="宋体"/>
                <w:sz w:val="24"/>
              </w:rPr>
            </w:pPr>
            <w:r>
              <w:rPr>
                <w:rFonts w:ascii="宋体" w:hAnsi="宋体" w:hint="eastAsia"/>
                <w:sz w:val="24"/>
              </w:rPr>
              <w:t>发包人及联系电话</w:t>
            </w: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r w:rsidR="00736949">
        <w:trPr>
          <w:trHeight w:val="530"/>
        </w:trPr>
        <w:tc>
          <w:tcPr>
            <w:tcW w:w="1170" w:type="dxa"/>
            <w:vAlign w:val="center"/>
          </w:tcPr>
          <w:p w:rsidR="00736949" w:rsidRDefault="00736949">
            <w:pPr>
              <w:spacing w:line="360" w:lineRule="auto"/>
              <w:jc w:val="center"/>
              <w:rPr>
                <w:rFonts w:ascii="宋体" w:hAnsi="宋体"/>
                <w:sz w:val="24"/>
              </w:rPr>
            </w:pPr>
          </w:p>
        </w:tc>
        <w:tc>
          <w:tcPr>
            <w:tcW w:w="3619" w:type="dxa"/>
            <w:gridSpan w:val="4"/>
            <w:vAlign w:val="center"/>
          </w:tcPr>
          <w:p w:rsidR="00736949" w:rsidRDefault="00736949">
            <w:pPr>
              <w:spacing w:line="360" w:lineRule="auto"/>
              <w:jc w:val="center"/>
              <w:rPr>
                <w:rFonts w:ascii="宋体" w:hAnsi="宋体"/>
                <w:sz w:val="24"/>
              </w:rPr>
            </w:pPr>
          </w:p>
        </w:tc>
        <w:tc>
          <w:tcPr>
            <w:tcW w:w="1645" w:type="dxa"/>
            <w:gridSpan w:val="2"/>
            <w:vAlign w:val="center"/>
          </w:tcPr>
          <w:p w:rsidR="00736949" w:rsidRDefault="00736949">
            <w:pPr>
              <w:spacing w:line="360" w:lineRule="auto"/>
              <w:jc w:val="center"/>
              <w:rPr>
                <w:rFonts w:ascii="宋体" w:hAnsi="宋体"/>
                <w:sz w:val="24"/>
              </w:rPr>
            </w:pPr>
          </w:p>
        </w:tc>
        <w:tc>
          <w:tcPr>
            <w:tcW w:w="2386" w:type="dxa"/>
            <w:gridSpan w:val="2"/>
            <w:vAlign w:val="center"/>
          </w:tcPr>
          <w:p w:rsidR="00736949" w:rsidRDefault="00736949">
            <w:pPr>
              <w:spacing w:line="360" w:lineRule="auto"/>
              <w:jc w:val="center"/>
              <w:rPr>
                <w:rFonts w:ascii="宋体" w:hAnsi="宋体"/>
                <w:sz w:val="24"/>
              </w:rPr>
            </w:pPr>
          </w:p>
        </w:tc>
      </w:tr>
    </w:tbl>
    <w:p w:rsidR="00736949" w:rsidRDefault="00736949">
      <w:pPr>
        <w:spacing w:line="360" w:lineRule="auto"/>
        <w:ind w:firstLineChars="200" w:firstLine="480"/>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903" w:name="_Hlt204145482"/>
      <w:bookmarkStart w:id="904" w:name="_Hlt204145465"/>
      <w:bookmarkStart w:id="905" w:name="_Hlt203984749"/>
      <w:bookmarkStart w:id="906" w:name="_Toc285638713"/>
      <w:bookmarkStart w:id="907" w:name="_Toc244927728"/>
      <w:bookmarkStart w:id="908" w:name="_Toc244003683"/>
      <w:bookmarkStart w:id="909" w:name="_Toc240450170"/>
      <w:bookmarkStart w:id="910" w:name="_Toc240449578"/>
      <w:bookmarkStart w:id="911" w:name="_Toc184635146"/>
      <w:bookmarkStart w:id="912" w:name="_Toc483313824"/>
      <w:bookmarkEnd w:id="903"/>
      <w:bookmarkEnd w:id="904"/>
      <w:bookmarkEnd w:id="905"/>
      <w:r>
        <w:rPr>
          <w:rFonts w:ascii="宋体" w:eastAsia="宋体" w:hAnsi="宋体" w:hint="eastAsia"/>
          <w:color w:val="0000FF"/>
          <w:sz w:val="24"/>
          <w:szCs w:val="24"/>
          <w:u w:val="single"/>
        </w:rPr>
        <w:lastRenderedPageBreak/>
        <w:t>八</w:t>
      </w:r>
      <w:r>
        <w:rPr>
          <w:rFonts w:ascii="宋体" w:eastAsia="宋体" w:hAnsi="宋体" w:hint="eastAsia"/>
          <w:sz w:val="24"/>
          <w:szCs w:val="24"/>
        </w:rPr>
        <w:t>、拟分包项目情况表</w:t>
      </w:r>
      <w:bookmarkEnd w:id="906"/>
      <w:bookmarkEnd w:id="907"/>
      <w:bookmarkEnd w:id="908"/>
      <w:bookmarkEnd w:id="909"/>
      <w:bookmarkEnd w:id="910"/>
      <w:bookmarkEnd w:id="911"/>
      <w:bookmarkEnd w:id="912"/>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971"/>
        <w:gridCol w:w="2486"/>
        <w:gridCol w:w="2548"/>
      </w:tblGrid>
      <w:tr w:rsidR="00736949">
        <w:trPr>
          <w:trHeight w:val="450"/>
        </w:trPr>
        <w:tc>
          <w:tcPr>
            <w:tcW w:w="1815" w:type="dxa"/>
            <w:vAlign w:val="center"/>
          </w:tcPr>
          <w:p w:rsidR="00736949" w:rsidRDefault="007331AA">
            <w:pPr>
              <w:spacing w:line="360" w:lineRule="auto"/>
              <w:jc w:val="center"/>
              <w:rPr>
                <w:rFonts w:ascii="宋体" w:hAnsi="宋体"/>
                <w:sz w:val="24"/>
              </w:rPr>
            </w:pPr>
            <w:r>
              <w:rPr>
                <w:rFonts w:ascii="宋体" w:hAnsi="宋体" w:hint="eastAsia"/>
                <w:sz w:val="24"/>
              </w:rPr>
              <w:t>分包人名称</w:t>
            </w:r>
          </w:p>
        </w:tc>
        <w:tc>
          <w:tcPr>
            <w:tcW w:w="1971" w:type="dxa"/>
            <w:vAlign w:val="center"/>
          </w:tcPr>
          <w:p w:rsidR="00736949" w:rsidRDefault="00736949">
            <w:pPr>
              <w:spacing w:line="360" w:lineRule="auto"/>
              <w:jc w:val="center"/>
              <w:rPr>
                <w:rFonts w:ascii="宋体" w:hAnsi="宋体"/>
                <w:sz w:val="24"/>
              </w:rPr>
            </w:pPr>
          </w:p>
        </w:tc>
        <w:tc>
          <w:tcPr>
            <w:tcW w:w="2486" w:type="dxa"/>
            <w:vAlign w:val="center"/>
          </w:tcPr>
          <w:p w:rsidR="00736949" w:rsidRDefault="007331AA">
            <w:pPr>
              <w:spacing w:line="360" w:lineRule="auto"/>
              <w:jc w:val="center"/>
              <w:rPr>
                <w:rFonts w:ascii="宋体" w:hAnsi="宋体"/>
                <w:sz w:val="24"/>
              </w:rPr>
            </w:pPr>
            <w:r>
              <w:rPr>
                <w:rFonts w:ascii="宋体" w:hAnsi="宋体" w:hint="eastAsia"/>
                <w:sz w:val="24"/>
              </w:rPr>
              <w:t>地址</w:t>
            </w:r>
          </w:p>
        </w:tc>
        <w:tc>
          <w:tcPr>
            <w:tcW w:w="2548" w:type="dxa"/>
            <w:vAlign w:val="center"/>
          </w:tcPr>
          <w:p w:rsidR="00736949" w:rsidRDefault="00736949">
            <w:pPr>
              <w:spacing w:line="360" w:lineRule="auto"/>
              <w:jc w:val="center"/>
              <w:rPr>
                <w:rFonts w:ascii="宋体" w:hAnsi="宋体"/>
                <w:sz w:val="24"/>
              </w:rPr>
            </w:pPr>
          </w:p>
        </w:tc>
      </w:tr>
      <w:tr w:rsidR="00736949">
        <w:trPr>
          <w:trHeight w:val="450"/>
        </w:trPr>
        <w:tc>
          <w:tcPr>
            <w:tcW w:w="1815" w:type="dxa"/>
            <w:vAlign w:val="center"/>
          </w:tcPr>
          <w:p w:rsidR="00736949" w:rsidRDefault="007331AA">
            <w:pPr>
              <w:spacing w:line="360" w:lineRule="auto"/>
              <w:jc w:val="center"/>
              <w:rPr>
                <w:rFonts w:ascii="宋体" w:hAnsi="宋体"/>
                <w:sz w:val="24"/>
              </w:rPr>
            </w:pPr>
            <w:r>
              <w:rPr>
                <w:rFonts w:ascii="宋体" w:hAnsi="宋体" w:hint="eastAsia"/>
                <w:sz w:val="24"/>
              </w:rPr>
              <w:t>法定代表人</w:t>
            </w:r>
          </w:p>
        </w:tc>
        <w:tc>
          <w:tcPr>
            <w:tcW w:w="1971" w:type="dxa"/>
            <w:vAlign w:val="center"/>
          </w:tcPr>
          <w:p w:rsidR="00736949" w:rsidRDefault="00736949">
            <w:pPr>
              <w:spacing w:line="360" w:lineRule="auto"/>
              <w:jc w:val="center"/>
              <w:rPr>
                <w:rFonts w:ascii="宋体" w:hAnsi="宋体"/>
                <w:sz w:val="24"/>
              </w:rPr>
            </w:pPr>
          </w:p>
        </w:tc>
        <w:tc>
          <w:tcPr>
            <w:tcW w:w="2486" w:type="dxa"/>
            <w:vAlign w:val="center"/>
          </w:tcPr>
          <w:p w:rsidR="00736949" w:rsidRDefault="007331AA">
            <w:pPr>
              <w:spacing w:line="360" w:lineRule="auto"/>
              <w:jc w:val="center"/>
              <w:rPr>
                <w:rFonts w:ascii="宋体" w:hAnsi="宋体"/>
                <w:sz w:val="24"/>
              </w:rPr>
            </w:pPr>
            <w:r>
              <w:rPr>
                <w:rFonts w:ascii="宋体" w:hAnsi="宋体" w:hint="eastAsia"/>
                <w:sz w:val="24"/>
              </w:rPr>
              <w:t>电话</w:t>
            </w:r>
          </w:p>
        </w:tc>
        <w:tc>
          <w:tcPr>
            <w:tcW w:w="2548" w:type="dxa"/>
            <w:vAlign w:val="center"/>
          </w:tcPr>
          <w:p w:rsidR="00736949" w:rsidRDefault="00736949">
            <w:pPr>
              <w:spacing w:line="360" w:lineRule="auto"/>
              <w:jc w:val="center"/>
              <w:rPr>
                <w:rFonts w:ascii="宋体" w:hAnsi="宋体"/>
                <w:sz w:val="24"/>
              </w:rPr>
            </w:pPr>
          </w:p>
        </w:tc>
      </w:tr>
      <w:tr w:rsidR="00736949">
        <w:trPr>
          <w:trHeight w:val="438"/>
        </w:trPr>
        <w:tc>
          <w:tcPr>
            <w:tcW w:w="1815" w:type="dxa"/>
            <w:vAlign w:val="center"/>
          </w:tcPr>
          <w:p w:rsidR="00736949" w:rsidRDefault="007331AA">
            <w:pPr>
              <w:spacing w:line="360" w:lineRule="auto"/>
              <w:jc w:val="center"/>
              <w:rPr>
                <w:rFonts w:ascii="宋体" w:hAnsi="宋体"/>
                <w:sz w:val="24"/>
              </w:rPr>
            </w:pPr>
            <w:r>
              <w:rPr>
                <w:rFonts w:ascii="宋体" w:hAnsi="宋体" w:hint="eastAsia"/>
                <w:sz w:val="24"/>
              </w:rPr>
              <w:t>营业执照号</w:t>
            </w:r>
          </w:p>
        </w:tc>
        <w:tc>
          <w:tcPr>
            <w:tcW w:w="1971" w:type="dxa"/>
            <w:vAlign w:val="center"/>
          </w:tcPr>
          <w:p w:rsidR="00736949" w:rsidRDefault="00736949">
            <w:pPr>
              <w:spacing w:line="360" w:lineRule="auto"/>
              <w:jc w:val="center"/>
              <w:rPr>
                <w:rFonts w:ascii="宋体" w:hAnsi="宋体"/>
                <w:sz w:val="24"/>
              </w:rPr>
            </w:pPr>
          </w:p>
        </w:tc>
        <w:tc>
          <w:tcPr>
            <w:tcW w:w="2486" w:type="dxa"/>
            <w:vAlign w:val="center"/>
          </w:tcPr>
          <w:p w:rsidR="00736949" w:rsidRDefault="007331AA">
            <w:pPr>
              <w:spacing w:line="360" w:lineRule="auto"/>
              <w:jc w:val="center"/>
              <w:rPr>
                <w:rFonts w:ascii="宋体" w:hAnsi="宋体"/>
                <w:sz w:val="24"/>
              </w:rPr>
            </w:pPr>
            <w:r>
              <w:rPr>
                <w:rFonts w:ascii="宋体" w:hAnsi="宋体" w:hint="eastAsia"/>
                <w:sz w:val="24"/>
              </w:rPr>
              <w:t>资质等级</w:t>
            </w:r>
          </w:p>
        </w:tc>
        <w:tc>
          <w:tcPr>
            <w:tcW w:w="2548" w:type="dxa"/>
            <w:vAlign w:val="center"/>
          </w:tcPr>
          <w:p w:rsidR="00736949" w:rsidRDefault="00736949">
            <w:pPr>
              <w:spacing w:line="360" w:lineRule="auto"/>
              <w:jc w:val="center"/>
              <w:rPr>
                <w:rFonts w:ascii="宋体" w:hAnsi="宋体"/>
                <w:sz w:val="24"/>
              </w:rPr>
            </w:pPr>
          </w:p>
        </w:tc>
      </w:tr>
      <w:tr w:rsidR="00736949">
        <w:trPr>
          <w:trHeight w:val="733"/>
        </w:trPr>
        <w:tc>
          <w:tcPr>
            <w:tcW w:w="1815" w:type="dxa"/>
            <w:vAlign w:val="center"/>
          </w:tcPr>
          <w:p w:rsidR="00736949" w:rsidRDefault="007331AA">
            <w:pPr>
              <w:spacing w:line="360" w:lineRule="auto"/>
              <w:jc w:val="center"/>
              <w:rPr>
                <w:rFonts w:ascii="宋体" w:hAnsi="宋体"/>
                <w:sz w:val="24"/>
              </w:rPr>
            </w:pPr>
            <w:r>
              <w:rPr>
                <w:rFonts w:ascii="宋体" w:hAnsi="宋体" w:hint="eastAsia"/>
                <w:sz w:val="24"/>
              </w:rPr>
              <w:t>拟分包的</w:t>
            </w:r>
          </w:p>
          <w:p w:rsidR="00736949" w:rsidRDefault="007331AA">
            <w:pPr>
              <w:spacing w:line="360" w:lineRule="auto"/>
              <w:jc w:val="center"/>
              <w:rPr>
                <w:rFonts w:ascii="宋体" w:hAnsi="宋体"/>
                <w:sz w:val="24"/>
              </w:rPr>
            </w:pPr>
            <w:r>
              <w:rPr>
                <w:rFonts w:ascii="宋体" w:hAnsi="宋体" w:hint="eastAsia"/>
                <w:sz w:val="24"/>
              </w:rPr>
              <w:t>工程项目</w:t>
            </w:r>
          </w:p>
        </w:tc>
        <w:tc>
          <w:tcPr>
            <w:tcW w:w="1971" w:type="dxa"/>
            <w:vAlign w:val="center"/>
          </w:tcPr>
          <w:p w:rsidR="00736949" w:rsidRDefault="007331AA">
            <w:pPr>
              <w:spacing w:line="360" w:lineRule="auto"/>
              <w:jc w:val="center"/>
              <w:rPr>
                <w:rFonts w:ascii="宋体" w:hAnsi="宋体"/>
                <w:sz w:val="24"/>
              </w:rPr>
            </w:pPr>
            <w:r>
              <w:rPr>
                <w:rFonts w:ascii="宋体" w:hAnsi="宋体" w:hint="eastAsia"/>
                <w:sz w:val="24"/>
              </w:rPr>
              <w:t>主要内容</w:t>
            </w:r>
          </w:p>
        </w:tc>
        <w:tc>
          <w:tcPr>
            <w:tcW w:w="2486" w:type="dxa"/>
            <w:vAlign w:val="center"/>
          </w:tcPr>
          <w:p w:rsidR="00736949" w:rsidRDefault="007331AA">
            <w:pPr>
              <w:spacing w:line="360" w:lineRule="auto"/>
              <w:jc w:val="center"/>
              <w:rPr>
                <w:rFonts w:ascii="宋体" w:hAnsi="宋体"/>
                <w:sz w:val="24"/>
              </w:rPr>
            </w:pPr>
            <w:r>
              <w:rPr>
                <w:rFonts w:ascii="宋体" w:hAnsi="宋体" w:hint="eastAsia"/>
                <w:sz w:val="24"/>
              </w:rPr>
              <w:t>预计造价（万元）</w:t>
            </w:r>
          </w:p>
        </w:tc>
        <w:tc>
          <w:tcPr>
            <w:tcW w:w="2548" w:type="dxa"/>
            <w:vAlign w:val="center"/>
          </w:tcPr>
          <w:p w:rsidR="00736949" w:rsidRDefault="007331AA">
            <w:pPr>
              <w:spacing w:line="360" w:lineRule="auto"/>
              <w:jc w:val="center"/>
              <w:rPr>
                <w:rFonts w:ascii="宋体" w:hAnsi="宋体"/>
                <w:sz w:val="24"/>
              </w:rPr>
            </w:pPr>
            <w:r>
              <w:rPr>
                <w:rFonts w:ascii="宋体" w:hAnsi="宋体" w:hint="eastAsia"/>
                <w:sz w:val="24"/>
              </w:rPr>
              <w:t>已做过的类似工程</w:t>
            </w: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val="restart"/>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r w:rsidR="00736949">
        <w:trPr>
          <w:cantSplit/>
          <w:trHeight w:val="576"/>
        </w:trPr>
        <w:tc>
          <w:tcPr>
            <w:tcW w:w="1815" w:type="dxa"/>
          </w:tcPr>
          <w:p w:rsidR="00736949" w:rsidRDefault="00736949">
            <w:pPr>
              <w:spacing w:line="360" w:lineRule="auto"/>
              <w:rPr>
                <w:rFonts w:ascii="宋体" w:hAnsi="宋体"/>
                <w:sz w:val="24"/>
              </w:rPr>
            </w:pPr>
          </w:p>
        </w:tc>
        <w:tc>
          <w:tcPr>
            <w:tcW w:w="1971" w:type="dxa"/>
          </w:tcPr>
          <w:p w:rsidR="00736949" w:rsidRDefault="00736949">
            <w:pPr>
              <w:spacing w:line="360" w:lineRule="auto"/>
              <w:rPr>
                <w:rFonts w:ascii="宋体" w:hAnsi="宋体"/>
                <w:sz w:val="24"/>
              </w:rPr>
            </w:pPr>
          </w:p>
        </w:tc>
        <w:tc>
          <w:tcPr>
            <w:tcW w:w="2486" w:type="dxa"/>
          </w:tcPr>
          <w:p w:rsidR="00736949" w:rsidRDefault="00736949">
            <w:pPr>
              <w:spacing w:line="360" w:lineRule="auto"/>
              <w:rPr>
                <w:rFonts w:ascii="宋体" w:hAnsi="宋体"/>
                <w:sz w:val="24"/>
              </w:rPr>
            </w:pPr>
          </w:p>
        </w:tc>
        <w:tc>
          <w:tcPr>
            <w:tcW w:w="2548" w:type="dxa"/>
            <w:vMerge/>
          </w:tcPr>
          <w:p w:rsidR="00736949" w:rsidRDefault="00736949">
            <w:pPr>
              <w:spacing w:line="360" w:lineRule="auto"/>
              <w:rPr>
                <w:rFonts w:ascii="宋体" w:hAnsi="宋体"/>
                <w:sz w:val="24"/>
              </w:rPr>
            </w:pPr>
          </w:p>
        </w:tc>
      </w:tr>
    </w:tbl>
    <w:p w:rsidR="00736949" w:rsidRDefault="007331AA">
      <w:pPr>
        <w:pStyle w:val="2"/>
        <w:jc w:val="center"/>
        <w:rPr>
          <w:rFonts w:ascii="宋体" w:eastAsia="宋体" w:hAnsi="宋体"/>
          <w:sz w:val="24"/>
          <w:szCs w:val="24"/>
        </w:rPr>
      </w:pPr>
      <w:bookmarkStart w:id="913" w:name="_Hlt203984758"/>
      <w:bookmarkStart w:id="914" w:name="_Hlt204145491"/>
      <w:bookmarkStart w:id="915" w:name="_Toc184635147"/>
      <w:bookmarkStart w:id="916" w:name="_Toc244927729"/>
      <w:bookmarkStart w:id="917" w:name="_Toc244003684"/>
      <w:bookmarkStart w:id="918" w:name="_Toc240450171"/>
      <w:bookmarkStart w:id="919" w:name="_Toc240449579"/>
      <w:bookmarkStart w:id="920" w:name="_Toc285638714"/>
      <w:bookmarkStart w:id="921" w:name="_Toc483313825"/>
      <w:bookmarkEnd w:id="913"/>
      <w:bookmarkEnd w:id="914"/>
      <w:r>
        <w:rPr>
          <w:rFonts w:ascii="宋体" w:eastAsia="宋体" w:hAnsi="宋体" w:hint="eastAsia"/>
          <w:color w:val="0000FF"/>
          <w:sz w:val="24"/>
          <w:szCs w:val="24"/>
        </w:rPr>
        <w:lastRenderedPageBreak/>
        <w:t>九</w:t>
      </w:r>
      <w:r>
        <w:rPr>
          <w:rFonts w:ascii="宋体" w:eastAsia="宋体" w:hAnsi="宋体" w:hint="eastAsia"/>
          <w:sz w:val="24"/>
          <w:szCs w:val="24"/>
        </w:rPr>
        <w:t>、资格审查资料</w:t>
      </w:r>
      <w:bookmarkEnd w:id="915"/>
      <w:r>
        <w:rPr>
          <w:rFonts w:ascii="宋体" w:eastAsia="宋体" w:hAnsi="宋体" w:hint="eastAsia"/>
          <w:sz w:val="24"/>
          <w:szCs w:val="24"/>
        </w:rPr>
        <w:t>（资格后审）</w:t>
      </w:r>
      <w:bookmarkEnd w:id="916"/>
      <w:bookmarkEnd w:id="917"/>
      <w:bookmarkEnd w:id="918"/>
      <w:bookmarkEnd w:id="919"/>
      <w:bookmarkEnd w:id="920"/>
      <w:bookmarkEnd w:id="921"/>
    </w:p>
    <w:p w:rsidR="00736949" w:rsidRDefault="007331AA">
      <w:pPr>
        <w:pStyle w:val="3"/>
        <w:jc w:val="center"/>
        <w:rPr>
          <w:sz w:val="24"/>
          <w:szCs w:val="24"/>
        </w:rPr>
      </w:pPr>
      <w:bookmarkStart w:id="922" w:name="_Toc244927730"/>
      <w:bookmarkStart w:id="923" w:name="_Toc244003685"/>
      <w:bookmarkStart w:id="924" w:name="_Toc240450172"/>
      <w:bookmarkStart w:id="925" w:name="_Toc240449580"/>
      <w:bookmarkStart w:id="926" w:name="_Toc239129613"/>
      <w:bookmarkStart w:id="927" w:name="_Toc238445536"/>
      <w:bookmarkStart w:id="928" w:name="_Toc285638715"/>
      <w:bookmarkStart w:id="929" w:name="_Toc483313826"/>
      <w:r>
        <w:rPr>
          <w:rFonts w:hint="eastAsia"/>
          <w:sz w:val="24"/>
          <w:szCs w:val="24"/>
        </w:rPr>
        <w:t>（一）投标人基本情况表</w:t>
      </w:r>
      <w:bookmarkEnd w:id="922"/>
      <w:bookmarkEnd w:id="923"/>
      <w:bookmarkEnd w:id="924"/>
      <w:bookmarkEnd w:id="925"/>
      <w:bookmarkEnd w:id="926"/>
      <w:bookmarkEnd w:id="927"/>
      <w:bookmarkEnd w:id="928"/>
      <w:bookmarkEnd w:id="929"/>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009"/>
        <w:gridCol w:w="1336"/>
        <w:gridCol w:w="720"/>
        <w:gridCol w:w="540"/>
        <w:gridCol w:w="1080"/>
        <w:gridCol w:w="998"/>
        <w:gridCol w:w="1342"/>
      </w:tblGrid>
      <w:tr w:rsidR="00736949">
        <w:trPr>
          <w:trHeight w:val="46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投标人名称</w:t>
            </w:r>
          </w:p>
        </w:tc>
        <w:tc>
          <w:tcPr>
            <w:tcW w:w="7025" w:type="dxa"/>
            <w:gridSpan w:val="7"/>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450"/>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注册地址</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邮政编码</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600"/>
          <w:jc w:val="center"/>
        </w:trPr>
        <w:tc>
          <w:tcPr>
            <w:tcW w:w="1889" w:type="dxa"/>
            <w:vMerge w:val="restart"/>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联系方式</w:t>
            </w:r>
          </w:p>
        </w:tc>
        <w:tc>
          <w:tcPr>
            <w:tcW w:w="100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联系人</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电　话</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614"/>
          <w:jc w:val="center"/>
        </w:trPr>
        <w:tc>
          <w:tcPr>
            <w:tcW w:w="1889" w:type="dxa"/>
            <w:vMerge/>
            <w:tcBorders>
              <w:top w:val="single" w:sz="4" w:space="0" w:color="auto"/>
              <w:left w:val="single" w:sz="4" w:space="0" w:color="auto"/>
              <w:bottom w:val="single" w:sz="4" w:space="0" w:color="auto"/>
              <w:right w:val="single" w:sz="4" w:space="0" w:color="auto"/>
            </w:tcBorders>
            <w:vAlign w:val="center"/>
          </w:tcPr>
          <w:p w:rsidR="00736949" w:rsidRDefault="00736949">
            <w:pPr>
              <w:widowControl/>
              <w:jc w:val="left"/>
              <w:rPr>
                <w:rFonts w:ascii="宋体" w:hAnsi="宋体"/>
                <w:sz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传　真</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网　址</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61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组织结构</w:t>
            </w:r>
          </w:p>
        </w:tc>
        <w:tc>
          <w:tcPr>
            <w:tcW w:w="7025" w:type="dxa"/>
            <w:gridSpan w:val="7"/>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601"/>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法定代表人</w:t>
            </w:r>
          </w:p>
        </w:tc>
        <w:tc>
          <w:tcPr>
            <w:tcW w:w="100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姓　名</w:t>
            </w:r>
          </w:p>
        </w:tc>
        <w:tc>
          <w:tcPr>
            <w:tcW w:w="1336"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技术职称</w:t>
            </w:r>
          </w:p>
        </w:tc>
        <w:tc>
          <w:tcPr>
            <w:tcW w:w="1080"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电　话</w:t>
            </w:r>
          </w:p>
        </w:tc>
        <w:tc>
          <w:tcPr>
            <w:tcW w:w="1342"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626"/>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技术负责人</w:t>
            </w:r>
          </w:p>
        </w:tc>
        <w:tc>
          <w:tcPr>
            <w:tcW w:w="100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姓　名</w:t>
            </w:r>
          </w:p>
        </w:tc>
        <w:tc>
          <w:tcPr>
            <w:tcW w:w="1336"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技术职称</w:t>
            </w:r>
          </w:p>
        </w:tc>
        <w:tc>
          <w:tcPr>
            <w:tcW w:w="1080"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电　话</w:t>
            </w:r>
          </w:p>
        </w:tc>
        <w:tc>
          <w:tcPr>
            <w:tcW w:w="1342"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61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成立时间</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员工总人数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61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企业资质等级</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其中</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项目经理</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76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营业执照号</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949" w:rsidRDefault="00736949">
            <w:pPr>
              <w:widowControl/>
              <w:jc w:val="left"/>
              <w:rPr>
                <w:rFonts w:ascii="宋体" w:hAnsi="宋体"/>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高级职称人员</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626"/>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注册资金</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949" w:rsidRDefault="00736949">
            <w:pPr>
              <w:widowControl/>
              <w:jc w:val="left"/>
              <w:rPr>
                <w:rFonts w:ascii="宋体" w:hAnsi="宋体"/>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中级职称人员</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763"/>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开户银行</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949" w:rsidRDefault="00736949">
            <w:pPr>
              <w:widowControl/>
              <w:jc w:val="left"/>
              <w:rPr>
                <w:rFonts w:ascii="宋体" w:hAnsi="宋体"/>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初级职称人员</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cantSplit/>
          <w:trHeight w:val="614"/>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账号</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949" w:rsidRDefault="00736949">
            <w:pPr>
              <w:widowControl/>
              <w:jc w:val="left"/>
              <w:rPr>
                <w:rFonts w:ascii="宋体" w:hAnsi="宋体"/>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技工</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jc w:val="center"/>
              <w:rPr>
                <w:rFonts w:ascii="宋体" w:hAnsi="宋体"/>
                <w:sz w:val="24"/>
              </w:rPr>
            </w:pPr>
          </w:p>
        </w:tc>
      </w:tr>
      <w:tr w:rsidR="00736949">
        <w:trPr>
          <w:trHeight w:val="1340"/>
          <w:jc w:val="center"/>
        </w:trPr>
        <w:tc>
          <w:tcPr>
            <w:tcW w:w="1889"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经营范围备注</w:t>
            </w:r>
          </w:p>
        </w:tc>
        <w:tc>
          <w:tcPr>
            <w:tcW w:w="7025" w:type="dxa"/>
            <w:gridSpan w:val="7"/>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ind w:firstLineChars="200" w:firstLine="480"/>
              <w:jc w:val="center"/>
              <w:rPr>
                <w:rFonts w:ascii="宋体" w:hAnsi="宋体"/>
                <w:sz w:val="24"/>
              </w:rPr>
            </w:pPr>
          </w:p>
        </w:tc>
      </w:tr>
    </w:tbl>
    <w:p w:rsidR="00736949" w:rsidRDefault="007331AA">
      <w:pPr>
        <w:spacing w:line="360" w:lineRule="auto"/>
        <w:rPr>
          <w:rFonts w:ascii="宋体" w:hAnsi="宋体"/>
          <w:sz w:val="24"/>
        </w:rPr>
      </w:pPr>
      <w:r>
        <w:rPr>
          <w:rFonts w:ascii="宋体" w:hAnsi="宋体" w:hint="eastAsia"/>
          <w:sz w:val="24"/>
        </w:rPr>
        <w:t>注：附投标人营业执照副本及其年检合格的证明材料、资质证书副本和安全生产许可证、费用标准证书等材料的复印件。</w:t>
      </w:r>
    </w:p>
    <w:p w:rsidR="00736949" w:rsidRDefault="007331AA">
      <w:pPr>
        <w:pStyle w:val="3"/>
        <w:jc w:val="center"/>
        <w:rPr>
          <w:sz w:val="24"/>
          <w:szCs w:val="24"/>
        </w:rPr>
      </w:pPr>
      <w:r>
        <w:rPr>
          <w:rFonts w:ascii="宋体" w:hAnsi="宋体" w:hint="eastAsia"/>
          <w:b w:val="0"/>
          <w:bCs w:val="0"/>
          <w:sz w:val="24"/>
          <w:szCs w:val="24"/>
        </w:rPr>
        <w:br w:type="page"/>
      </w:r>
      <w:bookmarkStart w:id="930" w:name="_Toc285638716"/>
      <w:bookmarkStart w:id="931" w:name="_Toc483313827"/>
      <w:r>
        <w:rPr>
          <w:rFonts w:hint="eastAsia"/>
          <w:sz w:val="24"/>
          <w:szCs w:val="24"/>
        </w:rPr>
        <w:lastRenderedPageBreak/>
        <w:t>（二）近年财务状况表</w:t>
      </w:r>
      <w:bookmarkEnd w:id="930"/>
      <w:bookmarkEnd w:id="931"/>
    </w:p>
    <w:p w:rsidR="00736949" w:rsidRDefault="007331AA">
      <w:pPr>
        <w:spacing w:line="360" w:lineRule="auto"/>
        <w:ind w:firstLineChars="200" w:firstLine="480"/>
        <w:rPr>
          <w:rFonts w:ascii="宋体" w:hAnsi="宋体"/>
          <w:sz w:val="24"/>
        </w:rPr>
      </w:pPr>
      <w:r>
        <w:rPr>
          <w:rFonts w:ascii="宋体" w:hAnsi="宋体" w:hint="eastAsia"/>
          <w:sz w:val="24"/>
        </w:rPr>
        <w:t>本表后应附经会计师事务所或审计机构审计的财务会计报表，包括资产负债表、利润表和财务情况说明书的复印件，具体年份要求见投标人须知前附表。</w:t>
      </w:r>
    </w:p>
    <w:p w:rsidR="00736949" w:rsidRDefault="00736949">
      <w:pPr>
        <w:widowControl/>
        <w:spacing w:line="360" w:lineRule="auto"/>
        <w:jc w:val="left"/>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3"/>
        <w:jc w:val="center"/>
        <w:rPr>
          <w:sz w:val="24"/>
          <w:szCs w:val="24"/>
        </w:rPr>
      </w:pPr>
      <w:bookmarkStart w:id="932" w:name="_Toc285638717"/>
      <w:bookmarkStart w:id="933" w:name="_Toc238445537"/>
      <w:bookmarkStart w:id="934" w:name="_Toc239129614"/>
      <w:bookmarkStart w:id="935" w:name="_Toc240449581"/>
      <w:bookmarkStart w:id="936" w:name="_Toc240450173"/>
      <w:bookmarkStart w:id="937" w:name="_Toc244003686"/>
      <w:bookmarkStart w:id="938" w:name="_Toc244927731"/>
      <w:bookmarkStart w:id="939" w:name="_Toc483313828"/>
      <w:r>
        <w:rPr>
          <w:rFonts w:hint="eastAsia"/>
          <w:sz w:val="24"/>
          <w:szCs w:val="24"/>
        </w:rPr>
        <w:lastRenderedPageBreak/>
        <w:t>（三）近年完成的类似项目情况表</w:t>
      </w:r>
      <w:bookmarkEnd w:id="932"/>
      <w:bookmarkEnd w:id="933"/>
      <w:bookmarkEnd w:id="934"/>
      <w:bookmarkEnd w:id="935"/>
      <w:bookmarkEnd w:id="936"/>
      <w:bookmarkEnd w:id="937"/>
      <w:bookmarkEnd w:id="938"/>
      <w:bookmarkEnd w:id="939"/>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6581"/>
      </w:tblGrid>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项目名称</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53"/>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项目所在地</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发包人名称</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发包人地址</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发包人电话</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53"/>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合同价格</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开工日期</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竣工日期</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承担的工作</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53"/>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工程质量</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项目经理</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439"/>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技术质量负责人</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892"/>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总监理工程师及电话</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tc>
      </w:tr>
      <w:tr w:rsidR="00736949">
        <w:trPr>
          <w:trHeight w:val="3276"/>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项目描述</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rPr>
                <w:rFonts w:ascii="宋体" w:hAnsi="宋体"/>
                <w:sz w:val="24"/>
              </w:rPr>
            </w:pPr>
          </w:p>
        </w:tc>
      </w:tr>
      <w:tr w:rsidR="00736949">
        <w:trPr>
          <w:trHeight w:val="1110"/>
        </w:trPr>
        <w:tc>
          <w:tcPr>
            <w:tcW w:w="2224" w:type="dxa"/>
            <w:tcBorders>
              <w:top w:val="outset" w:sz="6" w:space="0" w:color="auto"/>
              <w:left w:val="outset" w:sz="6" w:space="0" w:color="auto"/>
              <w:bottom w:val="outset" w:sz="6" w:space="0" w:color="auto"/>
              <w:right w:val="outset" w:sz="6"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备注</w:t>
            </w:r>
          </w:p>
        </w:tc>
        <w:tc>
          <w:tcPr>
            <w:tcW w:w="6581" w:type="dxa"/>
            <w:tcBorders>
              <w:top w:val="outset" w:sz="6" w:space="0" w:color="auto"/>
              <w:left w:val="outset" w:sz="6" w:space="0" w:color="auto"/>
              <w:bottom w:val="outset" w:sz="6" w:space="0" w:color="auto"/>
              <w:right w:val="outset" w:sz="6" w:space="0" w:color="auto"/>
            </w:tcBorders>
            <w:vAlign w:val="center"/>
          </w:tcPr>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p w:rsidR="00736949" w:rsidRDefault="00736949">
            <w:pPr>
              <w:spacing w:line="360" w:lineRule="auto"/>
              <w:ind w:firstLineChars="200" w:firstLine="480"/>
              <w:jc w:val="center"/>
              <w:rPr>
                <w:rFonts w:ascii="宋体" w:hAnsi="宋体"/>
                <w:sz w:val="24"/>
              </w:rPr>
            </w:pPr>
          </w:p>
        </w:tc>
      </w:tr>
    </w:tbl>
    <w:p w:rsidR="00736949" w:rsidRDefault="007331AA">
      <w:pPr>
        <w:spacing w:line="360" w:lineRule="auto"/>
        <w:rPr>
          <w:rFonts w:ascii="宋体" w:hAnsi="宋体"/>
          <w:sz w:val="24"/>
        </w:rPr>
      </w:pPr>
      <w:r>
        <w:rPr>
          <w:rFonts w:ascii="宋体" w:hAnsi="宋体" w:hint="eastAsia"/>
          <w:sz w:val="24"/>
        </w:rPr>
        <w:t>注：附中标通知书和合同协议书、工程接收证书（工程竣工验收证书）的复印件，具体年份要求见投标人须知前附表。每张表格只填写一个项目，并标明序号。</w:t>
      </w:r>
    </w:p>
    <w:p w:rsidR="00736949" w:rsidRDefault="00736949">
      <w:pPr>
        <w:widowControl/>
        <w:spacing w:line="360" w:lineRule="auto"/>
        <w:jc w:val="left"/>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3"/>
        <w:jc w:val="center"/>
        <w:rPr>
          <w:sz w:val="24"/>
          <w:szCs w:val="24"/>
        </w:rPr>
      </w:pPr>
      <w:bookmarkStart w:id="940" w:name="_Toc244927732"/>
      <w:bookmarkStart w:id="941" w:name="_Toc244003687"/>
      <w:bookmarkStart w:id="942" w:name="_Toc240450174"/>
      <w:bookmarkStart w:id="943" w:name="_Toc240449582"/>
      <w:bookmarkStart w:id="944" w:name="_Toc239129615"/>
      <w:bookmarkStart w:id="945" w:name="_Toc238445538"/>
      <w:bookmarkStart w:id="946" w:name="_Toc285638718"/>
      <w:bookmarkStart w:id="947" w:name="_Toc483313829"/>
      <w:r>
        <w:rPr>
          <w:rFonts w:hint="eastAsia"/>
          <w:sz w:val="24"/>
          <w:szCs w:val="24"/>
        </w:rPr>
        <w:lastRenderedPageBreak/>
        <w:t>（四）正在施工的和新承接的项目情况表</w:t>
      </w:r>
      <w:bookmarkEnd w:id="940"/>
      <w:bookmarkEnd w:id="941"/>
      <w:bookmarkEnd w:id="942"/>
      <w:bookmarkEnd w:id="943"/>
      <w:bookmarkEnd w:id="944"/>
      <w:bookmarkEnd w:id="945"/>
      <w:bookmarkEnd w:id="946"/>
      <w:bookmarkEnd w:id="947"/>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6623"/>
      </w:tblGrid>
      <w:tr w:rsidR="00736949">
        <w:trPr>
          <w:trHeight w:val="663"/>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项目名称</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项目所在地</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3"/>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发包人名称</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发包人地址</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发包人电话</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3"/>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签约合同价</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开工日期</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3"/>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计划竣工日期</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承担的工作</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工程质量</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3"/>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项目经理</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技术质量负责人</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664"/>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总监理工程师及电话</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tc>
      </w:tr>
      <w:tr w:rsidR="00736949">
        <w:trPr>
          <w:trHeight w:val="1669"/>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项目描述</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ind w:firstLineChars="200" w:firstLine="480"/>
              <w:rPr>
                <w:rFonts w:ascii="宋体" w:hAnsi="宋体"/>
                <w:sz w:val="24"/>
              </w:rPr>
            </w:pPr>
          </w:p>
          <w:p w:rsidR="00736949" w:rsidRDefault="00736949">
            <w:pPr>
              <w:spacing w:line="360" w:lineRule="auto"/>
              <w:rPr>
                <w:rFonts w:ascii="宋体" w:hAnsi="宋体"/>
                <w:sz w:val="24"/>
              </w:rPr>
            </w:pPr>
          </w:p>
        </w:tc>
      </w:tr>
      <w:tr w:rsidR="00736949">
        <w:trPr>
          <w:trHeight w:val="739"/>
        </w:trPr>
        <w:tc>
          <w:tcPr>
            <w:tcW w:w="2197" w:type="dxa"/>
            <w:tcBorders>
              <w:top w:val="single" w:sz="4" w:space="0" w:color="auto"/>
              <w:left w:val="single" w:sz="4" w:space="0" w:color="auto"/>
              <w:bottom w:val="single" w:sz="4" w:space="0" w:color="auto"/>
              <w:right w:val="single" w:sz="4" w:space="0" w:color="auto"/>
            </w:tcBorders>
            <w:vAlign w:val="center"/>
          </w:tcPr>
          <w:p w:rsidR="00736949" w:rsidRDefault="007331AA">
            <w:pPr>
              <w:spacing w:line="360" w:lineRule="auto"/>
              <w:jc w:val="center"/>
              <w:rPr>
                <w:rFonts w:ascii="宋体" w:hAnsi="宋体"/>
                <w:sz w:val="24"/>
              </w:rPr>
            </w:pPr>
            <w:r>
              <w:rPr>
                <w:rFonts w:ascii="宋体" w:hAnsi="宋体" w:hint="eastAsia"/>
                <w:sz w:val="24"/>
              </w:rPr>
              <w:t>备注</w:t>
            </w:r>
          </w:p>
        </w:tc>
        <w:tc>
          <w:tcPr>
            <w:tcW w:w="6623" w:type="dxa"/>
            <w:tcBorders>
              <w:top w:val="single" w:sz="4" w:space="0" w:color="auto"/>
              <w:left w:val="single" w:sz="4" w:space="0" w:color="auto"/>
              <w:bottom w:val="single" w:sz="4" w:space="0" w:color="auto"/>
              <w:right w:val="single" w:sz="4" w:space="0" w:color="auto"/>
            </w:tcBorders>
            <w:vAlign w:val="center"/>
          </w:tcPr>
          <w:p w:rsidR="00736949" w:rsidRDefault="00736949">
            <w:pPr>
              <w:spacing w:line="360" w:lineRule="auto"/>
              <w:rPr>
                <w:rFonts w:ascii="宋体" w:hAnsi="宋体"/>
                <w:sz w:val="24"/>
              </w:rPr>
            </w:pPr>
          </w:p>
          <w:p w:rsidR="00736949" w:rsidRDefault="00736949">
            <w:pPr>
              <w:spacing w:line="360" w:lineRule="auto"/>
              <w:rPr>
                <w:rFonts w:ascii="宋体" w:hAnsi="宋体"/>
                <w:sz w:val="24"/>
              </w:rPr>
            </w:pPr>
          </w:p>
        </w:tc>
      </w:tr>
    </w:tbl>
    <w:p w:rsidR="00736949" w:rsidRDefault="007331AA">
      <w:pPr>
        <w:spacing w:line="360" w:lineRule="auto"/>
        <w:rPr>
          <w:rFonts w:ascii="宋体" w:hAnsi="宋体"/>
          <w:sz w:val="24"/>
        </w:rPr>
      </w:pPr>
      <w:r>
        <w:rPr>
          <w:rFonts w:ascii="宋体" w:hAnsi="宋体" w:hint="eastAsia"/>
          <w:sz w:val="24"/>
        </w:rPr>
        <w:t>注：附中标通知书和合同协议书复印件。每张表格只填写一个项目，并标明序号。</w:t>
      </w:r>
    </w:p>
    <w:p w:rsidR="00736949" w:rsidRDefault="007331AA">
      <w:pPr>
        <w:pStyle w:val="3"/>
        <w:jc w:val="center"/>
        <w:rPr>
          <w:sz w:val="24"/>
          <w:szCs w:val="24"/>
        </w:rPr>
      </w:pPr>
      <w:bookmarkStart w:id="948" w:name="_Toc285638719"/>
      <w:bookmarkStart w:id="949" w:name="_Toc483313830"/>
      <w:r>
        <w:rPr>
          <w:rFonts w:hint="eastAsia"/>
          <w:sz w:val="24"/>
          <w:szCs w:val="24"/>
        </w:rPr>
        <w:lastRenderedPageBreak/>
        <w:t>（五）近年发生的诉讼及仲裁情况</w:t>
      </w:r>
      <w:bookmarkEnd w:id="948"/>
      <w:bookmarkEnd w:id="949"/>
    </w:p>
    <w:p w:rsidR="00736949" w:rsidRDefault="007331AA">
      <w:pPr>
        <w:spacing w:line="360" w:lineRule="auto"/>
        <w:ind w:firstLineChars="200" w:firstLine="480"/>
        <w:rPr>
          <w:rFonts w:ascii="宋体" w:hAnsi="宋体"/>
          <w:sz w:val="24"/>
        </w:rPr>
      </w:pPr>
      <w:r>
        <w:rPr>
          <w:rFonts w:ascii="宋体" w:hAnsi="宋体" w:hint="eastAsia"/>
          <w:sz w:val="24"/>
        </w:rPr>
        <w:t>应说明相关情况，并附法院或仲裁机构作出的判决、裁决等有关法律文书复印件，具体年份要求见投标人须知前附表。</w:t>
      </w:r>
    </w:p>
    <w:p w:rsidR="00736949" w:rsidRDefault="00736949">
      <w:pPr>
        <w:spacing w:line="360" w:lineRule="auto"/>
        <w:rPr>
          <w:rFonts w:ascii="宋体" w:hAnsi="宋体"/>
          <w:sz w:val="24"/>
        </w:rPr>
        <w:sectPr w:rsidR="00736949">
          <w:pgSz w:w="11906" w:h="16838"/>
          <w:pgMar w:top="1701" w:right="1701" w:bottom="1418" w:left="1418" w:header="851" w:footer="992" w:gutter="0"/>
          <w:cols w:space="720"/>
          <w:docGrid w:type="linesAndChars" w:linePitch="312"/>
        </w:sectPr>
      </w:pPr>
    </w:p>
    <w:p w:rsidR="00736949" w:rsidRDefault="007331AA">
      <w:pPr>
        <w:pStyle w:val="2"/>
        <w:jc w:val="center"/>
        <w:rPr>
          <w:rFonts w:ascii="宋体" w:eastAsia="宋体" w:hAnsi="宋体"/>
          <w:sz w:val="24"/>
          <w:szCs w:val="24"/>
        </w:rPr>
      </w:pPr>
      <w:bookmarkStart w:id="950" w:name="_Hlt203982422"/>
      <w:bookmarkStart w:id="951" w:name="_Hlt203982471"/>
      <w:bookmarkStart w:id="952" w:name="_Hlt203982473"/>
      <w:bookmarkStart w:id="953" w:name="_Hlt203984779"/>
      <w:bookmarkStart w:id="954" w:name="_Hlt204145500"/>
      <w:bookmarkStart w:id="955" w:name="_Toc184635148"/>
      <w:bookmarkStart w:id="956" w:name="_Toc240449583"/>
      <w:bookmarkStart w:id="957" w:name="_Toc240450175"/>
      <w:bookmarkStart w:id="958" w:name="_Toc244003688"/>
      <w:bookmarkStart w:id="959" w:name="_Toc244927733"/>
      <w:bookmarkStart w:id="960" w:name="_Toc285638720"/>
      <w:bookmarkStart w:id="961" w:name="_Toc483313831"/>
      <w:bookmarkEnd w:id="950"/>
      <w:bookmarkEnd w:id="951"/>
      <w:bookmarkEnd w:id="952"/>
      <w:bookmarkEnd w:id="953"/>
      <w:bookmarkEnd w:id="954"/>
      <w:r>
        <w:rPr>
          <w:rFonts w:ascii="宋体" w:eastAsia="宋体" w:hAnsi="宋体" w:hint="eastAsia"/>
          <w:color w:val="0000FF"/>
          <w:sz w:val="24"/>
          <w:szCs w:val="24"/>
          <w:u w:val="single"/>
        </w:rPr>
        <w:lastRenderedPageBreak/>
        <w:t>十</w:t>
      </w:r>
      <w:r>
        <w:rPr>
          <w:rFonts w:ascii="宋体" w:eastAsia="宋体" w:hAnsi="宋体" w:hint="eastAsia"/>
          <w:sz w:val="24"/>
          <w:szCs w:val="24"/>
        </w:rPr>
        <w:t>、其他</w:t>
      </w:r>
      <w:bookmarkEnd w:id="955"/>
      <w:bookmarkEnd w:id="956"/>
      <w:bookmarkEnd w:id="957"/>
      <w:bookmarkEnd w:id="958"/>
      <w:bookmarkEnd w:id="959"/>
      <w:r>
        <w:rPr>
          <w:rFonts w:ascii="宋体" w:eastAsia="宋体" w:hAnsi="宋体" w:hint="eastAsia"/>
          <w:sz w:val="24"/>
          <w:szCs w:val="24"/>
        </w:rPr>
        <w:t>材料</w:t>
      </w:r>
      <w:bookmarkEnd w:id="960"/>
      <w:bookmarkEnd w:id="961"/>
    </w:p>
    <w:p w:rsidR="00E63673" w:rsidRPr="00D5002A" w:rsidRDefault="00E63673" w:rsidP="00E63673">
      <w:pPr>
        <w:jc w:val="center"/>
        <w:rPr>
          <w:rFonts w:ascii="宋体" w:hAnsi="宋体"/>
          <w:b/>
          <w:bCs/>
          <w:sz w:val="32"/>
          <w:szCs w:val="32"/>
        </w:rPr>
      </w:pPr>
      <w:r w:rsidRPr="00D5002A">
        <w:rPr>
          <w:rFonts w:ascii="宋体" w:hAnsi="宋体" w:hint="eastAsia"/>
          <w:b/>
          <w:bCs/>
          <w:sz w:val="32"/>
          <w:szCs w:val="32"/>
        </w:rPr>
        <w:t>白银市劳动保障监察无拖欠工资诚信证明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4"/>
        <w:gridCol w:w="2131"/>
        <w:gridCol w:w="2131"/>
      </w:tblGrid>
      <w:tr w:rsidR="00E63673" w:rsidRPr="005E4E14" w:rsidTr="00E905D7">
        <w:trPr>
          <w:trHeight w:val="474"/>
        </w:trPr>
        <w:tc>
          <w:tcPr>
            <w:tcW w:w="2376" w:type="dxa"/>
            <w:shd w:val="clear" w:color="auto" w:fill="auto"/>
            <w:vAlign w:val="bottom"/>
          </w:tcPr>
          <w:p w:rsidR="00E63673" w:rsidRPr="005E4E14" w:rsidRDefault="00E63673" w:rsidP="00E905D7">
            <w:pPr>
              <w:ind w:firstLineChars="100" w:firstLine="240"/>
              <w:rPr>
                <w:rFonts w:ascii="宋体" w:hAnsi="宋体"/>
                <w:bCs/>
                <w:sz w:val="24"/>
              </w:rPr>
            </w:pPr>
            <w:r w:rsidRPr="005E4E14">
              <w:rPr>
                <w:rFonts w:ascii="宋体" w:hAnsi="宋体" w:hint="eastAsia"/>
                <w:bCs/>
                <w:sz w:val="24"/>
              </w:rPr>
              <w:t>招投标企业名称</w:t>
            </w:r>
          </w:p>
        </w:tc>
        <w:tc>
          <w:tcPr>
            <w:tcW w:w="6146" w:type="dxa"/>
            <w:gridSpan w:val="3"/>
            <w:shd w:val="clear" w:color="auto" w:fill="auto"/>
          </w:tcPr>
          <w:p w:rsidR="00E63673" w:rsidRPr="005E4E14" w:rsidRDefault="00E63673" w:rsidP="00E905D7">
            <w:pPr>
              <w:jc w:val="center"/>
              <w:rPr>
                <w:rFonts w:ascii="宋体" w:hAnsi="宋体"/>
                <w:bCs/>
                <w:sz w:val="24"/>
              </w:rPr>
            </w:pPr>
          </w:p>
        </w:tc>
      </w:tr>
      <w:tr w:rsidR="00E63673" w:rsidRPr="005E4E14" w:rsidTr="00E905D7">
        <w:trPr>
          <w:trHeight w:val="411"/>
        </w:trPr>
        <w:tc>
          <w:tcPr>
            <w:tcW w:w="2376"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招投标项目名称</w:t>
            </w:r>
          </w:p>
        </w:tc>
        <w:tc>
          <w:tcPr>
            <w:tcW w:w="6146" w:type="dxa"/>
            <w:gridSpan w:val="3"/>
            <w:shd w:val="clear" w:color="auto" w:fill="auto"/>
          </w:tcPr>
          <w:p w:rsidR="00E63673" w:rsidRPr="005E4E14" w:rsidRDefault="00E63673" w:rsidP="00E905D7">
            <w:pPr>
              <w:jc w:val="center"/>
              <w:rPr>
                <w:rFonts w:ascii="宋体" w:hAnsi="宋体"/>
                <w:bCs/>
                <w:sz w:val="24"/>
              </w:rPr>
            </w:pPr>
          </w:p>
        </w:tc>
      </w:tr>
      <w:tr w:rsidR="00E63673" w:rsidRPr="005E4E14" w:rsidTr="00E905D7">
        <w:tc>
          <w:tcPr>
            <w:tcW w:w="2376"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招投标企业</w:t>
            </w:r>
          </w:p>
          <w:p w:rsidR="00E63673" w:rsidRPr="005E4E14" w:rsidRDefault="00E63673" w:rsidP="00E905D7">
            <w:pPr>
              <w:jc w:val="center"/>
              <w:rPr>
                <w:rFonts w:ascii="宋体" w:hAnsi="宋体"/>
                <w:bCs/>
                <w:sz w:val="24"/>
              </w:rPr>
            </w:pPr>
            <w:r w:rsidRPr="005E4E14">
              <w:rPr>
                <w:rFonts w:ascii="宋体" w:hAnsi="宋体" w:hint="eastAsia"/>
                <w:bCs/>
                <w:sz w:val="24"/>
              </w:rPr>
              <w:t>法定代表人</w:t>
            </w:r>
          </w:p>
        </w:tc>
        <w:tc>
          <w:tcPr>
            <w:tcW w:w="1884" w:type="dxa"/>
            <w:shd w:val="clear" w:color="auto" w:fill="auto"/>
          </w:tcPr>
          <w:p w:rsidR="00E63673" w:rsidRPr="005E4E14" w:rsidRDefault="00E63673" w:rsidP="00E905D7">
            <w:pPr>
              <w:jc w:val="center"/>
              <w:rPr>
                <w:rFonts w:ascii="宋体" w:hAnsi="宋体"/>
                <w:bCs/>
                <w:sz w:val="24"/>
              </w:rPr>
            </w:pPr>
          </w:p>
        </w:tc>
        <w:tc>
          <w:tcPr>
            <w:tcW w:w="2131"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联系电话（办）</w:t>
            </w:r>
          </w:p>
        </w:tc>
        <w:tc>
          <w:tcPr>
            <w:tcW w:w="2131"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手机</w:t>
            </w:r>
          </w:p>
        </w:tc>
      </w:tr>
      <w:tr w:rsidR="00E63673" w:rsidRPr="005E4E14" w:rsidTr="00E905D7">
        <w:trPr>
          <w:trHeight w:val="771"/>
        </w:trPr>
        <w:tc>
          <w:tcPr>
            <w:tcW w:w="2376"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营业执照编号或</w:t>
            </w:r>
          </w:p>
          <w:p w:rsidR="00E63673" w:rsidRPr="005E4E14" w:rsidRDefault="00E63673" w:rsidP="00E905D7">
            <w:pPr>
              <w:jc w:val="center"/>
              <w:rPr>
                <w:rFonts w:ascii="宋体" w:hAnsi="宋体"/>
                <w:bCs/>
                <w:sz w:val="24"/>
              </w:rPr>
            </w:pPr>
            <w:r w:rsidRPr="005E4E14">
              <w:rPr>
                <w:rFonts w:ascii="宋体" w:hAnsi="宋体" w:hint="eastAsia"/>
                <w:bCs/>
                <w:sz w:val="24"/>
              </w:rPr>
              <w:t>统一社会信用代码</w:t>
            </w:r>
          </w:p>
        </w:tc>
        <w:tc>
          <w:tcPr>
            <w:tcW w:w="6146" w:type="dxa"/>
            <w:gridSpan w:val="3"/>
            <w:shd w:val="clear" w:color="auto" w:fill="auto"/>
          </w:tcPr>
          <w:p w:rsidR="00E63673" w:rsidRPr="005E4E14" w:rsidRDefault="00E63673" w:rsidP="00E905D7">
            <w:pPr>
              <w:jc w:val="center"/>
              <w:rPr>
                <w:rFonts w:ascii="宋体" w:hAnsi="宋体"/>
                <w:bCs/>
                <w:sz w:val="24"/>
              </w:rPr>
            </w:pPr>
          </w:p>
        </w:tc>
      </w:tr>
      <w:tr w:rsidR="00E63673" w:rsidRPr="005E4E14" w:rsidTr="00E905D7">
        <w:trPr>
          <w:trHeight w:val="671"/>
        </w:trPr>
        <w:tc>
          <w:tcPr>
            <w:tcW w:w="2376"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公司委托办理人</w:t>
            </w:r>
          </w:p>
        </w:tc>
        <w:tc>
          <w:tcPr>
            <w:tcW w:w="1884" w:type="dxa"/>
            <w:shd w:val="clear" w:color="auto" w:fill="auto"/>
          </w:tcPr>
          <w:p w:rsidR="00E63673" w:rsidRPr="005E4E14" w:rsidRDefault="00E63673" w:rsidP="00E905D7">
            <w:pPr>
              <w:jc w:val="center"/>
              <w:rPr>
                <w:rFonts w:ascii="宋体" w:hAnsi="宋体"/>
                <w:bCs/>
                <w:sz w:val="24"/>
              </w:rPr>
            </w:pPr>
          </w:p>
        </w:tc>
        <w:tc>
          <w:tcPr>
            <w:tcW w:w="2131"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联系电话（办）</w:t>
            </w:r>
          </w:p>
        </w:tc>
        <w:tc>
          <w:tcPr>
            <w:tcW w:w="2131"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手机</w:t>
            </w:r>
          </w:p>
        </w:tc>
      </w:tr>
      <w:tr w:rsidR="00E63673" w:rsidRPr="005E4E14" w:rsidTr="00E905D7">
        <w:tc>
          <w:tcPr>
            <w:tcW w:w="2376" w:type="dxa"/>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营业执照登记机关</w:t>
            </w:r>
          </w:p>
        </w:tc>
        <w:tc>
          <w:tcPr>
            <w:tcW w:w="6146" w:type="dxa"/>
            <w:gridSpan w:val="3"/>
            <w:shd w:val="clear" w:color="auto" w:fill="auto"/>
          </w:tcPr>
          <w:p w:rsidR="00E63673" w:rsidRPr="005E4E14" w:rsidRDefault="00E63673" w:rsidP="00E905D7">
            <w:pPr>
              <w:jc w:val="center"/>
              <w:rPr>
                <w:rFonts w:ascii="宋体" w:hAnsi="宋体"/>
                <w:bCs/>
                <w:sz w:val="24"/>
              </w:rPr>
            </w:pPr>
          </w:p>
        </w:tc>
      </w:tr>
      <w:tr w:rsidR="00E63673" w:rsidRPr="005E4E14" w:rsidTr="00E905D7">
        <w:trPr>
          <w:trHeight w:val="1846"/>
        </w:trPr>
        <w:tc>
          <w:tcPr>
            <w:tcW w:w="8522" w:type="dxa"/>
            <w:gridSpan w:val="4"/>
            <w:shd w:val="clear" w:color="auto" w:fill="auto"/>
          </w:tcPr>
          <w:p w:rsidR="00E63673" w:rsidRDefault="00E63673" w:rsidP="00E905D7">
            <w:pPr>
              <w:ind w:firstLineChars="100" w:firstLine="240"/>
              <w:jc w:val="left"/>
              <w:rPr>
                <w:rFonts w:ascii="宋体" w:hAnsi="宋体"/>
                <w:bCs/>
                <w:sz w:val="24"/>
              </w:rPr>
            </w:pPr>
          </w:p>
          <w:p w:rsidR="00E63673" w:rsidRPr="005E4E14" w:rsidRDefault="00E63673" w:rsidP="00E905D7">
            <w:pPr>
              <w:ind w:firstLineChars="100" w:firstLine="240"/>
              <w:jc w:val="left"/>
              <w:rPr>
                <w:rFonts w:ascii="宋体" w:hAnsi="宋体"/>
                <w:bCs/>
                <w:sz w:val="24"/>
              </w:rPr>
            </w:pPr>
            <w:r w:rsidRPr="005E4E14">
              <w:rPr>
                <w:rFonts w:ascii="宋体" w:hAnsi="宋体" w:hint="eastAsia"/>
                <w:bCs/>
                <w:sz w:val="24"/>
              </w:rPr>
              <w:t xml:space="preserve">本证明仅用于 </w:t>
            </w:r>
            <w:r w:rsidRPr="005E4E14">
              <w:rPr>
                <w:rFonts w:ascii="宋体" w:hAnsi="宋体" w:hint="eastAsia"/>
                <w:bCs/>
                <w:sz w:val="24"/>
                <w:u w:val="single"/>
              </w:rPr>
              <w:t xml:space="preserve">                                           </w:t>
            </w:r>
            <w:r w:rsidRPr="005E4E14">
              <w:rPr>
                <w:rFonts w:ascii="宋体" w:hAnsi="宋体" w:hint="eastAsia"/>
                <w:bCs/>
                <w:sz w:val="24"/>
              </w:rPr>
              <w:t>工程项目的招投标。</w:t>
            </w:r>
          </w:p>
          <w:p w:rsidR="00E63673" w:rsidRPr="005E4E14" w:rsidRDefault="00E63673" w:rsidP="00E905D7">
            <w:pPr>
              <w:ind w:firstLineChars="2250" w:firstLine="5400"/>
              <w:jc w:val="center"/>
              <w:rPr>
                <w:rFonts w:ascii="宋体" w:hAnsi="宋体"/>
                <w:bCs/>
                <w:sz w:val="24"/>
              </w:rPr>
            </w:pPr>
          </w:p>
          <w:p w:rsidR="00E63673" w:rsidRPr="005E4E14" w:rsidRDefault="00E63673" w:rsidP="00E905D7">
            <w:pPr>
              <w:ind w:firstLineChars="2383" w:firstLine="5719"/>
              <w:rPr>
                <w:rFonts w:ascii="宋体" w:hAnsi="宋体"/>
                <w:bCs/>
                <w:sz w:val="24"/>
              </w:rPr>
            </w:pPr>
            <w:r w:rsidRPr="005E4E14">
              <w:rPr>
                <w:rFonts w:ascii="宋体" w:hAnsi="宋体" w:hint="eastAsia"/>
                <w:bCs/>
                <w:sz w:val="24"/>
              </w:rPr>
              <w:t>招投标企业（盖章）</w:t>
            </w:r>
          </w:p>
          <w:p w:rsidR="00E63673" w:rsidRPr="005E4E14" w:rsidRDefault="00E63673" w:rsidP="00E905D7">
            <w:pPr>
              <w:ind w:firstLineChars="2583" w:firstLine="6199"/>
              <w:rPr>
                <w:rFonts w:ascii="宋体" w:hAnsi="宋体"/>
                <w:bCs/>
                <w:sz w:val="24"/>
              </w:rPr>
            </w:pPr>
            <w:r w:rsidRPr="005E4E14">
              <w:rPr>
                <w:rFonts w:ascii="宋体" w:hAnsi="宋体" w:hint="eastAsia"/>
                <w:bCs/>
                <w:sz w:val="24"/>
              </w:rPr>
              <w:t>年</w:t>
            </w:r>
            <w:r>
              <w:rPr>
                <w:rFonts w:ascii="宋体" w:hAnsi="宋体" w:hint="eastAsia"/>
                <w:bCs/>
                <w:sz w:val="24"/>
              </w:rPr>
              <w:t xml:space="preserve">  </w:t>
            </w:r>
            <w:r w:rsidRPr="005E4E14">
              <w:rPr>
                <w:rFonts w:ascii="宋体" w:hAnsi="宋体" w:hint="eastAsia"/>
                <w:bCs/>
                <w:sz w:val="24"/>
              </w:rPr>
              <w:t xml:space="preserve">  月  </w:t>
            </w:r>
            <w:r>
              <w:rPr>
                <w:rFonts w:ascii="宋体" w:hAnsi="宋体" w:hint="eastAsia"/>
                <w:bCs/>
                <w:sz w:val="24"/>
              </w:rPr>
              <w:t xml:space="preserve"> </w:t>
            </w:r>
            <w:r w:rsidRPr="005E4E14">
              <w:rPr>
                <w:rFonts w:ascii="宋体" w:hAnsi="宋体" w:hint="eastAsia"/>
                <w:bCs/>
                <w:sz w:val="24"/>
              </w:rPr>
              <w:t>日</w:t>
            </w:r>
          </w:p>
        </w:tc>
      </w:tr>
      <w:tr w:rsidR="00E63673" w:rsidRPr="005E4E14" w:rsidTr="00E905D7">
        <w:trPr>
          <w:trHeight w:val="1533"/>
        </w:trPr>
        <w:tc>
          <w:tcPr>
            <w:tcW w:w="4260" w:type="dxa"/>
            <w:gridSpan w:val="2"/>
            <w:shd w:val="clear" w:color="auto" w:fill="auto"/>
          </w:tcPr>
          <w:p w:rsidR="00E63673" w:rsidRPr="005E4E14" w:rsidRDefault="00E63673" w:rsidP="00E905D7">
            <w:pPr>
              <w:jc w:val="center"/>
              <w:rPr>
                <w:rFonts w:ascii="宋体" w:hAnsi="宋体"/>
                <w:bCs/>
                <w:sz w:val="24"/>
              </w:rPr>
            </w:pPr>
            <w:r w:rsidRPr="005E4E14">
              <w:rPr>
                <w:rFonts w:ascii="宋体" w:hAnsi="宋体" w:hint="eastAsia"/>
                <w:bCs/>
                <w:sz w:val="24"/>
              </w:rPr>
              <w:t>县（区）劳动保障监察机构审核签章栏：</w:t>
            </w:r>
          </w:p>
          <w:p w:rsidR="00E63673" w:rsidRPr="005E4E14" w:rsidRDefault="00E63673" w:rsidP="00E905D7">
            <w:pPr>
              <w:jc w:val="center"/>
              <w:rPr>
                <w:rFonts w:ascii="宋体" w:hAnsi="宋体"/>
                <w:bCs/>
                <w:sz w:val="24"/>
              </w:rPr>
            </w:pPr>
          </w:p>
          <w:p w:rsidR="00E63673" w:rsidRPr="005E4E14" w:rsidRDefault="00E63673" w:rsidP="00E905D7">
            <w:pPr>
              <w:jc w:val="center"/>
              <w:rPr>
                <w:rFonts w:ascii="宋体" w:hAnsi="宋体"/>
                <w:bCs/>
                <w:sz w:val="24"/>
              </w:rPr>
            </w:pPr>
          </w:p>
          <w:p w:rsidR="00E63673" w:rsidRPr="005E4E14" w:rsidRDefault="00E63673" w:rsidP="00E905D7">
            <w:pPr>
              <w:rPr>
                <w:rFonts w:ascii="宋体" w:hAnsi="宋体"/>
                <w:bCs/>
                <w:sz w:val="24"/>
              </w:rPr>
            </w:pPr>
          </w:p>
          <w:p w:rsidR="00E63673" w:rsidRPr="005E4E14" w:rsidRDefault="00E63673" w:rsidP="00E905D7">
            <w:pPr>
              <w:jc w:val="center"/>
              <w:rPr>
                <w:rFonts w:ascii="宋体" w:hAnsi="宋体"/>
                <w:bCs/>
                <w:sz w:val="24"/>
              </w:rPr>
            </w:pPr>
            <w:r>
              <w:rPr>
                <w:rFonts w:ascii="宋体" w:hAnsi="宋体" w:hint="eastAsia"/>
                <w:bCs/>
                <w:sz w:val="24"/>
              </w:rPr>
              <w:t xml:space="preserve">              </w:t>
            </w:r>
            <w:r w:rsidRPr="005E4E14">
              <w:rPr>
                <w:rFonts w:ascii="宋体" w:hAnsi="宋体" w:hint="eastAsia"/>
                <w:bCs/>
                <w:sz w:val="24"/>
              </w:rPr>
              <w:t xml:space="preserve">年 </w:t>
            </w:r>
            <w:r>
              <w:rPr>
                <w:rFonts w:ascii="宋体" w:hAnsi="宋体" w:hint="eastAsia"/>
                <w:bCs/>
                <w:sz w:val="24"/>
              </w:rPr>
              <w:t xml:space="preserve">  </w:t>
            </w:r>
            <w:r w:rsidRPr="005E4E14">
              <w:rPr>
                <w:rFonts w:ascii="宋体" w:hAnsi="宋体" w:hint="eastAsia"/>
                <w:bCs/>
                <w:sz w:val="24"/>
              </w:rPr>
              <w:t xml:space="preserve"> 月</w:t>
            </w:r>
            <w:r>
              <w:rPr>
                <w:rFonts w:ascii="宋体" w:hAnsi="宋体" w:hint="eastAsia"/>
                <w:bCs/>
                <w:sz w:val="24"/>
              </w:rPr>
              <w:t xml:space="preserve">  </w:t>
            </w:r>
            <w:r w:rsidRPr="005E4E14">
              <w:rPr>
                <w:rFonts w:ascii="宋体" w:hAnsi="宋体" w:hint="eastAsia"/>
                <w:bCs/>
                <w:sz w:val="24"/>
              </w:rPr>
              <w:t xml:space="preserve">  日</w:t>
            </w:r>
          </w:p>
        </w:tc>
        <w:tc>
          <w:tcPr>
            <w:tcW w:w="4262" w:type="dxa"/>
            <w:gridSpan w:val="2"/>
            <w:shd w:val="clear" w:color="auto" w:fill="auto"/>
          </w:tcPr>
          <w:p w:rsidR="00E63673" w:rsidRPr="005E4E14" w:rsidRDefault="00E63673" w:rsidP="00E905D7">
            <w:pPr>
              <w:rPr>
                <w:rFonts w:ascii="宋体" w:hAnsi="宋体"/>
                <w:bCs/>
                <w:sz w:val="24"/>
              </w:rPr>
            </w:pPr>
            <w:r w:rsidRPr="005E4E14">
              <w:rPr>
                <w:rFonts w:ascii="宋体" w:hAnsi="宋体" w:hint="eastAsia"/>
                <w:bCs/>
                <w:sz w:val="24"/>
              </w:rPr>
              <w:t>外埠企业注册地市级劳动保障监察机构审核签章栏：</w:t>
            </w:r>
          </w:p>
          <w:p w:rsidR="00E63673" w:rsidRPr="005E4E14" w:rsidRDefault="00E63673" w:rsidP="00E905D7">
            <w:pPr>
              <w:ind w:firstLineChars="2250" w:firstLine="5400"/>
              <w:jc w:val="center"/>
              <w:rPr>
                <w:rFonts w:ascii="宋体" w:hAnsi="宋体"/>
                <w:bCs/>
                <w:sz w:val="24"/>
              </w:rPr>
            </w:pPr>
            <w:r w:rsidRPr="005E4E14">
              <w:rPr>
                <w:rFonts w:ascii="宋体" w:hAnsi="宋体" w:hint="eastAsia"/>
                <w:bCs/>
                <w:sz w:val="24"/>
              </w:rPr>
              <w:t>年</w:t>
            </w:r>
          </w:p>
          <w:p w:rsidR="00E63673" w:rsidRPr="005E4E14" w:rsidRDefault="00E63673" w:rsidP="00E905D7">
            <w:pPr>
              <w:rPr>
                <w:rFonts w:ascii="宋体" w:hAnsi="宋体"/>
                <w:bCs/>
                <w:sz w:val="24"/>
              </w:rPr>
            </w:pPr>
          </w:p>
          <w:p w:rsidR="00E63673" w:rsidRPr="005E4E14" w:rsidRDefault="00E63673" w:rsidP="00E905D7">
            <w:pPr>
              <w:ind w:firstLineChars="800" w:firstLine="1920"/>
              <w:rPr>
                <w:rFonts w:ascii="宋体" w:hAnsi="宋体"/>
                <w:bCs/>
                <w:sz w:val="24"/>
              </w:rPr>
            </w:pPr>
            <w:r w:rsidRPr="005E4E14">
              <w:rPr>
                <w:rFonts w:ascii="宋体" w:hAnsi="宋体" w:hint="eastAsia"/>
                <w:bCs/>
                <w:sz w:val="24"/>
              </w:rPr>
              <w:t xml:space="preserve">年  </w:t>
            </w:r>
            <w:r>
              <w:rPr>
                <w:rFonts w:ascii="宋体" w:hAnsi="宋体" w:hint="eastAsia"/>
                <w:bCs/>
                <w:sz w:val="24"/>
              </w:rPr>
              <w:t xml:space="preserve">  </w:t>
            </w:r>
            <w:r w:rsidRPr="005E4E14">
              <w:rPr>
                <w:rFonts w:ascii="宋体" w:hAnsi="宋体" w:hint="eastAsia"/>
                <w:bCs/>
                <w:sz w:val="24"/>
              </w:rPr>
              <w:t xml:space="preserve">月 </w:t>
            </w:r>
            <w:r>
              <w:rPr>
                <w:rFonts w:ascii="宋体" w:hAnsi="宋体" w:hint="eastAsia"/>
                <w:bCs/>
                <w:sz w:val="24"/>
              </w:rPr>
              <w:t xml:space="preserve">  </w:t>
            </w:r>
            <w:r w:rsidRPr="005E4E14">
              <w:rPr>
                <w:rFonts w:ascii="宋体" w:hAnsi="宋体" w:hint="eastAsia"/>
                <w:bCs/>
                <w:sz w:val="24"/>
              </w:rPr>
              <w:t xml:space="preserve"> 日</w:t>
            </w:r>
          </w:p>
        </w:tc>
      </w:tr>
      <w:tr w:rsidR="00E63673" w:rsidRPr="005E4E14" w:rsidTr="00E63673">
        <w:trPr>
          <w:trHeight w:val="1032"/>
        </w:trPr>
        <w:tc>
          <w:tcPr>
            <w:tcW w:w="8522" w:type="dxa"/>
            <w:gridSpan w:val="4"/>
            <w:shd w:val="clear" w:color="auto" w:fill="auto"/>
          </w:tcPr>
          <w:p w:rsidR="00E63673" w:rsidRPr="005E4E14" w:rsidRDefault="00E63673" w:rsidP="00E905D7">
            <w:pPr>
              <w:rPr>
                <w:rFonts w:ascii="宋体" w:hAnsi="宋体"/>
                <w:bCs/>
                <w:sz w:val="24"/>
              </w:rPr>
            </w:pPr>
            <w:r w:rsidRPr="005E4E14">
              <w:rPr>
                <w:rFonts w:ascii="宋体" w:hAnsi="宋体" w:hint="eastAsia"/>
                <w:bCs/>
                <w:sz w:val="24"/>
              </w:rPr>
              <w:t>市级劳动保障监察机构审核签章栏：</w:t>
            </w:r>
          </w:p>
          <w:p w:rsidR="00E63673" w:rsidRPr="005E4E14" w:rsidRDefault="00E63673" w:rsidP="00E905D7">
            <w:pPr>
              <w:jc w:val="center"/>
              <w:rPr>
                <w:rFonts w:ascii="宋体" w:hAnsi="宋体"/>
                <w:bCs/>
                <w:sz w:val="24"/>
              </w:rPr>
            </w:pPr>
          </w:p>
          <w:p w:rsidR="00E63673" w:rsidRPr="005E4E14" w:rsidRDefault="00E63673" w:rsidP="00E905D7">
            <w:pPr>
              <w:jc w:val="center"/>
              <w:rPr>
                <w:rFonts w:ascii="宋体" w:hAnsi="宋体"/>
                <w:bCs/>
                <w:sz w:val="24"/>
              </w:rPr>
            </w:pPr>
            <w:r w:rsidRPr="005E4E14">
              <w:rPr>
                <w:rFonts w:ascii="宋体" w:hAnsi="宋体" w:hint="eastAsia"/>
                <w:bCs/>
                <w:sz w:val="24"/>
              </w:rPr>
              <w:t xml:space="preserve">               </w:t>
            </w:r>
            <w:r>
              <w:rPr>
                <w:rFonts w:ascii="宋体" w:hAnsi="宋体" w:hint="eastAsia"/>
                <w:bCs/>
                <w:sz w:val="24"/>
              </w:rPr>
              <w:t xml:space="preserve">                                </w:t>
            </w:r>
            <w:r w:rsidRPr="005E4E14">
              <w:rPr>
                <w:rFonts w:ascii="宋体" w:hAnsi="宋体" w:hint="eastAsia"/>
                <w:bCs/>
                <w:sz w:val="24"/>
              </w:rPr>
              <w:t xml:space="preserve">年 </w:t>
            </w:r>
            <w:r>
              <w:rPr>
                <w:rFonts w:ascii="宋体" w:hAnsi="宋体" w:hint="eastAsia"/>
                <w:bCs/>
                <w:sz w:val="24"/>
              </w:rPr>
              <w:t xml:space="preserve">   </w:t>
            </w:r>
            <w:r w:rsidRPr="005E4E14">
              <w:rPr>
                <w:rFonts w:ascii="宋体" w:hAnsi="宋体" w:hint="eastAsia"/>
                <w:bCs/>
                <w:sz w:val="24"/>
              </w:rPr>
              <w:t xml:space="preserve">月 </w:t>
            </w:r>
            <w:r>
              <w:rPr>
                <w:rFonts w:ascii="宋体" w:hAnsi="宋体" w:hint="eastAsia"/>
                <w:bCs/>
                <w:sz w:val="24"/>
              </w:rPr>
              <w:t xml:space="preserve">   </w:t>
            </w:r>
            <w:r w:rsidRPr="005E4E14">
              <w:rPr>
                <w:rFonts w:ascii="宋体" w:hAnsi="宋体" w:hint="eastAsia"/>
                <w:bCs/>
                <w:sz w:val="24"/>
              </w:rPr>
              <w:t>日</w:t>
            </w:r>
          </w:p>
        </w:tc>
      </w:tr>
    </w:tbl>
    <w:p w:rsidR="00E63673" w:rsidRPr="00E63673" w:rsidRDefault="00E63673" w:rsidP="00E63673">
      <w:pPr>
        <w:spacing w:line="320" w:lineRule="exact"/>
        <w:rPr>
          <w:rFonts w:ascii="仿宋_GB2312" w:eastAsia="仿宋_GB2312"/>
          <w:color w:val="000000"/>
          <w:sz w:val="24"/>
        </w:rPr>
      </w:pPr>
      <w:r w:rsidRPr="00D5002A">
        <w:rPr>
          <w:rFonts w:ascii="宋体" w:hAnsi="宋体" w:hint="eastAsia"/>
          <w:bCs/>
          <w:szCs w:val="21"/>
        </w:rPr>
        <w:t>注：此表一式两份，一份交招投标企业，一份监察机构留存。证明有限期15天</w:t>
      </w:r>
      <w:r>
        <w:rPr>
          <w:rFonts w:ascii="宋体" w:hAnsi="宋体" w:hint="eastAsia"/>
          <w:bCs/>
          <w:szCs w:val="21"/>
        </w:rPr>
        <w:t>。</w:t>
      </w:r>
    </w:p>
    <w:p w:rsidR="00E63673" w:rsidRPr="0033713A" w:rsidRDefault="00E63673" w:rsidP="00E63673">
      <w:pPr>
        <w:jc w:val="center"/>
        <w:rPr>
          <w:rFonts w:ascii="宋体" w:hAnsi="宋体"/>
          <w:b/>
          <w:bCs/>
          <w:sz w:val="28"/>
          <w:szCs w:val="28"/>
        </w:rPr>
      </w:pPr>
      <w:r w:rsidRPr="00AF115F">
        <w:rPr>
          <w:rFonts w:ascii="宋体" w:hAnsi="宋体" w:hint="eastAsia"/>
          <w:b/>
          <w:bCs/>
          <w:sz w:val="28"/>
          <w:szCs w:val="28"/>
        </w:rPr>
        <w:t>白银市劳动保障监察无拖欠工资诚信证明</w:t>
      </w:r>
      <w:r>
        <w:rPr>
          <w:rFonts w:ascii="宋体" w:hAnsi="宋体" w:hint="eastAsia"/>
          <w:b/>
          <w:bCs/>
          <w:sz w:val="28"/>
          <w:szCs w:val="28"/>
        </w:rPr>
        <w:t>办理指南</w:t>
      </w:r>
      <w:r w:rsidRPr="0033713A">
        <w:rPr>
          <w:rFonts w:ascii="宋体" w:hAnsi="宋体" w:hint="eastAsia"/>
          <w:b/>
          <w:bCs/>
          <w:sz w:val="28"/>
          <w:szCs w:val="28"/>
        </w:rPr>
        <w:t>：</w:t>
      </w:r>
    </w:p>
    <w:p w:rsidR="00E63673" w:rsidRPr="0033713A" w:rsidRDefault="00E63673" w:rsidP="00E63673">
      <w:pPr>
        <w:ind w:firstLineChars="147" w:firstLine="353"/>
        <w:rPr>
          <w:rFonts w:ascii="宋体" w:hAnsi="宋体"/>
          <w:bCs/>
          <w:sz w:val="24"/>
        </w:rPr>
      </w:pPr>
      <w:r w:rsidRPr="0033713A">
        <w:rPr>
          <w:rFonts w:ascii="宋体" w:hAnsi="宋体" w:hint="eastAsia"/>
          <w:bCs/>
          <w:sz w:val="24"/>
        </w:rPr>
        <w:t>1、投保人在本市各县区工商行政管理部门注册的，由本县区劳动保障监察机构审核、市劳动保障监察机构复核后出具“无拖欠工资诚信证明”。</w:t>
      </w:r>
    </w:p>
    <w:p w:rsidR="00E63673" w:rsidRPr="0033713A" w:rsidRDefault="00E63673" w:rsidP="00E63673">
      <w:pPr>
        <w:ind w:firstLineChars="147" w:firstLine="353"/>
        <w:rPr>
          <w:rFonts w:ascii="宋体" w:hAnsi="宋体"/>
          <w:bCs/>
          <w:sz w:val="24"/>
        </w:rPr>
      </w:pPr>
      <w:r w:rsidRPr="0033713A">
        <w:rPr>
          <w:rFonts w:ascii="宋体" w:hAnsi="宋体" w:hint="eastAsia"/>
          <w:bCs/>
          <w:sz w:val="24"/>
        </w:rPr>
        <w:t>2、投保人在本市工商行政管理部门注册的，由市劳动保障监察机构审核并出具“无拖欠工资诚信证明”。</w:t>
      </w:r>
    </w:p>
    <w:p w:rsidR="00736949" w:rsidRDefault="00E63673" w:rsidP="00E63673">
      <w:pPr>
        <w:rPr>
          <w:sz w:val="24"/>
        </w:rPr>
      </w:pPr>
      <w:r w:rsidRPr="00B449E9">
        <w:rPr>
          <w:rFonts w:ascii="宋体" w:hAnsi="宋体" w:hint="eastAsia"/>
          <w:bCs/>
          <w:sz w:val="24"/>
        </w:rPr>
        <w:t>3、外埠企业持注册地市级劳动保障监察机构出具的无欠薪证明原件（格式不限），由白银市劳动保障监察机构在《劳动保障监察无拖欠工资诚信证明》市级劳动保障监察机构审核签章栏签注意见并加盖公章后（如需要复印件可加盖白银市劳动保障监察机构印章）即可参与投标，无欠薪证明原件由白银市人力资源和社会保障局予以保留。</w:t>
      </w:r>
    </w:p>
    <w:p w:rsidR="00736949" w:rsidRDefault="00736949">
      <w:pPr>
        <w:rPr>
          <w:sz w:val="24"/>
        </w:rPr>
      </w:pPr>
    </w:p>
    <w:p w:rsidR="00736949" w:rsidRDefault="007331AA">
      <w:pPr>
        <w:pStyle w:val="1"/>
        <w:jc w:val="center"/>
        <w:rPr>
          <w:color w:val="0000FF"/>
          <w:sz w:val="24"/>
        </w:rPr>
      </w:pPr>
      <w:r>
        <w:rPr>
          <w:sz w:val="24"/>
          <w:szCs w:val="24"/>
        </w:rPr>
        <w:br w:type="page"/>
      </w:r>
      <w:bookmarkStart w:id="962" w:name="_Toc285638721"/>
    </w:p>
    <w:bookmarkEnd w:id="962"/>
    <w:p w:rsidR="00736949" w:rsidRDefault="007331AA">
      <w:pPr>
        <w:jc w:val="center"/>
        <w:rPr>
          <w:b/>
          <w:color w:val="0000FF"/>
          <w:sz w:val="30"/>
          <w:szCs w:val="30"/>
        </w:rPr>
      </w:pPr>
      <w:r>
        <w:rPr>
          <w:rFonts w:hint="eastAsia"/>
          <w:b/>
          <w:color w:val="0000FF"/>
          <w:sz w:val="30"/>
          <w:szCs w:val="30"/>
        </w:rPr>
        <w:lastRenderedPageBreak/>
        <w:t>开标一览表</w:t>
      </w:r>
    </w:p>
    <w:p w:rsidR="00736949" w:rsidRDefault="00736949">
      <w:pPr>
        <w:jc w:val="center"/>
        <w:rPr>
          <w:rFonts w:ascii="黑体" w:eastAsia="黑体"/>
          <w:b/>
          <w:sz w:val="24"/>
        </w:rPr>
      </w:pPr>
    </w:p>
    <w:tbl>
      <w:tblPr>
        <w:tblW w:w="84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945"/>
        <w:gridCol w:w="1005"/>
        <w:gridCol w:w="855"/>
        <w:gridCol w:w="195"/>
        <w:gridCol w:w="1701"/>
        <w:gridCol w:w="1059"/>
        <w:gridCol w:w="1260"/>
      </w:tblGrid>
      <w:tr w:rsidR="00736949">
        <w:trPr>
          <w:trHeight w:val="614"/>
          <w:jc w:val="center"/>
        </w:trPr>
        <w:tc>
          <w:tcPr>
            <w:tcW w:w="1410" w:type="dxa"/>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工程名称</w:t>
            </w:r>
          </w:p>
        </w:tc>
        <w:tc>
          <w:tcPr>
            <w:tcW w:w="7020" w:type="dxa"/>
            <w:gridSpan w:val="7"/>
            <w:tcBorders>
              <w:top w:val="single" w:sz="4" w:space="0" w:color="auto"/>
              <w:left w:val="single" w:sz="4" w:space="0" w:color="auto"/>
              <w:bottom w:val="single" w:sz="4" w:space="0" w:color="auto"/>
              <w:right w:val="single" w:sz="4" w:space="0" w:color="auto"/>
            </w:tcBorders>
            <w:vAlign w:val="center"/>
          </w:tcPr>
          <w:p w:rsidR="00736949" w:rsidRDefault="00736949">
            <w:pPr>
              <w:rPr>
                <w:rFonts w:ascii="宋体"/>
                <w:sz w:val="24"/>
              </w:rPr>
            </w:pPr>
          </w:p>
        </w:tc>
      </w:tr>
      <w:tr w:rsidR="00736949">
        <w:trPr>
          <w:trHeight w:val="608"/>
          <w:jc w:val="center"/>
        </w:trPr>
        <w:tc>
          <w:tcPr>
            <w:tcW w:w="1410" w:type="dxa"/>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开工</w:t>
            </w:r>
          </w:p>
          <w:p w:rsidR="00736949" w:rsidRDefault="007331AA">
            <w:pPr>
              <w:jc w:val="center"/>
              <w:rPr>
                <w:rFonts w:ascii="宋体"/>
                <w:sz w:val="24"/>
              </w:rPr>
            </w:pPr>
            <w:r>
              <w:rPr>
                <w:rFonts w:ascii="宋体" w:hint="eastAsia"/>
                <w:sz w:val="24"/>
              </w:rPr>
              <w:t>日期</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736949" w:rsidRDefault="00736949">
            <w:pPr>
              <w:jc w:val="center"/>
              <w:rPr>
                <w:rFonts w:ascii="宋体"/>
                <w:sz w:val="24"/>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竣工</w:t>
            </w:r>
          </w:p>
          <w:p w:rsidR="00736949" w:rsidRDefault="007331AA">
            <w:pPr>
              <w:jc w:val="center"/>
              <w:rPr>
                <w:rFonts w:ascii="宋体"/>
                <w:sz w:val="24"/>
              </w:rPr>
            </w:pPr>
            <w:r>
              <w:rPr>
                <w:rFonts w:ascii="宋体" w:hint="eastAsia"/>
                <w:sz w:val="24"/>
              </w:rPr>
              <w:t>日期</w:t>
            </w:r>
          </w:p>
        </w:tc>
        <w:tc>
          <w:tcPr>
            <w:tcW w:w="1701" w:type="dxa"/>
            <w:tcBorders>
              <w:top w:val="single" w:sz="4" w:space="0" w:color="auto"/>
              <w:left w:val="single" w:sz="4" w:space="0" w:color="auto"/>
              <w:bottom w:val="single" w:sz="4" w:space="0" w:color="auto"/>
              <w:right w:val="single" w:sz="4" w:space="0" w:color="auto"/>
            </w:tcBorders>
            <w:vAlign w:val="center"/>
          </w:tcPr>
          <w:p w:rsidR="00736949" w:rsidRDefault="00736949">
            <w:pPr>
              <w:rPr>
                <w:rFonts w:ascii="宋体"/>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总日历</w:t>
            </w:r>
          </w:p>
          <w:p w:rsidR="00736949" w:rsidRDefault="007331AA">
            <w:pPr>
              <w:jc w:val="center"/>
              <w:rPr>
                <w:rFonts w:ascii="宋体"/>
                <w:sz w:val="24"/>
              </w:rPr>
            </w:pPr>
            <w:r>
              <w:rPr>
                <w:rFonts w:ascii="宋体" w:hint="eastAsia"/>
                <w:sz w:val="24"/>
              </w:rPr>
              <w:t>天数</w:t>
            </w:r>
          </w:p>
        </w:tc>
        <w:tc>
          <w:tcPr>
            <w:tcW w:w="1260" w:type="dxa"/>
            <w:tcBorders>
              <w:top w:val="single" w:sz="4" w:space="0" w:color="auto"/>
              <w:left w:val="single" w:sz="4" w:space="0" w:color="auto"/>
              <w:bottom w:val="single" w:sz="4" w:space="0" w:color="auto"/>
              <w:right w:val="single" w:sz="4" w:space="0" w:color="auto"/>
            </w:tcBorders>
            <w:vAlign w:val="center"/>
          </w:tcPr>
          <w:p w:rsidR="00736949" w:rsidRDefault="00736949">
            <w:pPr>
              <w:rPr>
                <w:rFonts w:ascii="宋体"/>
                <w:sz w:val="24"/>
              </w:rPr>
            </w:pPr>
          </w:p>
          <w:p w:rsidR="00736949" w:rsidRDefault="00736949">
            <w:pPr>
              <w:rPr>
                <w:rFonts w:ascii="宋体"/>
                <w:sz w:val="24"/>
              </w:rPr>
            </w:pPr>
          </w:p>
        </w:tc>
      </w:tr>
      <w:tr w:rsidR="00736949">
        <w:trPr>
          <w:trHeight w:val="772"/>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质量等级</w:t>
            </w:r>
          </w:p>
        </w:tc>
        <w:tc>
          <w:tcPr>
            <w:tcW w:w="6075" w:type="dxa"/>
            <w:gridSpan w:val="6"/>
            <w:tcBorders>
              <w:top w:val="single" w:sz="4" w:space="0" w:color="auto"/>
              <w:left w:val="single" w:sz="4" w:space="0" w:color="auto"/>
              <w:bottom w:val="single" w:sz="4" w:space="0" w:color="auto"/>
              <w:right w:val="single" w:sz="4" w:space="0" w:color="auto"/>
            </w:tcBorders>
            <w:vAlign w:val="center"/>
          </w:tcPr>
          <w:p w:rsidR="00736949" w:rsidRDefault="00736949">
            <w:pPr>
              <w:rPr>
                <w:rFonts w:ascii="宋体"/>
                <w:sz w:val="24"/>
              </w:rPr>
            </w:pPr>
          </w:p>
        </w:tc>
      </w:tr>
      <w:tr w:rsidR="00736949">
        <w:trPr>
          <w:trHeight w:val="772"/>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736949" w:rsidRDefault="007331AA">
            <w:pPr>
              <w:jc w:val="center"/>
              <w:rPr>
                <w:rFonts w:ascii="宋体"/>
                <w:sz w:val="24"/>
              </w:rPr>
            </w:pPr>
            <w:r>
              <w:rPr>
                <w:rFonts w:ascii="宋体" w:hint="eastAsia"/>
                <w:sz w:val="24"/>
              </w:rPr>
              <w:t>项目经理</w:t>
            </w:r>
          </w:p>
        </w:tc>
        <w:tc>
          <w:tcPr>
            <w:tcW w:w="6075" w:type="dxa"/>
            <w:gridSpan w:val="6"/>
            <w:tcBorders>
              <w:top w:val="single" w:sz="4" w:space="0" w:color="auto"/>
              <w:left w:val="single" w:sz="4" w:space="0" w:color="auto"/>
              <w:bottom w:val="single" w:sz="4" w:space="0" w:color="auto"/>
              <w:right w:val="single" w:sz="4" w:space="0" w:color="auto"/>
            </w:tcBorders>
            <w:vAlign w:val="center"/>
          </w:tcPr>
          <w:p w:rsidR="00736949" w:rsidRDefault="00736949">
            <w:pPr>
              <w:rPr>
                <w:rFonts w:ascii="宋体"/>
                <w:sz w:val="24"/>
              </w:rPr>
            </w:pPr>
          </w:p>
        </w:tc>
      </w:tr>
      <w:tr w:rsidR="00736949">
        <w:trPr>
          <w:trHeight w:val="3798"/>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736949" w:rsidRPr="00FA60B2" w:rsidRDefault="007331AA">
            <w:pPr>
              <w:rPr>
                <w:rFonts w:ascii="宋体"/>
                <w:color w:val="000000" w:themeColor="text1"/>
                <w:sz w:val="24"/>
              </w:rPr>
            </w:pPr>
            <w:r w:rsidRPr="00FA60B2">
              <w:rPr>
                <w:rFonts w:ascii="宋体" w:hint="eastAsia"/>
                <w:color w:val="000000" w:themeColor="text1"/>
                <w:sz w:val="24"/>
              </w:rPr>
              <w:t>报价金额（元）</w:t>
            </w:r>
          </w:p>
        </w:tc>
        <w:tc>
          <w:tcPr>
            <w:tcW w:w="6075" w:type="dxa"/>
            <w:gridSpan w:val="6"/>
            <w:tcBorders>
              <w:top w:val="single" w:sz="4" w:space="0" w:color="auto"/>
              <w:left w:val="single" w:sz="4" w:space="0" w:color="auto"/>
              <w:bottom w:val="single" w:sz="4" w:space="0" w:color="auto"/>
              <w:right w:val="single" w:sz="4" w:space="0" w:color="auto"/>
            </w:tcBorders>
            <w:vAlign w:val="center"/>
          </w:tcPr>
          <w:p w:rsidR="000B185D" w:rsidRDefault="000B185D">
            <w:pPr>
              <w:spacing w:line="240" w:lineRule="atLeast"/>
              <w:rPr>
                <w:rFonts w:ascii="宋体"/>
                <w:color w:val="000000" w:themeColor="text1"/>
                <w:sz w:val="24"/>
              </w:rPr>
            </w:pPr>
          </w:p>
          <w:p w:rsidR="00736949" w:rsidRPr="00FA60B2" w:rsidRDefault="007331AA">
            <w:pPr>
              <w:spacing w:line="240" w:lineRule="atLeast"/>
              <w:rPr>
                <w:rFonts w:ascii="宋体"/>
                <w:color w:val="000000" w:themeColor="text1"/>
                <w:sz w:val="24"/>
                <w:u w:val="single"/>
              </w:rPr>
            </w:pPr>
            <w:r w:rsidRPr="00FA60B2">
              <w:rPr>
                <w:rFonts w:ascii="宋体" w:hint="eastAsia"/>
                <w:color w:val="000000" w:themeColor="text1"/>
                <w:sz w:val="24"/>
              </w:rPr>
              <w:t>大写：</w:t>
            </w:r>
            <w:r w:rsidRPr="00FA60B2">
              <w:rPr>
                <w:rFonts w:ascii="宋体" w:hint="eastAsia"/>
                <w:color w:val="000000" w:themeColor="text1"/>
                <w:sz w:val="24"/>
                <w:u w:val="single"/>
              </w:rPr>
              <w:t xml:space="preserve">                    （</w:t>
            </w:r>
            <w:r w:rsidRPr="00FA60B2">
              <w:rPr>
                <w:rFonts w:ascii="宋体" w:hAnsi="宋体" w:hint="eastAsia"/>
                <w:color w:val="000000" w:themeColor="text1"/>
                <w:sz w:val="24"/>
                <w:u w:val="single"/>
              </w:rPr>
              <w:t>￥</w:t>
            </w:r>
            <w:r w:rsidRPr="00FA60B2">
              <w:rPr>
                <w:rFonts w:ascii="宋体" w:hint="eastAsia"/>
                <w:color w:val="000000" w:themeColor="text1"/>
                <w:sz w:val="24"/>
                <w:u w:val="single"/>
              </w:rPr>
              <w:t>：        ）</w:t>
            </w:r>
          </w:p>
          <w:p w:rsidR="00D5638A" w:rsidRPr="00FA60B2" w:rsidRDefault="00D5638A" w:rsidP="00027FD4">
            <w:pPr>
              <w:spacing w:line="360" w:lineRule="auto"/>
              <w:ind w:firstLineChars="200" w:firstLine="480"/>
              <w:rPr>
                <w:color w:val="000000" w:themeColor="text1"/>
                <w:sz w:val="24"/>
                <w:u w:val="single"/>
              </w:rPr>
            </w:pPr>
            <w:r w:rsidRPr="00FA60B2">
              <w:rPr>
                <w:color w:val="000000" w:themeColor="text1"/>
                <w:sz w:val="24"/>
                <w:u w:val="single"/>
              </w:rPr>
              <w:t xml:space="preserve">   </w:t>
            </w:r>
          </w:p>
          <w:p w:rsidR="00736949" w:rsidRPr="00FA60B2" w:rsidRDefault="00736949">
            <w:pPr>
              <w:spacing w:line="240" w:lineRule="atLeast"/>
              <w:rPr>
                <w:rFonts w:ascii="宋体"/>
                <w:color w:val="000000" w:themeColor="text1"/>
                <w:sz w:val="24"/>
                <w:u w:val="single"/>
              </w:rPr>
            </w:pPr>
          </w:p>
          <w:p w:rsidR="00736949" w:rsidRPr="00FA60B2" w:rsidRDefault="00736949" w:rsidP="00D87D76">
            <w:pPr>
              <w:spacing w:line="360" w:lineRule="auto"/>
              <w:rPr>
                <w:rFonts w:ascii="宋体"/>
                <w:color w:val="000000" w:themeColor="text1"/>
                <w:sz w:val="24"/>
                <w:u w:val="single"/>
              </w:rPr>
            </w:pPr>
          </w:p>
        </w:tc>
      </w:tr>
      <w:tr w:rsidR="00736949">
        <w:trPr>
          <w:trHeight w:val="2685"/>
          <w:jc w:val="center"/>
        </w:trPr>
        <w:tc>
          <w:tcPr>
            <w:tcW w:w="4215" w:type="dxa"/>
            <w:gridSpan w:val="4"/>
            <w:tcBorders>
              <w:top w:val="single" w:sz="4" w:space="0" w:color="auto"/>
              <w:left w:val="single" w:sz="4" w:space="0" w:color="auto"/>
              <w:bottom w:val="single" w:sz="4" w:space="0" w:color="auto"/>
              <w:right w:val="single" w:sz="4" w:space="0" w:color="auto"/>
            </w:tcBorders>
          </w:tcPr>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31AA">
            <w:pPr>
              <w:rPr>
                <w:rFonts w:ascii="宋体"/>
                <w:sz w:val="24"/>
              </w:rPr>
            </w:pPr>
            <w:r>
              <w:rPr>
                <w:rFonts w:ascii="宋体" w:hint="eastAsia"/>
                <w:sz w:val="24"/>
              </w:rPr>
              <w:t>投标人盖章：</w:t>
            </w:r>
          </w:p>
          <w:p w:rsidR="00736949" w:rsidRDefault="00736949">
            <w:pPr>
              <w:rPr>
                <w:rFonts w:ascii="宋体"/>
                <w:sz w:val="24"/>
              </w:rPr>
            </w:pPr>
          </w:p>
          <w:p w:rsidR="00736949" w:rsidRDefault="00736949">
            <w:pPr>
              <w:rPr>
                <w:rFonts w:ascii="宋体"/>
                <w:sz w:val="24"/>
              </w:rPr>
            </w:pPr>
          </w:p>
        </w:tc>
        <w:tc>
          <w:tcPr>
            <w:tcW w:w="4215" w:type="dxa"/>
            <w:gridSpan w:val="4"/>
            <w:tcBorders>
              <w:top w:val="single" w:sz="4" w:space="0" w:color="auto"/>
              <w:left w:val="single" w:sz="4" w:space="0" w:color="auto"/>
              <w:bottom w:val="single" w:sz="4" w:space="0" w:color="auto"/>
              <w:right w:val="single" w:sz="4" w:space="0" w:color="auto"/>
            </w:tcBorders>
          </w:tcPr>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31AA">
            <w:pPr>
              <w:rPr>
                <w:rFonts w:ascii="宋体"/>
                <w:sz w:val="24"/>
              </w:rPr>
            </w:pPr>
            <w:r>
              <w:rPr>
                <w:rFonts w:ascii="宋体" w:hint="eastAsia"/>
                <w:sz w:val="24"/>
              </w:rPr>
              <w:t>法定代表人或委托代理人（签字或盖章）</w:t>
            </w: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p w:rsidR="00736949" w:rsidRDefault="00736949">
            <w:pPr>
              <w:rPr>
                <w:rFonts w:ascii="宋体"/>
                <w:sz w:val="24"/>
              </w:rPr>
            </w:pPr>
          </w:p>
        </w:tc>
      </w:tr>
    </w:tbl>
    <w:p w:rsidR="00736949" w:rsidRDefault="007331AA">
      <w:pPr>
        <w:spacing w:line="360" w:lineRule="auto"/>
        <w:ind w:firstLineChars="200" w:firstLine="480"/>
        <w:rPr>
          <w:rFonts w:ascii="宋体"/>
          <w:sz w:val="24"/>
        </w:rPr>
      </w:pPr>
      <w:r>
        <w:rPr>
          <w:rFonts w:ascii="宋体" w:hint="eastAsia"/>
          <w:sz w:val="24"/>
        </w:rPr>
        <w:t>注：开标一览表除在投标书中装订外，还要求单独封装在投标报价信中，投标报价信须注明投标单位名称和工程名称。</w:t>
      </w:r>
    </w:p>
    <w:p w:rsidR="00E63673" w:rsidRDefault="00E63673">
      <w:pPr>
        <w:spacing w:line="360" w:lineRule="auto"/>
        <w:ind w:firstLineChars="200" w:firstLine="480"/>
        <w:rPr>
          <w:rFonts w:ascii="宋体"/>
          <w:sz w:val="24"/>
        </w:rPr>
      </w:pPr>
    </w:p>
    <w:p w:rsidR="00E63673" w:rsidRDefault="00E63673">
      <w:pPr>
        <w:spacing w:line="360" w:lineRule="auto"/>
        <w:ind w:firstLineChars="200" w:firstLine="480"/>
        <w:rPr>
          <w:rFonts w:ascii="宋体"/>
          <w:sz w:val="24"/>
        </w:rPr>
      </w:pPr>
    </w:p>
    <w:p w:rsidR="00E63673" w:rsidRPr="00A02D16" w:rsidRDefault="00E63673">
      <w:pPr>
        <w:spacing w:line="360" w:lineRule="auto"/>
        <w:ind w:firstLineChars="200" w:firstLine="480"/>
        <w:rPr>
          <w:rFonts w:ascii="宋体"/>
          <w:sz w:val="24"/>
        </w:rPr>
      </w:pPr>
    </w:p>
    <w:sectPr w:rsidR="00E63673" w:rsidRPr="00A02D16" w:rsidSect="005F6F01">
      <w:pgSz w:w="11906" w:h="16838"/>
      <w:pgMar w:top="1440" w:right="1418" w:bottom="1440"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D7" w:rsidRDefault="00E905D7">
      <w:r>
        <w:separator/>
      </w:r>
    </w:p>
  </w:endnote>
  <w:endnote w:type="continuationSeparator" w:id="0">
    <w:p w:rsidR="00E905D7" w:rsidRDefault="00E9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D7" w:rsidRDefault="00E905D7">
    <w:pPr>
      <w:pStyle w:val="aa"/>
      <w:framePr w:wrap="around" w:vAnchor="text" w:hAnchor="margin" w:xAlign="center" w:y="1"/>
      <w:rPr>
        <w:rStyle w:val="ac"/>
      </w:rPr>
    </w:pPr>
    <w:r>
      <w:fldChar w:fldCharType="begin"/>
    </w:r>
    <w:r>
      <w:rPr>
        <w:rStyle w:val="ac"/>
      </w:rPr>
      <w:instrText xml:space="preserve">PAGE  </w:instrText>
    </w:r>
    <w:r>
      <w:fldChar w:fldCharType="separate"/>
    </w:r>
    <w:r>
      <w:rPr>
        <w:rStyle w:val="ac"/>
      </w:rPr>
      <w:t>7</w:t>
    </w:r>
    <w:r>
      <w:fldChar w:fldCharType="end"/>
    </w:r>
  </w:p>
  <w:p w:rsidR="00E905D7" w:rsidRDefault="00E905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D7" w:rsidRDefault="00E905D7">
    <w:pPr>
      <w:pStyle w:val="aa"/>
      <w:framePr w:wrap="around" w:vAnchor="text" w:hAnchor="margin" w:xAlign="center" w:y="1"/>
      <w:rPr>
        <w:rStyle w:val="ac"/>
      </w:rPr>
    </w:pPr>
    <w:r>
      <w:fldChar w:fldCharType="begin"/>
    </w:r>
    <w:r>
      <w:rPr>
        <w:rStyle w:val="ac"/>
      </w:rPr>
      <w:instrText xml:space="preserve">PAGE  </w:instrText>
    </w:r>
    <w:r>
      <w:fldChar w:fldCharType="separate"/>
    </w:r>
    <w:r w:rsidR="00E53004">
      <w:rPr>
        <w:rStyle w:val="ac"/>
        <w:noProof/>
      </w:rPr>
      <w:t>7</w:t>
    </w:r>
    <w:r>
      <w:fldChar w:fldCharType="end"/>
    </w:r>
  </w:p>
  <w:p w:rsidR="00E905D7" w:rsidRDefault="00E905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D7" w:rsidRDefault="00E905D7">
    <w:pPr>
      <w:pStyle w:val="aa"/>
      <w:framePr w:wrap="around" w:vAnchor="text" w:hAnchor="margin" w:xAlign="center" w:y="1"/>
      <w:rPr>
        <w:rStyle w:val="ac"/>
      </w:rPr>
    </w:pPr>
    <w:r>
      <w:fldChar w:fldCharType="begin"/>
    </w:r>
    <w:r>
      <w:rPr>
        <w:rStyle w:val="ac"/>
      </w:rPr>
      <w:instrText xml:space="preserve">PAGE  </w:instrText>
    </w:r>
    <w:r>
      <w:fldChar w:fldCharType="end"/>
    </w:r>
  </w:p>
  <w:p w:rsidR="00E905D7" w:rsidRDefault="00E905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D7" w:rsidRDefault="00E905D7">
      <w:r>
        <w:separator/>
      </w:r>
    </w:p>
  </w:footnote>
  <w:footnote w:type="continuationSeparator" w:id="0">
    <w:p w:rsidR="00E905D7" w:rsidRDefault="00E9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D7" w:rsidRDefault="00E905D7" w:rsidP="005F6F0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D7" w:rsidRDefault="00E905D7" w:rsidP="005F6F0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japaneseCounting"/>
      <w:lvlText w:val="第%1章"/>
      <w:lvlJc w:val="left"/>
      <w:pPr>
        <w:tabs>
          <w:tab w:val="left" w:pos="1200"/>
        </w:tabs>
        <w:ind w:left="1200" w:hanging="1200"/>
      </w:pPr>
      <w:rPr>
        <w:rFonts w:hint="eastAsia"/>
      </w:rPr>
    </w:lvl>
    <w:lvl w:ilvl="1">
      <w:start w:val="1"/>
      <w:numFmt w:val="chineseCountingThousand"/>
      <w:lvlText w:val="%2、"/>
      <w:lvlJc w:val="left"/>
      <w:pPr>
        <w:tabs>
          <w:tab w:val="left" w:pos="900"/>
        </w:tabs>
        <w:ind w:left="0" w:firstLine="420"/>
      </w:pPr>
      <w:rPr>
        <w:rFonts w:hint="default"/>
      </w:rPr>
    </w:lvl>
    <w:lvl w:ilvl="2">
      <w:start w:val="1"/>
      <w:numFmt w:val="decimal"/>
      <w:lvlText w:val="%3、"/>
      <w:lvlJc w:val="left"/>
      <w:pPr>
        <w:tabs>
          <w:tab w:val="left" w:pos="1320"/>
        </w:tabs>
        <w:ind w:left="420" w:firstLine="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55A4548"/>
    <w:multiLevelType w:val="multilevel"/>
    <w:tmpl w:val="455A454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0B2F0F"/>
    <w:multiLevelType w:val="multilevel"/>
    <w:tmpl w:val="560B2F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636794"/>
    <w:multiLevelType w:val="multilevel"/>
    <w:tmpl w:val="586367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A0C1BCE"/>
    <w:multiLevelType w:val="multilevel"/>
    <w:tmpl w:val="6A0C1BCE"/>
    <w:lvl w:ilvl="0">
      <w:start w:val="1"/>
      <w:numFmt w:val="decimal"/>
      <w:lvlText w:val="%1"/>
      <w:lvlJc w:val="left"/>
      <w:pPr>
        <w:tabs>
          <w:tab w:val="num" w:pos="170"/>
        </w:tabs>
        <w:ind w:left="0" w:firstLine="170"/>
      </w:pPr>
      <w:rPr>
        <w:rFonts w:hint="default"/>
      </w:rPr>
    </w:lvl>
    <w:lvl w:ilvl="1">
      <w:start w:val="1"/>
      <w:numFmt w:val="decimal"/>
      <w:lvlText w:val="%2)"/>
      <w:lvlJc w:val="left"/>
      <w:pPr>
        <w:tabs>
          <w:tab w:val="num" w:pos="590"/>
        </w:tabs>
        <w:ind w:left="590" w:hanging="420"/>
      </w:pPr>
      <w:rPr>
        <w:rFonts w:hint="default"/>
      </w:rPr>
    </w:lvl>
    <w:lvl w:ilvl="2">
      <w:start w:val="1"/>
      <w:numFmt w:val="decimal"/>
      <w:lvlText w:val="%3、"/>
      <w:lvlJc w:val="left"/>
      <w:pPr>
        <w:tabs>
          <w:tab w:val="num" w:pos="1200"/>
        </w:tabs>
        <w:ind w:left="1200" w:hanging="360"/>
      </w:pPr>
      <w:rPr>
        <w:rFonts w:hint="eastAsia"/>
      </w:rPr>
    </w:lvl>
    <w:lvl w:ilvl="3">
      <w:start w:val="1"/>
      <w:numFmt w:val="japaneseCounting"/>
      <w:lvlText w:val="%4、"/>
      <w:lvlJc w:val="left"/>
      <w:pPr>
        <w:tabs>
          <w:tab w:val="num" w:pos="2220"/>
        </w:tabs>
        <w:ind w:left="2220" w:hanging="960"/>
      </w:pPr>
      <w:rPr>
        <w:rFonts w:hint="default"/>
      </w:rPr>
    </w:lvl>
    <w:lvl w:ilvl="4">
      <w:start w:val="1"/>
      <w:numFmt w:val="decimal"/>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C603EA1"/>
    <w:multiLevelType w:val="multilevel"/>
    <w:tmpl w:val="7C603E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89793"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1C"/>
    <w:rsid w:val="000012C8"/>
    <w:rsid w:val="000041F4"/>
    <w:rsid w:val="000148FD"/>
    <w:rsid w:val="000151DE"/>
    <w:rsid w:val="0001537C"/>
    <w:rsid w:val="00027FD4"/>
    <w:rsid w:val="00030CD5"/>
    <w:rsid w:val="000319B8"/>
    <w:rsid w:val="0003620F"/>
    <w:rsid w:val="00041F31"/>
    <w:rsid w:val="00042B12"/>
    <w:rsid w:val="000446C7"/>
    <w:rsid w:val="00060093"/>
    <w:rsid w:val="000658F1"/>
    <w:rsid w:val="00076B55"/>
    <w:rsid w:val="00083312"/>
    <w:rsid w:val="00083A78"/>
    <w:rsid w:val="00091980"/>
    <w:rsid w:val="000972E4"/>
    <w:rsid w:val="000A3689"/>
    <w:rsid w:val="000A47DE"/>
    <w:rsid w:val="000A4E4A"/>
    <w:rsid w:val="000B185D"/>
    <w:rsid w:val="000C5999"/>
    <w:rsid w:val="000D430B"/>
    <w:rsid w:val="000D4A8C"/>
    <w:rsid w:val="000E18A6"/>
    <w:rsid w:val="000E2F10"/>
    <w:rsid w:val="001105AB"/>
    <w:rsid w:val="00110824"/>
    <w:rsid w:val="001115F3"/>
    <w:rsid w:val="00113E85"/>
    <w:rsid w:val="00123BA6"/>
    <w:rsid w:val="001263DB"/>
    <w:rsid w:val="0012756F"/>
    <w:rsid w:val="00132B15"/>
    <w:rsid w:val="001403F7"/>
    <w:rsid w:val="001406E8"/>
    <w:rsid w:val="00141E5D"/>
    <w:rsid w:val="00143937"/>
    <w:rsid w:val="001452F8"/>
    <w:rsid w:val="00147A37"/>
    <w:rsid w:val="001663AF"/>
    <w:rsid w:val="001733DD"/>
    <w:rsid w:val="00174D95"/>
    <w:rsid w:val="001750A8"/>
    <w:rsid w:val="00184D4A"/>
    <w:rsid w:val="001A41FF"/>
    <w:rsid w:val="001A4FAD"/>
    <w:rsid w:val="001B404A"/>
    <w:rsid w:val="001B6056"/>
    <w:rsid w:val="001C0256"/>
    <w:rsid w:val="001C6DE7"/>
    <w:rsid w:val="001C7E3C"/>
    <w:rsid w:val="001D6CD9"/>
    <w:rsid w:val="001E0F1C"/>
    <w:rsid w:val="001E2AFA"/>
    <w:rsid w:val="001E5A8A"/>
    <w:rsid w:val="001E7197"/>
    <w:rsid w:val="001F3AB8"/>
    <w:rsid w:val="001F5F57"/>
    <w:rsid w:val="002022F1"/>
    <w:rsid w:val="002028EB"/>
    <w:rsid w:val="00211B6B"/>
    <w:rsid w:val="00211CA1"/>
    <w:rsid w:val="00212AA7"/>
    <w:rsid w:val="002131C4"/>
    <w:rsid w:val="00216E72"/>
    <w:rsid w:val="00227BFD"/>
    <w:rsid w:val="00230BCE"/>
    <w:rsid w:val="00231043"/>
    <w:rsid w:val="00231E48"/>
    <w:rsid w:val="00233CE7"/>
    <w:rsid w:val="00236B74"/>
    <w:rsid w:val="00237BA6"/>
    <w:rsid w:val="0024019E"/>
    <w:rsid w:val="002434F3"/>
    <w:rsid w:val="002471E2"/>
    <w:rsid w:val="0025079A"/>
    <w:rsid w:val="002530FA"/>
    <w:rsid w:val="00254416"/>
    <w:rsid w:val="00274CAA"/>
    <w:rsid w:val="00277231"/>
    <w:rsid w:val="00280903"/>
    <w:rsid w:val="0028133B"/>
    <w:rsid w:val="002827B4"/>
    <w:rsid w:val="00284EBD"/>
    <w:rsid w:val="002A1B67"/>
    <w:rsid w:val="002C1BA3"/>
    <w:rsid w:val="002C293C"/>
    <w:rsid w:val="002D0300"/>
    <w:rsid w:val="002D0B6C"/>
    <w:rsid w:val="002D3A04"/>
    <w:rsid w:val="002E3A14"/>
    <w:rsid w:val="002F069F"/>
    <w:rsid w:val="00312911"/>
    <w:rsid w:val="003243E0"/>
    <w:rsid w:val="00330267"/>
    <w:rsid w:val="003437C1"/>
    <w:rsid w:val="00351CE0"/>
    <w:rsid w:val="00352247"/>
    <w:rsid w:val="00352712"/>
    <w:rsid w:val="00357B00"/>
    <w:rsid w:val="00361677"/>
    <w:rsid w:val="00365B7E"/>
    <w:rsid w:val="00366531"/>
    <w:rsid w:val="0036743A"/>
    <w:rsid w:val="00384B79"/>
    <w:rsid w:val="00386ABE"/>
    <w:rsid w:val="003A30B2"/>
    <w:rsid w:val="003B4977"/>
    <w:rsid w:val="003B4E2A"/>
    <w:rsid w:val="003C3CE6"/>
    <w:rsid w:val="003C53F7"/>
    <w:rsid w:val="003D00FE"/>
    <w:rsid w:val="003D24D0"/>
    <w:rsid w:val="003D3038"/>
    <w:rsid w:val="003E76B6"/>
    <w:rsid w:val="003F0912"/>
    <w:rsid w:val="003F1460"/>
    <w:rsid w:val="003F34F9"/>
    <w:rsid w:val="00402401"/>
    <w:rsid w:val="0041284B"/>
    <w:rsid w:val="00413981"/>
    <w:rsid w:val="0042657A"/>
    <w:rsid w:val="00427F53"/>
    <w:rsid w:val="00430141"/>
    <w:rsid w:val="00440BB8"/>
    <w:rsid w:val="004417DE"/>
    <w:rsid w:val="00445494"/>
    <w:rsid w:val="004620B6"/>
    <w:rsid w:val="00463788"/>
    <w:rsid w:val="00464DD5"/>
    <w:rsid w:val="004668AA"/>
    <w:rsid w:val="004725AD"/>
    <w:rsid w:val="00472695"/>
    <w:rsid w:val="00493AAE"/>
    <w:rsid w:val="004A77A1"/>
    <w:rsid w:val="004B0E0B"/>
    <w:rsid w:val="004B2765"/>
    <w:rsid w:val="004B38A4"/>
    <w:rsid w:val="004B7E04"/>
    <w:rsid w:val="004C13DB"/>
    <w:rsid w:val="004C4255"/>
    <w:rsid w:val="004D176C"/>
    <w:rsid w:val="004E2137"/>
    <w:rsid w:val="004E6981"/>
    <w:rsid w:val="004F6831"/>
    <w:rsid w:val="004F6CDC"/>
    <w:rsid w:val="00503119"/>
    <w:rsid w:val="00505B71"/>
    <w:rsid w:val="00506AFC"/>
    <w:rsid w:val="0051273E"/>
    <w:rsid w:val="00514EA3"/>
    <w:rsid w:val="00524ADF"/>
    <w:rsid w:val="00526062"/>
    <w:rsid w:val="00530ADD"/>
    <w:rsid w:val="00532ED5"/>
    <w:rsid w:val="00535165"/>
    <w:rsid w:val="0053762B"/>
    <w:rsid w:val="00537DA1"/>
    <w:rsid w:val="00537E5A"/>
    <w:rsid w:val="005420C3"/>
    <w:rsid w:val="005500DA"/>
    <w:rsid w:val="0055124A"/>
    <w:rsid w:val="00561B7D"/>
    <w:rsid w:val="00564BE6"/>
    <w:rsid w:val="00576FEE"/>
    <w:rsid w:val="0058019B"/>
    <w:rsid w:val="00580754"/>
    <w:rsid w:val="0058167B"/>
    <w:rsid w:val="00585279"/>
    <w:rsid w:val="005935EB"/>
    <w:rsid w:val="00594C77"/>
    <w:rsid w:val="005A0920"/>
    <w:rsid w:val="005A1140"/>
    <w:rsid w:val="005A665B"/>
    <w:rsid w:val="005A7ABB"/>
    <w:rsid w:val="005B1A5A"/>
    <w:rsid w:val="005B4613"/>
    <w:rsid w:val="005B6428"/>
    <w:rsid w:val="005C1451"/>
    <w:rsid w:val="005C5A02"/>
    <w:rsid w:val="005D6D2D"/>
    <w:rsid w:val="005F6F01"/>
    <w:rsid w:val="005F738D"/>
    <w:rsid w:val="0061069E"/>
    <w:rsid w:val="00614F90"/>
    <w:rsid w:val="00616093"/>
    <w:rsid w:val="00616CCF"/>
    <w:rsid w:val="00616EBB"/>
    <w:rsid w:val="006209E3"/>
    <w:rsid w:val="0062723D"/>
    <w:rsid w:val="00656483"/>
    <w:rsid w:val="006616B2"/>
    <w:rsid w:val="00661AD7"/>
    <w:rsid w:val="00663BB1"/>
    <w:rsid w:val="0066408F"/>
    <w:rsid w:val="006704F9"/>
    <w:rsid w:val="00681142"/>
    <w:rsid w:val="006862A9"/>
    <w:rsid w:val="006917DD"/>
    <w:rsid w:val="00696561"/>
    <w:rsid w:val="006973B3"/>
    <w:rsid w:val="006A1736"/>
    <w:rsid w:val="006A47CF"/>
    <w:rsid w:val="006B0BCD"/>
    <w:rsid w:val="006B5C35"/>
    <w:rsid w:val="006C427E"/>
    <w:rsid w:val="006C4C79"/>
    <w:rsid w:val="006D0855"/>
    <w:rsid w:val="006D096D"/>
    <w:rsid w:val="006D1415"/>
    <w:rsid w:val="006D79B9"/>
    <w:rsid w:val="006E0A58"/>
    <w:rsid w:val="006E3FC1"/>
    <w:rsid w:val="006E4734"/>
    <w:rsid w:val="006F15A7"/>
    <w:rsid w:val="006F4909"/>
    <w:rsid w:val="00704F1B"/>
    <w:rsid w:val="00717BA1"/>
    <w:rsid w:val="00726AB5"/>
    <w:rsid w:val="007331AA"/>
    <w:rsid w:val="007340FB"/>
    <w:rsid w:val="00736949"/>
    <w:rsid w:val="007426DF"/>
    <w:rsid w:val="007456E7"/>
    <w:rsid w:val="00746539"/>
    <w:rsid w:val="00752813"/>
    <w:rsid w:val="00754AC0"/>
    <w:rsid w:val="007572A6"/>
    <w:rsid w:val="007574F3"/>
    <w:rsid w:val="00765649"/>
    <w:rsid w:val="00766147"/>
    <w:rsid w:val="0076625C"/>
    <w:rsid w:val="00775846"/>
    <w:rsid w:val="00775D32"/>
    <w:rsid w:val="007760EF"/>
    <w:rsid w:val="00781A6E"/>
    <w:rsid w:val="00782E03"/>
    <w:rsid w:val="00787ADE"/>
    <w:rsid w:val="007916DB"/>
    <w:rsid w:val="007919C7"/>
    <w:rsid w:val="00791B68"/>
    <w:rsid w:val="007936C5"/>
    <w:rsid w:val="0079411C"/>
    <w:rsid w:val="00794201"/>
    <w:rsid w:val="007949F2"/>
    <w:rsid w:val="0079592F"/>
    <w:rsid w:val="00795C42"/>
    <w:rsid w:val="007A006F"/>
    <w:rsid w:val="007A6894"/>
    <w:rsid w:val="007B0749"/>
    <w:rsid w:val="007B387B"/>
    <w:rsid w:val="007B4D24"/>
    <w:rsid w:val="007B5BCB"/>
    <w:rsid w:val="007B5F9C"/>
    <w:rsid w:val="007C0C2C"/>
    <w:rsid w:val="007C2231"/>
    <w:rsid w:val="007D107C"/>
    <w:rsid w:val="007D1C52"/>
    <w:rsid w:val="007D3954"/>
    <w:rsid w:val="007E0B2E"/>
    <w:rsid w:val="007E164C"/>
    <w:rsid w:val="007E547D"/>
    <w:rsid w:val="007F080F"/>
    <w:rsid w:val="007F5915"/>
    <w:rsid w:val="008007B9"/>
    <w:rsid w:val="00804554"/>
    <w:rsid w:val="00804B3C"/>
    <w:rsid w:val="00804BD1"/>
    <w:rsid w:val="00807360"/>
    <w:rsid w:val="00807C5C"/>
    <w:rsid w:val="008104CE"/>
    <w:rsid w:val="00810680"/>
    <w:rsid w:val="008109E0"/>
    <w:rsid w:val="00815803"/>
    <w:rsid w:val="008166FA"/>
    <w:rsid w:val="0081683F"/>
    <w:rsid w:val="0082396F"/>
    <w:rsid w:val="00826E69"/>
    <w:rsid w:val="00830BF5"/>
    <w:rsid w:val="00837803"/>
    <w:rsid w:val="00840764"/>
    <w:rsid w:val="008430A1"/>
    <w:rsid w:val="00843DA6"/>
    <w:rsid w:val="00845EC5"/>
    <w:rsid w:val="00847DA2"/>
    <w:rsid w:val="00852768"/>
    <w:rsid w:val="008602DF"/>
    <w:rsid w:val="00865BF1"/>
    <w:rsid w:val="0089404C"/>
    <w:rsid w:val="008A045D"/>
    <w:rsid w:val="008B5294"/>
    <w:rsid w:val="008B7430"/>
    <w:rsid w:val="008C4336"/>
    <w:rsid w:val="008D759E"/>
    <w:rsid w:val="008E1E26"/>
    <w:rsid w:val="008E70CF"/>
    <w:rsid w:val="008F3C97"/>
    <w:rsid w:val="008F6572"/>
    <w:rsid w:val="0090172C"/>
    <w:rsid w:val="00902630"/>
    <w:rsid w:val="0090554F"/>
    <w:rsid w:val="00912876"/>
    <w:rsid w:val="00930490"/>
    <w:rsid w:val="00941E37"/>
    <w:rsid w:val="00945E8F"/>
    <w:rsid w:val="00946102"/>
    <w:rsid w:val="00985C8E"/>
    <w:rsid w:val="00986DCF"/>
    <w:rsid w:val="00992FDD"/>
    <w:rsid w:val="009964E1"/>
    <w:rsid w:val="009A1FDF"/>
    <w:rsid w:val="009B279C"/>
    <w:rsid w:val="009B469E"/>
    <w:rsid w:val="009B6713"/>
    <w:rsid w:val="009C074C"/>
    <w:rsid w:val="009C0E23"/>
    <w:rsid w:val="009C2D68"/>
    <w:rsid w:val="009C7BBE"/>
    <w:rsid w:val="009D3A76"/>
    <w:rsid w:val="009D5004"/>
    <w:rsid w:val="009E06D1"/>
    <w:rsid w:val="009E192F"/>
    <w:rsid w:val="009E1FAD"/>
    <w:rsid w:val="009E5A95"/>
    <w:rsid w:val="009E7443"/>
    <w:rsid w:val="009E7DA1"/>
    <w:rsid w:val="009F285C"/>
    <w:rsid w:val="009F61C8"/>
    <w:rsid w:val="00A01FB2"/>
    <w:rsid w:val="00A02D16"/>
    <w:rsid w:val="00A040DA"/>
    <w:rsid w:val="00A048F6"/>
    <w:rsid w:val="00A1188C"/>
    <w:rsid w:val="00A12D7A"/>
    <w:rsid w:val="00A16305"/>
    <w:rsid w:val="00A16C84"/>
    <w:rsid w:val="00A226B1"/>
    <w:rsid w:val="00A42663"/>
    <w:rsid w:val="00A43E31"/>
    <w:rsid w:val="00A45F64"/>
    <w:rsid w:val="00A4663A"/>
    <w:rsid w:val="00A517AC"/>
    <w:rsid w:val="00A51BC5"/>
    <w:rsid w:val="00A67A37"/>
    <w:rsid w:val="00A71948"/>
    <w:rsid w:val="00A81089"/>
    <w:rsid w:val="00A83C09"/>
    <w:rsid w:val="00A9731E"/>
    <w:rsid w:val="00AA1AC4"/>
    <w:rsid w:val="00AA3C5A"/>
    <w:rsid w:val="00AB13BE"/>
    <w:rsid w:val="00AC4132"/>
    <w:rsid w:val="00AD091A"/>
    <w:rsid w:val="00AD0C43"/>
    <w:rsid w:val="00AD3B70"/>
    <w:rsid w:val="00AD7A06"/>
    <w:rsid w:val="00AE2A75"/>
    <w:rsid w:val="00B00D9C"/>
    <w:rsid w:val="00B03845"/>
    <w:rsid w:val="00B066AF"/>
    <w:rsid w:val="00B12D62"/>
    <w:rsid w:val="00B1509C"/>
    <w:rsid w:val="00B21D0D"/>
    <w:rsid w:val="00B269BA"/>
    <w:rsid w:val="00B31BD0"/>
    <w:rsid w:val="00B3399E"/>
    <w:rsid w:val="00B3470F"/>
    <w:rsid w:val="00B47C79"/>
    <w:rsid w:val="00B47D12"/>
    <w:rsid w:val="00B5181A"/>
    <w:rsid w:val="00B6219C"/>
    <w:rsid w:val="00B622F5"/>
    <w:rsid w:val="00B66E80"/>
    <w:rsid w:val="00B70508"/>
    <w:rsid w:val="00B76DCA"/>
    <w:rsid w:val="00B77DB8"/>
    <w:rsid w:val="00B82FEF"/>
    <w:rsid w:val="00B8571D"/>
    <w:rsid w:val="00B92522"/>
    <w:rsid w:val="00B93182"/>
    <w:rsid w:val="00B936D5"/>
    <w:rsid w:val="00B93B4A"/>
    <w:rsid w:val="00B9578C"/>
    <w:rsid w:val="00B97805"/>
    <w:rsid w:val="00BA7186"/>
    <w:rsid w:val="00BB0222"/>
    <w:rsid w:val="00BC179C"/>
    <w:rsid w:val="00BC207A"/>
    <w:rsid w:val="00BC49B4"/>
    <w:rsid w:val="00BD5A64"/>
    <w:rsid w:val="00BE484A"/>
    <w:rsid w:val="00BE55F1"/>
    <w:rsid w:val="00BF330D"/>
    <w:rsid w:val="00BF42F6"/>
    <w:rsid w:val="00C04499"/>
    <w:rsid w:val="00C06374"/>
    <w:rsid w:val="00C0736C"/>
    <w:rsid w:val="00C10461"/>
    <w:rsid w:val="00C1412B"/>
    <w:rsid w:val="00C2166C"/>
    <w:rsid w:val="00C21C0E"/>
    <w:rsid w:val="00C220D0"/>
    <w:rsid w:val="00C47C17"/>
    <w:rsid w:val="00C51E0E"/>
    <w:rsid w:val="00C51E46"/>
    <w:rsid w:val="00C51FB5"/>
    <w:rsid w:val="00C54CCB"/>
    <w:rsid w:val="00C55C00"/>
    <w:rsid w:val="00C56E19"/>
    <w:rsid w:val="00C60B33"/>
    <w:rsid w:val="00C72F45"/>
    <w:rsid w:val="00C77016"/>
    <w:rsid w:val="00C774B4"/>
    <w:rsid w:val="00C80E53"/>
    <w:rsid w:val="00C816DA"/>
    <w:rsid w:val="00CA087A"/>
    <w:rsid w:val="00CA13DD"/>
    <w:rsid w:val="00CA4761"/>
    <w:rsid w:val="00CA6603"/>
    <w:rsid w:val="00CC0F75"/>
    <w:rsid w:val="00CC1455"/>
    <w:rsid w:val="00CD32B6"/>
    <w:rsid w:val="00CD3FA7"/>
    <w:rsid w:val="00CF5EAD"/>
    <w:rsid w:val="00CF7CAE"/>
    <w:rsid w:val="00D01C60"/>
    <w:rsid w:val="00D1488B"/>
    <w:rsid w:val="00D227AC"/>
    <w:rsid w:val="00D36168"/>
    <w:rsid w:val="00D3619A"/>
    <w:rsid w:val="00D423B7"/>
    <w:rsid w:val="00D44CA8"/>
    <w:rsid w:val="00D45CE9"/>
    <w:rsid w:val="00D5638A"/>
    <w:rsid w:val="00D607FB"/>
    <w:rsid w:val="00D6283C"/>
    <w:rsid w:val="00D72082"/>
    <w:rsid w:val="00D7267F"/>
    <w:rsid w:val="00D86FA4"/>
    <w:rsid w:val="00D879F1"/>
    <w:rsid w:val="00D87D76"/>
    <w:rsid w:val="00D92120"/>
    <w:rsid w:val="00D93B5D"/>
    <w:rsid w:val="00D9517D"/>
    <w:rsid w:val="00DA45E4"/>
    <w:rsid w:val="00DA65F7"/>
    <w:rsid w:val="00DA7866"/>
    <w:rsid w:val="00DB370C"/>
    <w:rsid w:val="00DB4FCB"/>
    <w:rsid w:val="00DC6BE4"/>
    <w:rsid w:val="00DC7885"/>
    <w:rsid w:val="00DD3CBA"/>
    <w:rsid w:val="00DD66A1"/>
    <w:rsid w:val="00DE60D2"/>
    <w:rsid w:val="00DE6564"/>
    <w:rsid w:val="00DF3EF4"/>
    <w:rsid w:val="00DF5173"/>
    <w:rsid w:val="00E022D3"/>
    <w:rsid w:val="00E022DF"/>
    <w:rsid w:val="00E0268D"/>
    <w:rsid w:val="00E026C5"/>
    <w:rsid w:val="00E02BE4"/>
    <w:rsid w:val="00E02E26"/>
    <w:rsid w:val="00E050CE"/>
    <w:rsid w:val="00E11617"/>
    <w:rsid w:val="00E15EC2"/>
    <w:rsid w:val="00E20D67"/>
    <w:rsid w:val="00E21A1E"/>
    <w:rsid w:val="00E220F8"/>
    <w:rsid w:val="00E22DBC"/>
    <w:rsid w:val="00E2718D"/>
    <w:rsid w:val="00E34D78"/>
    <w:rsid w:val="00E353E3"/>
    <w:rsid w:val="00E41EC6"/>
    <w:rsid w:val="00E42452"/>
    <w:rsid w:val="00E44093"/>
    <w:rsid w:val="00E442B9"/>
    <w:rsid w:val="00E46403"/>
    <w:rsid w:val="00E511F4"/>
    <w:rsid w:val="00E52F82"/>
    <w:rsid w:val="00E53004"/>
    <w:rsid w:val="00E5606A"/>
    <w:rsid w:val="00E560B0"/>
    <w:rsid w:val="00E56FEB"/>
    <w:rsid w:val="00E63673"/>
    <w:rsid w:val="00E75D72"/>
    <w:rsid w:val="00E761FF"/>
    <w:rsid w:val="00E905D7"/>
    <w:rsid w:val="00EA1221"/>
    <w:rsid w:val="00EA1D8C"/>
    <w:rsid w:val="00EA5E8E"/>
    <w:rsid w:val="00EB3386"/>
    <w:rsid w:val="00EC2774"/>
    <w:rsid w:val="00ED2D85"/>
    <w:rsid w:val="00EE46E7"/>
    <w:rsid w:val="00EF251B"/>
    <w:rsid w:val="00F021ED"/>
    <w:rsid w:val="00F11A0D"/>
    <w:rsid w:val="00F11E93"/>
    <w:rsid w:val="00F1486C"/>
    <w:rsid w:val="00F156BC"/>
    <w:rsid w:val="00F17D0B"/>
    <w:rsid w:val="00F222AC"/>
    <w:rsid w:val="00F26844"/>
    <w:rsid w:val="00F26A9D"/>
    <w:rsid w:val="00F377DF"/>
    <w:rsid w:val="00F42E22"/>
    <w:rsid w:val="00F4642D"/>
    <w:rsid w:val="00F52E5C"/>
    <w:rsid w:val="00F539CB"/>
    <w:rsid w:val="00F55E98"/>
    <w:rsid w:val="00F57F6A"/>
    <w:rsid w:val="00F67F74"/>
    <w:rsid w:val="00F716E8"/>
    <w:rsid w:val="00F76B95"/>
    <w:rsid w:val="00F810BC"/>
    <w:rsid w:val="00F83C87"/>
    <w:rsid w:val="00F91C7E"/>
    <w:rsid w:val="00F93C2E"/>
    <w:rsid w:val="00FA3ED9"/>
    <w:rsid w:val="00FA60B2"/>
    <w:rsid w:val="00FB2D42"/>
    <w:rsid w:val="00FC2B8F"/>
    <w:rsid w:val="00FC2E5B"/>
    <w:rsid w:val="00FC52A9"/>
    <w:rsid w:val="00FC5336"/>
    <w:rsid w:val="00FC74CE"/>
    <w:rsid w:val="00FD0B3B"/>
    <w:rsid w:val="00FD385E"/>
    <w:rsid w:val="00FD387F"/>
    <w:rsid w:val="00FD6AB3"/>
    <w:rsid w:val="00FE7FA9"/>
    <w:rsid w:val="00FF5233"/>
    <w:rsid w:val="00FF5C17"/>
    <w:rsid w:val="01AC495C"/>
    <w:rsid w:val="0F9B5C15"/>
    <w:rsid w:val="10F448CE"/>
    <w:rsid w:val="127B31EA"/>
    <w:rsid w:val="181B6881"/>
    <w:rsid w:val="32410D78"/>
    <w:rsid w:val="5B4B6789"/>
    <w:rsid w:val="60CE0682"/>
    <w:rsid w:val="62257C8E"/>
    <w:rsid w:val="67DE20A5"/>
    <w:rsid w:val="78FB0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97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uiPriority="0" w:unhideWhenUsed="0" w:qFormat="1"/>
    <w:lsdException w:name="footnote text" w:semiHidden="1"/>
    <w:lsdException w:name="annotation text" w:semiHidden="1"/>
    <w:lsdException w:name="header" w:unhideWhenUsed="0" w:qFormat="1"/>
    <w:lsdException w:name="footer" w:unhideWhenUsed="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Strong" w:uiPriority="22" w:unhideWhenUsed="0" w:qFormat="1"/>
    <w:lsdException w:name="Emphasis" w:uiPriority="20" w:unhideWhenUsed="0" w:qFormat="1"/>
    <w:lsdException w:name="Document Map" w:uiPriority="0" w:unhideWhenUsed="0" w:qFormat="1"/>
    <w:lsdException w:name="Plain Text"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B7430"/>
    <w:pPr>
      <w:widowControl w:val="0"/>
      <w:jc w:val="both"/>
    </w:pPr>
    <w:rPr>
      <w:kern w:val="2"/>
      <w:sz w:val="21"/>
      <w:szCs w:val="24"/>
    </w:rPr>
  </w:style>
  <w:style w:type="paragraph" w:styleId="1">
    <w:name w:val="heading 1"/>
    <w:basedOn w:val="a"/>
    <w:next w:val="a"/>
    <w:link w:val="1Char"/>
    <w:qFormat/>
    <w:rsid w:val="008B7430"/>
    <w:pPr>
      <w:keepNext/>
      <w:keepLines/>
      <w:spacing w:line="360" w:lineRule="auto"/>
      <w:outlineLvl w:val="0"/>
    </w:pPr>
    <w:rPr>
      <w:b/>
      <w:bCs/>
      <w:kern w:val="44"/>
      <w:sz w:val="32"/>
      <w:szCs w:val="44"/>
    </w:rPr>
  </w:style>
  <w:style w:type="paragraph" w:styleId="2">
    <w:name w:val="heading 2"/>
    <w:basedOn w:val="a"/>
    <w:next w:val="a"/>
    <w:link w:val="2Char"/>
    <w:qFormat/>
    <w:rsid w:val="008B743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8B7430"/>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8B7430"/>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7430"/>
    <w:rPr>
      <w:rFonts w:ascii="Times New Roman" w:eastAsia="宋体" w:hAnsi="Times New Roman" w:cs="Times New Roman"/>
      <w:b/>
      <w:bCs/>
      <w:kern w:val="44"/>
      <w:sz w:val="32"/>
      <w:szCs w:val="44"/>
    </w:rPr>
  </w:style>
  <w:style w:type="character" w:customStyle="1" w:styleId="2Char">
    <w:name w:val="标题 2 Char"/>
    <w:basedOn w:val="a0"/>
    <w:link w:val="2"/>
    <w:rsid w:val="008B7430"/>
    <w:rPr>
      <w:rFonts w:ascii="Arial" w:eastAsia="黑体" w:hAnsi="Arial" w:cs="Times New Roman"/>
      <w:b/>
      <w:bCs/>
      <w:kern w:val="0"/>
      <w:sz w:val="32"/>
      <w:szCs w:val="32"/>
    </w:rPr>
  </w:style>
  <w:style w:type="character" w:customStyle="1" w:styleId="3Char">
    <w:name w:val="标题 3 Char"/>
    <w:basedOn w:val="a0"/>
    <w:link w:val="3"/>
    <w:rsid w:val="008B7430"/>
    <w:rPr>
      <w:rFonts w:ascii="Times New Roman" w:eastAsia="宋体" w:hAnsi="Times New Roman" w:cs="Times New Roman"/>
      <w:b/>
      <w:bCs/>
      <w:kern w:val="0"/>
      <w:sz w:val="32"/>
      <w:szCs w:val="32"/>
    </w:rPr>
  </w:style>
  <w:style w:type="character" w:customStyle="1" w:styleId="4Char">
    <w:name w:val="标题 4 Char"/>
    <w:basedOn w:val="a0"/>
    <w:link w:val="4"/>
    <w:rsid w:val="008B7430"/>
    <w:rPr>
      <w:rFonts w:ascii="Arial" w:eastAsia="黑体" w:hAnsi="Arial" w:cs="Times New Roman"/>
      <w:b/>
      <w:bCs/>
      <w:kern w:val="0"/>
      <w:sz w:val="28"/>
      <w:szCs w:val="28"/>
    </w:rPr>
  </w:style>
  <w:style w:type="paragraph" w:styleId="7">
    <w:name w:val="toc 7"/>
    <w:basedOn w:val="a"/>
    <w:next w:val="a"/>
    <w:uiPriority w:val="39"/>
    <w:unhideWhenUsed/>
    <w:rsid w:val="008B7430"/>
    <w:pPr>
      <w:ind w:leftChars="1200" w:left="2520"/>
    </w:pPr>
    <w:rPr>
      <w:rFonts w:ascii="Calibri" w:hAnsi="Calibri"/>
      <w:szCs w:val="22"/>
    </w:rPr>
  </w:style>
  <w:style w:type="paragraph" w:styleId="a3">
    <w:name w:val="Normal Indent"/>
    <w:basedOn w:val="a"/>
    <w:qFormat/>
    <w:rsid w:val="008B7430"/>
    <w:pPr>
      <w:ind w:firstLineChars="200" w:firstLine="420"/>
    </w:pPr>
  </w:style>
  <w:style w:type="paragraph" w:styleId="a4">
    <w:name w:val="caption"/>
    <w:basedOn w:val="a"/>
    <w:next w:val="a"/>
    <w:uiPriority w:val="35"/>
    <w:qFormat/>
    <w:rsid w:val="008B7430"/>
    <w:rPr>
      <w:rFonts w:ascii="Cambria" w:eastAsia="黑体" w:hAnsi="Cambria"/>
      <w:sz w:val="20"/>
      <w:szCs w:val="20"/>
    </w:rPr>
  </w:style>
  <w:style w:type="paragraph" w:styleId="a5">
    <w:name w:val="Document Map"/>
    <w:basedOn w:val="a"/>
    <w:link w:val="Char"/>
    <w:qFormat/>
    <w:rsid w:val="008B7430"/>
    <w:pPr>
      <w:shd w:val="clear" w:color="auto" w:fill="000080"/>
    </w:pPr>
    <w:rPr>
      <w:shd w:val="clear" w:color="auto" w:fill="000080"/>
    </w:rPr>
  </w:style>
  <w:style w:type="character" w:customStyle="1" w:styleId="Char">
    <w:name w:val="文档结构图 Char"/>
    <w:link w:val="a5"/>
    <w:rsid w:val="008B7430"/>
    <w:rPr>
      <w:rFonts w:ascii="Times New Roman" w:eastAsia="宋体" w:hAnsi="Times New Roman" w:cs="Times New Roman"/>
      <w:szCs w:val="24"/>
      <w:shd w:val="clear" w:color="auto" w:fill="000080"/>
    </w:rPr>
  </w:style>
  <w:style w:type="paragraph" w:styleId="a6">
    <w:name w:val="Body Text Indent"/>
    <w:basedOn w:val="a"/>
    <w:link w:val="Char0"/>
    <w:qFormat/>
    <w:rsid w:val="008B743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character" w:customStyle="1" w:styleId="Char0">
    <w:name w:val="正文文本缩进 Char"/>
    <w:link w:val="a6"/>
    <w:rsid w:val="008B7430"/>
    <w:rPr>
      <w:rFonts w:ascii="宋体" w:eastAsia="宋体" w:hAnsi="MS Sans Serif" w:cs="Times New Roman"/>
      <w:spacing w:val="12"/>
      <w:kern w:val="0"/>
      <w:sz w:val="24"/>
      <w:szCs w:val="20"/>
    </w:rPr>
  </w:style>
  <w:style w:type="paragraph" w:styleId="5">
    <w:name w:val="toc 5"/>
    <w:basedOn w:val="a"/>
    <w:next w:val="a"/>
    <w:uiPriority w:val="39"/>
    <w:unhideWhenUsed/>
    <w:qFormat/>
    <w:rsid w:val="008B7430"/>
    <w:pPr>
      <w:ind w:leftChars="800" w:left="1680"/>
    </w:pPr>
    <w:rPr>
      <w:rFonts w:ascii="Calibri" w:hAnsi="Calibri"/>
      <w:szCs w:val="22"/>
    </w:rPr>
  </w:style>
  <w:style w:type="paragraph" w:styleId="30">
    <w:name w:val="toc 3"/>
    <w:basedOn w:val="a"/>
    <w:next w:val="a"/>
    <w:uiPriority w:val="39"/>
    <w:qFormat/>
    <w:rsid w:val="008B7430"/>
    <w:pPr>
      <w:ind w:left="420"/>
      <w:jc w:val="left"/>
    </w:pPr>
    <w:rPr>
      <w:iCs/>
      <w:szCs w:val="20"/>
    </w:rPr>
  </w:style>
  <w:style w:type="paragraph" w:styleId="a7">
    <w:name w:val="Plain Text"/>
    <w:basedOn w:val="a"/>
    <w:link w:val="Char1"/>
    <w:uiPriority w:val="99"/>
    <w:rsid w:val="008B7430"/>
    <w:rPr>
      <w:rFonts w:ascii="宋体" w:hAnsi="Courier New"/>
      <w:bCs/>
    </w:rPr>
  </w:style>
  <w:style w:type="character" w:customStyle="1" w:styleId="Char1">
    <w:name w:val="纯文本 Char"/>
    <w:link w:val="a7"/>
    <w:qFormat/>
    <w:rsid w:val="008B7430"/>
    <w:rPr>
      <w:rFonts w:ascii="宋体" w:eastAsia="宋体" w:hAnsi="Courier New" w:cs="Times New Roman"/>
      <w:bCs/>
      <w:szCs w:val="24"/>
    </w:rPr>
  </w:style>
  <w:style w:type="paragraph" w:styleId="8">
    <w:name w:val="toc 8"/>
    <w:basedOn w:val="a"/>
    <w:next w:val="a"/>
    <w:uiPriority w:val="39"/>
    <w:unhideWhenUsed/>
    <w:rsid w:val="008B7430"/>
    <w:pPr>
      <w:ind w:leftChars="1400" w:left="2940"/>
    </w:pPr>
    <w:rPr>
      <w:rFonts w:ascii="Calibri" w:hAnsi="Calibri"/>
      <w:szCs w:val="22"/>
    </w:rPr>
  </w:style>
  <w:style w:type="paragraph" w:styleId="a8">
    <w:name w:val="Date"/>
    <w:basedOn w:val="a"/>
    <w:next w:val="a"/>
    <w:link w:val="Char2"/>
    <w:qFormat/>
    <w:rsid w:val="008B7430"/>
    <w:pPr>
      <w:ind w:leftChars="2500" w:left="100"/>
    </w:pPr>
  </w:style>
  <w:style w:type="character" w:customStyle="1" w:styleId="Char2">
    <w:name w:val="日期 Char"/>
    <w:link w:val="a8"/>
    <w:rsid w:val="008B7430"/>
    <w:rPr>
      <w:rFonts w:ascii="Times New Roman" w:eastAsia="宋体" w:hAnsi="Times New Roman" w:cs="Times New Roman"/>
      <w:szCs w:val="24"/>
    </w:rPr>
  </w:style>
  <w:style w:type="paragraph" w:styleId="a9">
    <w:name w:val="Balloon Text"/>
    <w:basedOn w:val="a"/>
    <w:link w:val="Char3"/>
    <w:uiPriority w:val="99"/>
    <w:unhideWhenUsed/>
    <w:qFormat/>
    <w:rsid w:val="008B7430"/>
    <w:rPr>
      <w:rFonts w:eastAsiaTheme="minorEastAsia" w:cstheme="minorBidi"/>
      <w:sz w:val="18"/>
      <w:szCs w:val="18"/>
    </w:rPr>
  </w:style>
  <w:style w:type="character" w:customStyle="1" w:styleId="Char3">
    <w:name w:val="批注框文本 Char"/>
    <w:link w:val="a9"/>
    <w:uiPriority w:val="99"/>
    <w:rsid w:val="008B7430"/>
    <w:rPr>
      <w:rFonts w:ascii="Times New Roman" w:hAnsi="Times New Roman"/>
      <w:sz w:val="18"/>
      <w:szCs w:val="18"/>
    </w:rPr>
  </w:style>
  <w:style w:type="paragraph" w:styleId="aa">
    <w:name w:val="footer"/>
    <w:basedOn w:val="a"/>
    <w:link w:val="Char4"/>
    <w:uiPriority w:val="99"/>
    <w:qFormat/>
    <w:rsid w:val="008B7430"/>
    <w:pPr>
      <w:tabs>
        <w:tab w:val="center" w:pos="4153"/>
        <w:tab w:val="right" w:pos="8306"/>
      </w:tabs>
      <w:snapToGrid w:val="0"/>
      <w:jc w:val="left"/>
    </w:pPr>
    <w:rPr>
      <w:sz w:val="18"/>
      <w:szCs w:val="18"/>
    </w:rPr>
  </w:style>
  <w:style w:type="character" w:customStyle="1" w:styleId="Char4">
    <w:name w:val="页脚 Char"/>
    <w:link w:val="aa"/>
    <w:uiPriority w:val="99"/>
    <w:rsid w:val="008B7430"/>
    <w:rPr>
      <w:rFonts w:ascii="Times New Roman" w:eastAsia="宋体" w:hAnsi="Times New Roman" w:cs="Times New Roman"/>
      <w:sz w:val="18"/>
      <w:szCs w:val="18"/>
    </w:rPr>
  </w:style>
  <w:style w:type="paragraph" w:styleId="ab">
    <w:name w:val="header"/>
    <w:basedOn w:val="a"/>
    <w:link w:val="Char5"/>
    <w:uiPriority w:val="99"/>
    <w:qFormat/>
    <w:rsid w:val="008B7430"/>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b"/>
    <w:uiPriority w:val="99"/>
    <w:rsid w:val="008B7430"/>
    <w:rPr>
      <w:rFonts w:ascii="Times New Roman" w:eastAsia="宋体" w:hAnsi="Times New Roman" w:cs="Times New Roman"/>
      <w:sz w:val="18"/>
      <w:szCs w:val="18"/>
    </w:rPr>
  </w:style>
  <w:style w:type="paragraph" w:styleId="10">
    <w:name w:val="toc 1"/>
    <w:basedOn w:val="a"/>
    <w:next w:val="a"/>
    <w:uiPriority w:val="39"/>
    <w:qFormat/>
    <w:rsid w:val="008B7430"/>
    <w:pPr>
      <w:spacing w:before="120" w:after="120"/>
      <w:jc w:val="left"/>
    </w:pPr>
    <w:rPr>
      <w:bCs/>
      <w:caps/>
      <w:szCs w:val="20"/>
    </w:rPr>
  </w:style>
  <w:style w:type="paragraph" w:styleId="40">
    <w:name w:val="toc 4"/>
    <w:basedOn w:val="a"/>
    <w:next w:val="a"/>
    <w:uiPriority w:val="39"/>
    <w:unhideWhenUsed/>
    <w:qFormat/>
    <w:rsid w:val="008B7430"/>
    <w:pPr>
      <w:ind w:leftChars="600" w:left="1260"/>
    </w:pPr>
    <w:rPr>
      <w:rFonts w:ascii="Calibri" w:hAnsi="Calibri"/>
      <w:szCs w:val="22"/>
    </w:rPr>
  </w:style>
  <w:style w:type="paragraph" w:styleId="6">
    <w:name w:val="toc 6"/>
    <w:basedOn w:val="a"/>
    <w:next w:val="a"/>
    <w:uiPriority w:val="39"/>
    <w:unhideWhenUsed/>
    <w:rsid w:val="008B7430"/>
    <w:pPr>
      <w:ind w:leftChars="1000" w:left="2100"/>
    </w:pPr>
    <w:rPr>
      <w:rFonts w:ascii="Calibri" w:hAnsi="Calibri"/>
      <w:szCs w:val="22"/>
    </w:rPr>
  </w:style>
  <w:style w:type="paragraph" w:styleId="20">
    <w:name w:val="toc 2"/>
    <w:basedOn w:val="a"/>
    <w:next w:val="a"/>
    <w:uiPriority w:val="39"/>
    <w:qFormat/>
    <w:rsid w:val="008B7430"/>
    <w:pPr>
      <w:ind w:left="210"/>
      <w:jc w:val="left"/>
    </w:pPr>
    <w:rPr>
      <w:smallCaps/>
      <w:szCs w:val="20"/>
    </w:rPr>
  </w:style>
  <w:style w:type="paragraph" w:styleId="9">
    <w:name w:val="toc 9"/>
    <w:basedOn w:val="a"/>
    <w:next w:val="a"/>
    <w:uiPriority w:val="39"/>
    <w:unhideWhenUsed/>
    <w:qFormat/>
    <w:rsid w:val="008B7430"/>
    <w:pPr>
      <w:ind w:leftChars="1600" w:left="3360"/>
    </w:pPr>
    <w:rPr>
      <w:rFonts w:ascii="Calibri" w:hAnsi="Calibri"/>
      <w:szCs w:val="22"/>
    </w:rPr>
  </w:style>
  <w:style w:type="character" w:styleId="ac">
    <w:name w:val="page number"/>
    <w:basedOn w:val="a0"/>
    <w:rsid w:val="008B7430"/>
  </w:style>
  <w:style w:type="character" w:styleId="ad">
    <w:name w:val="FollowedHyperlink"/>
    <w:uiPriority w:val="99"/>
    <w:unhideWhenUsed/>
    <w:rsid w:val="008B7430"/>
    <w:rPr>
      <w:color w:val="800080"/>
      <w:u w:val="single"/>
    </w:rPr>
  </w:style>
  <w:style w:type="character" w:styleId="ae">
    <w:name w:val="Hyperlink"/>
    <w:uiPriority w:val="99"/>
    <w:rsid w:val="008B7430"/>
    <w:rPr>
      <w:color w:val="0000FF"/>
      <w:u w:val="single"/>
    </w:rPr>
  </w:style>
  <w:style w:type="character" w:customStyle="1" w:styleId="CharChar">
    <w:name w:val="Char Char"/>
    <w:rsid w:val="008B7430"/>
    <w:rPr>
      <w:rFonts w:ascii="Arial" w:eastAsia="黑体" w:hAnsi="Arial"/>
      <w:b/>
      <w:bCs/>
      <w:kern w:val="2"/>
      <w:sz w:val="32"/>
      <w:szCs w:val="32"/>
    </w:rPr>
  </w:style>
  <w:style w:type="character" w:customStyle="1" w:styleId="Char10">
    <w:name w:val="正文文本缩进 Char1"/>
    <w:uiPriority w:val="99"/>
    <w:semiHidden/>
    <w:rsid w:val="008B7430"/>
    <w:rPr>
      <w:rFonts w:ascii="Times New Roman" w:eastAsia="宋体" w:hAnsi="Times New Roman" w:cs="Times New Roman"/>
      <w:szCs w:val="24"/>
    </w:rPr>
  </w:style>
  <w:style w:type="character" w:customStyle="1" w:styleId="Char11">
    <w:name w:val="页眉 Char1"/>
    <w:uiPriority w:val="99"/>
    <w:semiHidden/>
    <w:rsid w:val="008B7430"/>
    <w:rPr>
      <w:rFonts w:ascii="Times New Roman" w:eastAsia="宋体" w:hAnsi="Times New Roman" w:cs="Times New Roman"/>
      <w:sz w:val="18"/>
      <w:szCs w:val="18"/>
    </w:rPr>
  </w:style>
  <w:style w:type="character" w:customStyle="1" w:styleId="Char12">
    <w:name w:val="日期 Char1"/>
    <w:uiPriority w:val="99"/>
    <w:semiHidden/>
    <w:rsid w:val="008B7430"/>
    <w:rPr>
      <w:rFonts w:ascii="Times New Roman" w:eastAsia="宋体" w:hAnsi="Times New Roman" w:cs="Times New Roman"/>
      <w:szCs w:val="24"/>
    </w:rPr>
  </w:style>
  <w:style w:type="character" w:customStyle="1" w:styleId="Char13">
    <w:name w:val="纯文本 Char1"/>
    <w:uiPriority w:val="99"/>
    <w:semiHidden/>
    <w:rsid w:val="008B7430"/>
    <w:rPr>
      <w:rFonts w:ascii="宋体" w:eastAsia="宋体" w:hAnsi="Courier New" w:cs="Courier New"/>
      <w:szCs w:val="21"/>
    </w:rPr>
  </w:style>
  <w:style w:type="character" w:customStyle="1" w:styleId="Char14">
    <w:name w:val="文档结构图 Char1"/>
    <w:uiPriority w:val="99"/>
    <w:semiHidden/>
    <w:rsid w:val="008B7430"/>
    <w:rPr>
      <w:rFonts w:ascii="宋体" w:eastAsia="宋体" w:hAnsi="Times New Roman" w:cs="Times New Roman"/>
      <w:sz w:val="18"/>
      <w:szCs w:val="18"/>
    </w:rPr>
  </w:style>
  <w:style w:type="character" w:customStyle="1" w:styleId="Char15">
    <w:name w:val="页脚 Char1"/>
    <w:uiPriority w:val="99"/>
    <w:semiHidden/>
    <w:rsid w:val="008B7430"/>
    <w:rPr>
      <w:rFonts w:ascii="Times New Roman" w:eastAsia="宋体" w:hAnsi="Times New Roman" w:cs="Times New Roman"/>
      <w:sz w:val="18"/>
      <w:szCs w:val="18"/>
    </w:rPr>
  </w:style>
  <w:style w:type="paragraph" w:customStyle="1" w:styleId="xl71">
    <w:name w:val="xl71"/>
    <w:basedOn w:val="a"/>
    <w:rsid w:val="008B7430"/>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CharChar1CharCharChar">
    <w:name w:val="Char Char1 Char Char Char"/>
    <w:basedOn w:val="a"/>
    <w:qFormat/>
    <w:rsid w:val="008B7430"/>
    <w:rPr>
      <w:kern w:val="0"/>
      <w:sz w:val="20"/>
      <w:szCs w:val="20"/>
    </w:rPr>
  </w:style>
  <w:style w:type="paragraph" w:customStyle="1" w:styleId="xl66">
    <w:name w:val="xl66"/>
    <w:basedOn w:val="a"/>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1">
    <w:name w:val="列出段落1"/>
    <w:basedOn w:val="a"/>
    <w:uiPriority w:val="34"/>
    <w:qFormat/>
    <w:rsid w:val="008B7430"/>
    <w:pPr>
      <w:ind w:firstLineChars="200" w:firstLine="420"/>
    </w:pPr>
    <w:rPr>
      <w:rFonts w:ascii="Calibri" w:hAnsi="Calibri"/>
      <w:szCs w:val="22"/>
    </w:rPr>
  </w:style>
  <w:style w:type="character" w:customStyle="1" w:styleId="Char20">
    <w:name w:val="纯文本 Char2"/>
    <w:basedOn w:val="a0"/>
    <w:uiPriority w:val="99"/>
    <w:semiHidden/>
    <w:rsid w:val="008B7430"/>
    <w:rPr>
      <w:rFonts w:ascii="宋体" w:eastAsia="宋体" w:hAnsi="Courier New" w:cs="Courier New"/>
      <w:szCs w:val="21"/>
    </w:rPr>
  </w:style>
  <w:style w:type="paragraph" w:customStyle="1" w:styleId="xl73">
    <w:name w:val="xl73"/>
    <w:basedOn w:val="a"/>
    <w:qFormat/>
    <w:rsid w:val="008B743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80">
    <w:name w:val="xl80"/>
    <w:basedOn w:val="a"/>
    <w:qFormat/>
    <w:rsid w:val="008B743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5">
    <w:name w:val="xl75"/>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68">
    <w:name w:val="xl68"/>
    <w:basedOn w:val="a"/>
    <w:qFormat/>
    <w:rsid w:val="008B743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character" w:customStyle="1" w:styleId="Char21">
    <w:name w:val="文档结构图 Char2"/>
    <w:basedOn w:val="a0"/>
    <w:uiPriority w:val="99"/>
    <w:semiHidden/>
    <w:qFormat/>
    <w:rsid w:val="008B7430"/>
    <w:rPr>
      <w:rFonts w:ascii="宋体" w:eastAsia="宋体" w:hAnsi="Times New Roman" w:cs="Times New Roman"/>
      <w:sz w:val="18"/>
      <w:szCs w:val="18"/>
    </w:rPr>
  </w:style>
  <w:style w:type="paragraph" w:customStyle="1" w:styleId="xl83">
    <w:name w:val="xl83"/>
    <w:basedOn w:val="a"/>
    <w:qFormat/>
    <w:rsid w:val="008B743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character" w:customStyle="1" w:styleId="Char22">
    <w:name w:val="正文文本缩进 Char2"/>
    <w:basedOn w:val="a0"/>
    <w:uiPriority w:val="99"/>
    <w:semiHidden/>
    <w:qFormat/>
    <w:rsid w:val="008B7430"/>
    <w:rPr>
      <w:rFonts w:ascii="Times New Roman" w:eastAsia="宋体" w:hAnsi="Times New Roman" w:cs="Times New Roman"/>
      <w:szCs w:val="24"/>
    </w:rPr>
  </w:style>
  <w:style w:type="paragraph" w:customStyle="1" w:styleId="xl64">
    <w:name w:val="xl64"/>
    <w:basedOn w:val="a"/>
    <w:qFormat/>
    <w:rsid w:val="008B74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character" w:customStyle="1" w:styleId="Char23">
    <w:name w:val="日期 Char2"/>
    <w:basedOn w:val="a0"/>
    <w:uiPriority w:val="99"/>
    <w:semiHidden/>
    <w:qFormat/>
    <w:rsid w:val="008B7430"/>
    <w:rPr>
      <w:rFonts w:ascii="Times New Roman" w:eastAsia="宋体" w:hAnsi="Times New Roman" w:cs="Times New Roman"/>
      <w:szCs w:val="24"/>
    </w:rPr>
  </w:style>
  <w:style w:type="character" w:customStyle="1" w:styleId="Char16">
    <w:name w:val="批注框文本 Char1"/>
    <w:basedOn w:val="a0"/>
    <w:uiPriority w:val="99"/>
    <w:semiHidden/>
    <w:qFormat/>
    <w:rsid w:val="008B7430"/>
    <w:rPr>
      <w:rFonts w:ascii="Times New Roman" w:eastAsia="宋体" w:hAnsi="Times New Roman" w:cs="Times New Roman"/>
      <w:sz w:val="18"/>
      <w:szCs w:val="18"/>
    </w:rPr>
  </w:style>
  <w:style w:type="character" w:customStyle="1" w:styleId="Char24">
    <w:name w:val="页脚 Char2"/>
    <w:basedOn w:val="a0"/>
    <w:uiPriority w:val="99"/>
    <w:semiHidden/>
    <w:qFormat/>
    <w:rsid w:val="008B7430"/>
    <w:rPr>
      <w:rFonts w:ascii="Times New Roman" w:eastAsia="宋体" w:hAnsi="Times New Roman" w:cs="Times New Roman"/>
      <w:sz w:val="18"/>
      <w:szCs w:val="18"/>
    </w:rPr>
  </w:style>
  <w:style w:type="character" w:customStyle="1" w:styleId="Char25">
    <w:name w:val="页眉 Char2"/>
    <w:basedOn w:val="a0"/>
    <w:uiPriority w:val="99"/>
    <w:semiHidden/>
    <w:qFormat/>
    <w:rsid w:val="008B7430"/>
    <w:rPr>
      <w:rFonts w:ascii="Times New Roman" w:eastAsia="宋体" w:hAnsi="Times New Roman" w:cs="Times New Roman"/>
      <w:sz w:val="18"/>
      <w:szCs w:val="18"/>
    </w:rPr>
  </w:style>
  <w:style w:type="paragraph" w:customStyle="1" w:styleId="xl70">
    <w:name w:val="xl70"/>
    <w:basedOn w:val="a"/>
    <w:qFormat/>
    <w:rsid w:val="008B743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5">
    <w:name w:val="xl65"/>
    <w:basedOn w:val="a"/>
    <w:qFormat/>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CharCharCharChar">
    <w:name w:val="Char Char Char Char"/>
    <w:basedOn w:val="a"/>
    <w:qFormat/>
    <w:rsid w:val="008B7430"/>
    <w:pPr>
      <w:widowControl/>
      <w:snapToGrid w:val="0"/>
      <w:spacing w:after="160" w:line="360" w:lineRule="auto"/>
      <w:jc w:val="left"/>
    </w:pPr>
    <w:rPr>
      <w:kern w:val="0"/>
      <w:sz w:val="24"/>
      <w:lang w:eastAsia="en-US"/>
    </w:rPr>
  </w:style>
  <w:style w:type="paragraph" w:customStyle="1" w:styleId="xl74">
    <w:name w:val="xl74"/>
    <w:basedOn w:val="a"/>
    <w:qFormat/>
    <w:rsid w:val="008B743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63">
    <w:name w:val="xl63"/>
    <w:basedOn w:val="a"/>
    <w:qFormat/>
    <w:rsid w:val="008B74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harCharChar2CharCharCharCharCharCharCharCharCharCharCharCharCharCharCharChar">
    <w:name w:val="Char Char Char2 Char Char Char Char Char Char Char Char Char Char Char Char Char Char Char Char"/>
    <w:basedOn w:val="a"/>
    <w:qFormat/>
    <w:rsid w:val="008B7430"/>
    <w:pPr>
      <w:snapToGrid w:val="0"/>
      <w:spacing w:line="360" w:lineRule="auto"/>
      <w:ind w:firstLineChars="200" w:firstLine="200"/>
    </w:pPr>
  </w:style>
  <w:style w:type="paragraph" w:customStyle="1" w:styleId="xl67">
    <w:name w:val="xl67"/>
    <w:basedOn w:val="a"/>
    <w:qFormat/>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rsid w:val="008B743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2">
    <w:name w:val="xl72"/>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8B743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7">
    <w:name w:val="xl77"/>
    <w:basedOn w:val="a"/>
    <w:qFormat/>
    <w:rsid w:val="008B743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qFormat/>
    <w:rsid w:val="008B7430"/>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
    <w:qFormat/>
    <w:rsid w:val="008B7430"/>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rsid w:val="008B7430"/>
    <w:pPr>
      <w:widowControl/>
      <w:shd w:val="clear" w:color="FFFFFF" w:fill="FFFFFF"/>
      <w:spacing w:before="100" w:beforeAutospacing="1" w:after="100" w:afterAutospacing="1"/>
      <w:jc w:val="left"/>
    </w:pPr>
    <w:rPr>
      <w:rFonts w:ascii="宋体" w:hAnsi="宋体" w:cs="宋体"/>
      <w:color w:val="000000"/>
      <w:kern w:val="0"/>
      <w:sz w:val="24"/>
    </w:rPr>
  </w:style>
  <w:style w:type="paragraph" w:customStyle="1" w:styleId="Default">
    <w:name w:val="Default"/>
    <w:qFormat/>
    <w:rsid w:val="001C6DE7"/>
    <w:pPr>
      <w:widowControl w:val="0"/>
      <w:autoSpaceDE w:val="0"/>
      <w:autoSpaceDN w:val="0"/>
      <w:adjustRightInd w:val="0"/>
    </w:pPr>
    <w:rPr>
      <w:rFonts w:ascii="宋体" w:hAnsi="Calibri" w:cs="宋体"/>
      <w:color w:val="000000"/>
      <w:sz w:val="24"/>
      <w:szCs w:val="24"/>
    </w:rPr>
  </w:style>
  <w:style w:type="paragraph" w:styleId="af">
    <w:name w:val="Revision"/>
    <w:hidden/>
    <w:uiPriority w:val="99"/>
    <w:unhideWhenUsed/>
    <w:rsid w:val="00AE2A75"/>
    <w:rPr>
      <w:kern w:val="2"/>
      <w:sz w:val="21"/>
      <w:szCs w:val="24"/>
    </w:rPr>
  </w:style>
  <w:style w:type="paragraph" w:styleId="af0">
    <w:name w:val="List Paragraph"/>
    <w:basedOn w:val="a"/>
    <w:uiPriority w:val="34"/>
    <w:unhideWhenUsed/>
    <w:qFormat/>
    <w:rsid w:val="00616093"/>
    <w:pPr>
      <w:ind w:firstLineChars="200" w:firstLine="420"/>
    </w:pPr>
  </w:style>
  <w:style w:type="paragraph" w:customStyle="1" w:styleId="CharCharCharCharCharCharCharCharCharCharCharCharCharCharCharChar">
    <w:name w:val="Char Char Char Char Char Char Char Char Char Char Char Char Char Char Char Char"/>
    <w:basedOn w:val="a"/>
    <w:rsid w:val="009C2D68"/>
  </w:style>
  <w:style w:type="paragraph" w:customStyle="1" w:styleId="CharCharCharCharCharCharCharCharCharCharCharCharCharCharCharChar0">
    <w:name w:val="Char Char Char Char Char Char Char Char Char Char Char Char Char Char Char Char"/>
    <w:basedOn w:val="a"/>
    <w:rsid w:val="004C13DB"/>
  </w:style>
  <w:style w:type="paragraph" w:customStyle="1" w:styleId="ListParagraph1">
    <w:name w:val="List Paragraph1"/>
    <w:basedOn w:val="a"/>
    <w:uiPriority w:val="99"/>
    <w:qFormat/>
    <w:rsid w:val="0001537C"/>
    <w:pPr>
      <w:ind w:firstLineChars="200" w:firstLine="200"/>
    </w:pPr>
  </w:style>
  <w:style w:type="paragraph" w:customStyle="1" w:styleId="Style1">
    <w:name w:val="_Style 1"/>
    <w:basedOn w:val="a"/>
    <w:uiPriority w:val="34"/>
    <w:qFormat/>
    <w:rsid w:val="00530ADD"/>
    <w:pPr>
      <w:ind w:firstLineChars="200" w:firstLine="420"/>
    </w:pPr>
    <w:rPr>
      <w:rFonts w:ascii="Calibri" w:hAnsi="Calibri"/>
      <w:szCs w:val="22"/>
    </w:rPr>
  </w:style>
  <w:style w:type="paragraph" w:customStyle="1" w:styleId="font5">
    <w:name w:val="font5"/>
    <w:basedOn w:val="a"/>
    <w:rsid w:val="00B936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936D5"/>
    <w:pPr>
      <w:widowControl/>
      <w:spacing w:before="100" w:beforeAutospacing="1" w:after="100" w:afterAutospacing="1"/>
      <w:jc w:val="left"/>
    </w:pPr>
    <w:rPr>
      <w:kern w:val="0"/>
      <w:sz w:val="20"/>
      <w:szCs w:val="20"/>
    </w:rPr>
  </w:style>
  <w:style w:type="paragraph" w:customStyle="1" w:styleId="font7">
    <w:name w:val="font7"/>
    <w:basedOn w:val="a"/>
    <w:rsid w:val="00B936D5"/>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B936D5"/>
    <w:pPr>
      <w:widowControl/>
      <w:spacing w:before="100" w:beforeAutospacing="1" w:after="100" w:afterAutospacing="1"/>
      <w:jc w:val="left"/>
    </w:pPr>
    <w:rPr>
      <w:rFonts w:ascii="宋体" w:hAnsi="宋体" w:cs="宋体"/>
      <w:kern w:val="0"/>
      <w:sz w:val="24"/>
    </w:rPr>
  </w:style>
  <w:style w:type="paragraph" w:customStyle="1" w:styleId="xl92">
    <w:name w:val="xl92"/>
    <w:basedOn w:val="a"/>
    <w:rsid w:val="00B936D5"/>
    <w:pPr>
      <w:widowControl/>
      <w:spacing w:before="100" w:beforeAutospacing="1" w:after="100" w:afterAutospacing="1"/>
      <w:jc w:val="left"/>
    </w:pPr>
    <w:rPr>
      <w:rFonts w:ascii="宋体" w:hAnsi="宋体" w:cs="宋体"/>
      <w:kern w:val="0"/>
      <w:sz w:val="20"/>
      <w:szCs w:val="20"/>
    </w:rPr>
  </w:style>
  <w:style w:type="paragraph" w:customStyle="1" w:styleId="xl93">
    <w:name w:val="xl93"/>
    <w:basedOn w:val="a"/>
    <w:rsid w:val="00B936D5"/>
    <w:pPr>
      <w:widowControl/>
      <w:spacing w:before="100" w:beforeAutospacing="1" w:after="100" w:afterAutospacing="1"/>
      <w:jc w:val="center"/>
    </w:pPr>
    <w:rPr>
      <w:rFonts w:ascii="宋体" w:hAnsi="宋体" w:cs="宋体"/>
      <w:kern w:val="0"/>
      <w:sz w:val="24"/>
    </w:rPr>
  </w:style>
  <w:style w:type="paragraph" w:customStyle="1" w:styleId="xl94">
    <w:name w:val="xl94"/>
    <w:basedOn w:val="a"/>
    <w:rsid w:val="00B936D5"/>
    <w:pPr>
      <w:widowControl/>
      <w:spacing w:before="100" w:beforeAutospacing="1" w:after="100" w:afterAutospacing="1"/>
      <w:jc w:val="right"/>
    </w:pPr>
    <w:rPr>
      <w:rFonts w:ascii="宋体" w:hAnsi="宋体" w:cs="宋体"/>
      <w:kern w:val="0"/>
      <w:sz w:val="24"/>
    </w:rPr>
  </w:style>
  <w:style w:type="paragraph" w:customStyle="1" w:styleId="xl95">
    <w:name w:val="xl9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7">
    <w:name w:val="xl9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0">
    <w:name w:val="xl10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B936D5"/>
    <w:pPr>
      <w:widowControl/>
      <w:spacing w:before="100" w:beforeAutospacing="1" w:after="100" w:afterAutospacing="1"/>
      <w:jc w:val="left"/>
    </w:pPr>
    <w:rPr>
      <w:rFonts w:ascii="宋体" w:hAnsi="宋体" w:cs="宋体"/>
      <w:b/>
      <w:bCs/>
      <w:kern w:val="0"/>
      <w:sz w:val="24"/>
    </w:rPr>
  </w:style>
  <w:style w:type="paragraph" w:customStyle="1" w:styleId="xl107">
    <w:name w:val="xl10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8">
    <w:name w:val="xl10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0">
    <w:name w:val="xl11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rPr>
  </w:style>
  <w:style w:type="paragraph" w:customStyle="1" w:styleId="xl111">
    <w:name w:val="xl11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13">
    <w:name w:val="xl11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14">
    <w:name w:val="xl11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115">
    <w:name w:val="xl11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16">
    <w:name w:val="xl11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0">
    <w:name w:val="xl12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4"/>
    </w:rPr>
  </w:style>
  <w:style w:type="paragraph" w:customStyle="1" w:styleId="xl121">
    <w:name w:val="xl12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2">
    <w:name w:val="xl12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3">
    <w:name w:val="xl12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4">
    <w:name w:val="xl12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5">
    <w:name w:val="xl12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6">
    <w:name w:val="xl12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7">
    <w:name w:val="xl12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8">
    <w:name w:val="xl12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9">
    <w:name w:val="xl12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0">
    <w:name w:val="xl13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31">
    <w:name w:val="xl13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132">
    <w:name w:val="xl13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3">
    <w:name w:val="xl13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34">
    <w:name w:val="xl13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5">
    <w:name w:val="xl13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7">
    <w:name w:val="xl13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138">
    <w:name w:val="xl13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39">
    <w:name w:val="xl13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40">
    <w:name w:val="xl14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41">
    <w:name w:val="xl14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2">
    <w:name w:val="xl14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5">
    <w:name w:val="xl14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6">
    <w:name w:val="xl14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47">
    <w:name w:val="xl14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48">
    <w:name w:val="xl14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0">
    <w:name w:val="xl15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1">
    <w:name w:val="xl15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2">
    <w:name w:val="xl15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3">
    <w:name w:val="xl15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4">
    <w:name w:val="xl154"/>
    <w:basedOn w:val="a"/>
    <w:rsid w:val="00B936D5"/>
    <w:pPr>
      <w:widowControl/>
      <w:spacing w:before="100" w:beforeAutospacing="1" w:after="100" w:afterAutospacing="1"/>
      <w:jc w:val="center"/>
    </w:pPr>
    <w:rPr>
      <w:rFonts w:ascii="宋体" w:hAnsi="宋体" w:cs="宋体"/>
      <w:kern w:val="0"/>
      <w:sz w:val="20"/>
      <w:szCs w:val="20"/>
    </w:rPr>
  </w:style>
  <w:style w:type="paragraph" w:customStyle="1" w:styleId="xl155">
    <w:name w:val="xl15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6">
    <w:name w:val="xl15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
    <w:name w:val="xl16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2">
    <w:name w:val="xl16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3">
    <w:name w:val="xl16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4">
    <w:name w:val="xl16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6">
    <w:name w:val="xl16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7">
    <w:name w:val="xl16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8">
    <w:name w:val="xl16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9">
    <w:name w:val="xl16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0">
    <w:name w:val="xl17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2">
    <w:name w:val="xl17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4">
    <w:name w:val="xl17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175">
    <w:name w:val="xl17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6">
    <w:name w:val="xl17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7">
    <w:name w:val="xl17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8">
    <w:name w:val="xl17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9">
    <w:name w:val="xl17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0">
    <w:name w:val="xl18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1">
    <w:name w:val="xl18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4">
    <w:name w:val="xl18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5">
    <w:name w:val="xl18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6">
    <w:name w:val="xl18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87">
    <w:name w:val="xl18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88">
    <w:name w:val="xl18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9">
    <w:name w:val="xl18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0">
    <w:name w:val="xl19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91">
    <w:name w:val="xl19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92">
    <w:name w:val="xl19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93">
    <w:name w:val="xl19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194">
    <w:name w:val="xl19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5">
    <w:name w:val="xl19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96">
    <w:name w:val="xl196"/>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7">
    <w:name w:val="xl19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98">
    <w:name w:val="xl19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00">
    <w:name w:val="xl200"/>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02">
    <w:name w:val="xl20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3">
    <w:name w:val="xl203"/>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4">
    <w:name w:val="xl20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05">
    <w:name w:val="xl20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7">
    <w:name w:val="xl207"/>
    <w:basedOn w:val="a"/>
    <w:rsid w:val="00B936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08">
    <w:name w:val="xl208"/>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9">
    <w:name w:val="xl209"/>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0">
    <w:name w:val="xl21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1">
    <w:name w:val="xl211"/>
    <w:basedOn w:val="a"/>
    <w:rsid w:val="00B936D5"/>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2">
    <w:name w:val="xl21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8"/>
      <w:szCs w:val="28"/>
    </w:rPr>
  </w:style>
  <w:style w:type="paragraph" w:customStyle="1" w:styleId="xl213">
    <w:name w:val="xl21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4">
    <w:name w:val="xl21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5">
    <w:name w:val="xl21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6">
    <w:name w:val="xl21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7">
    <w:name w:val="xl21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8">
    <w:name w:val="xl21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9">
    <w:name w:val="xl21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20">
    <w:name w:val="xl22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1">
    <w:name w:val="xl22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2">
    <w:name w:val="xl22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3">
    <w:name w:val="xl22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4">
    <w:name w:val="xl22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5">
    <w:name w:val="xl22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6">
    <w:name w:val="xl226"/>
    <w:basedOn w:val="a"/>
    <w:rsid w:val="00B936D5"/>
    <w:pPr>
      <w:widowControl/>
      <w:spacing w:before="100" w:beforeAutospacing="1" w:after="100" w:afterAutospacing="1"/>
      <w:jc w:val="center"/>
    </w:pPr>
    <w:rPr>
      <w:rFonts w:ascii="宋体" w:hAnsi="宋体" w:cs="宋体"/>
      <w:b/>
      <w:bCs/>
      <w:kern w:val="0"/>
      <w:sz w:val="32"/>
      <w:szCs w:val="32"/>
    </w:rPr>
  </w:style>
  <w:style w:type="paragraph" w:customStyle="1" w:styleId="xl227">
    <w:name w:val="xl22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8">
    <w:name w:val="xl228"/>
    <w:basedOn w:val="a"/>
    <w:rsid w:val="00B936D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29">
    <w:name w:val="xl229"/>
    <w:basedOn w:val="a"/>
    <w:rsid w:val="00B936D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0">
    <w:name w:val="xl230"/>
    <w:basedOn w:val="a"/>
    <w:rsid w:val="00B936D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1">
    <w:name w:val="xl231"/>
    <w:basedOn w:val="a"/>
    <w:rsid w:val="00B936D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
    <w:rsid w:val="00B936D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3">
    <w:name w:val="xl233"/>
    <w:basedOn w:val="a"/>
    <w:rsid w:val="00B936D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4">
    <w:name w:val="xl23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
    <w:uiPriority w:val="1"/>
    <w:qFormat/>
    <w:rsid w:val="00F91C7E"/>
    <w:pPr>
      <w:autoSpaceDE w:val="0"/>
      <w:autoSpaceDN w:val="0"/>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uiPriority="0" w:unhideWhenUsed="0" w:qFormat="1"/>
    <w:lsdException w:name="footnote text" w:semiHidden="1"/>
    <w:lsdException w:name="annotation text" w:semiHidden="1"/>
    <w:lsdException w:name="header" w:unhideWhenUsed="0" w:qFormat="1"/>
    <w:lsdException w:name="footer" w:unhideWhenUsed="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Strong" w:uiPriority="22" w:unhideWhenUsed="0" w:qFormat="1"/>
    <w:lsdException w:name="Emphasis" w:uiPriority="20" w:unhideWhenUsed="0" w:qFormat="1"/>
    <w:lsdException w:name="Document Map" w:uiPriority="0" w:unhideWhenUsed="0" w:qFormat="1"/>
    <w:lsdException w:name="Plain Text"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B7430"/>
    <w:pPr>
      <w:widowControl w:val="0"/>
      <w:jc w:val="both"/>
    </w:pPr>
    <w:rPr>
      <w:kern w:val="2"/>
      <w:sz w:val="21"/>
      <w:szCs w:val="24"/>
    </w:rPr>
  </w:style>
  <w:style w:type="paragraph" w:styleId="1">
    <w:name w:val="heading 1"/>
    <w:basedOn w:val="a"/>
    <w:next w:val="a"/>
    <w:link w:val="1Char"/>
    <w:qFormat/>
    <w:rsid w:val="008B7430"/>
    <w:pPr>
      <w:keepNext/>
      <w:keepLines/>
      <w:spacing w:line="360" w:lineRule="auto"/>
      <w:outlineLvl w:val="0"/>
    </w:pPr>
    <w:rPr>
      <w:b/>
      <w:bCs/>
      <w:kern w:val="44"/>
      <w:sz w:val="32"/>
      <w:szCs w:val="44"/>
    </w:rPr>
  </w:style>
  <w:style w:type="paragraph" w:styleId="2">
    <w:name w:val="heading 2"/>
    <w:basedOn w:val="a"/>
    <w:next w:val="a"/>
    <w:link w:val="2Char"/>
    <w:qFormat/>
    <w:rsid w:val="008B743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8B7430"/>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8B7430"/>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7430"/>
    <w:rPr>
      <w:rFonts w:ascii="Times New Roman" w:eastAsia="宋体" w:hAnsi="Times New Roman" w:cs="Times New Roman"/>
      <w:b/>
      <w:bCs/>
      <w:kern w:val="44"/>
      <w:sz w:val="32"/>
      <w:szCs w:val="44"/>
    </w:rPr>
  </w:style>
  <w:style w:type="character" w:customStyle="1" w:styleId="2Char">
    <w:name w:val="标题 2 Char"/>
    <w:basedOn w:val="a0"/>
    <w:link w:val="2"/>
    <w:rsid w:val="008B7430"/>
    <w:rPr>
      <w:rFonts w:ascii="Arial" w:eastAsia="黑体" w:hAnsi="Arial" w:cs="Times New Roman"/>
      <w:b/>
      <w:bCs/>
      <w:kern w:val="0"/>
      <w:sz w:val="32"/>
      <w:szCs w:val="32"/>
    </w:rPr>
  </w:style>
  <w:style w:type="character" w:customStyle="1" w:styleId="3Char">
    <w:name w:val="标题 3 Char"/>
    <w:basedOn w:val="a0"/>
    <w:link w:val="3"/>
    <w:rsid w:val="008B7430"/>
    <w:rPr>
      <w:rFonts w:ascii="Times New Roman" w:eastAsia="宋体" w:hAnsi="Times New Roman" w:cs="Times New Roman"/>
      <w:b/>
      <w:bCs/>
      <w:kern w:val="0"/>
      <w:sz w:val="32"/>
      <w:szCs w:val="32"/>
    </w:rPr>
  </w:style>
  <w:style w:type="character" w:customStyle="1" w:styleId="4Char">
    <w:name w:val="标题 4 Char"/>
    <w:basedOn w:val="a0"/>
    <w:link w:val="4"/>
    <w:rsid w:val="008B7430"/>
    <w:rPr>
      <w:rFonts w:ascii="Arial" w:eastAsia="黑体" w:hAnsi="Arial" w:cs="Times New Roman"/>
      <w:b/>
      <w:bCs/>
      <w:kern w:val="0"/>
      <w:sz w:val="28"/>
      <w:szCs w:val="28"/>
    </w:rPr>
  </w:style>
  <w:style w:type="paragraph" w:styleId="7">
    <w:name w:val="toc 7"/>
    <w:basedOn w:val="a"/>
    <w:next w:val="a"/>
    <w:uiPriority w:val="39"/>
    <w:unhideWhenUsed/>
    <w:rsid w:val="008B7430"/>
    <w:pPr>
      <w:ind w:leftChars="1200" w:left="2520"/>
    </w:pPr>
    <w:rPr>
      <w:rFonts w:ascii="Calibri" w:hAnsi="Calibri"/>
      <w:szCs w:val="22"/>
    </w:rPr>
  </w:style>
  <w:style w:type="paragraph" w:styleId="a3">
    <w:name w:val="Normal Indent"/>
    <w:basedOn w:val="a"/>
    <w:qFormat/>
    <w:rsid w:val="008B7430"/>
    <w:pPr>
      <w:ind w:firstLineChars="200" w:firstLine="420"/>
    </w:pPr>
  </w:style>
  <w:style w:type="paragraph" w:styleId="a4">
    <w:name w:val="caption"/>
    <w:basedOn w:val="a"/>
    <w:next w:val="a"/>
    <w:uiPriority w:val="35"/>
    <w:qFormat/>
    <w:rsid w:val="008B7430"/>
    <w:rPr>
      <w:rFonts w:ascii="Cambria" w:eastAsia="黑体" w:hAnsi="Cambria"/>
      <w:sz w:val="20"/>
      <w:szCs w:val="20"/>
    </w:rPr>
  </w:style>
  <w:style w:type="paragraph" w:styleId="a5">
    <w:name w:val="Document Map"/>
    <w:basedOn w:val="a"/>
    <w:link w:val="Char"/>
    <w:qFormat/>
    <w:rsid w:val="008B7430"/>
    <w:pPr>
      <w:shd w:val="clear" w:color="auto" w:fill="000080"/>
    </w:pPr>
    <w:rPr>
      <w:shd w:val="clear" w:color="auto" w:fill="000080"/>
    </w:rPr>
  </w:style>
  <w:style w:type="character" w:customStyle="1" w:styleId="Char">
    <w:name w:val="文档结构图 Char"/>
    <w:link w:val="a5"/>
    <w:rsid w:val="008B7430"/>
    <w:rPr>
      <w:rFonts w:ascii="Times New Roman" w:eastAsia="宋体" w:hAnsi="Times New Roman" w:cs="Times New Roman"/>
      <w:szCs w:val="24"/>
      <w:shd w:val="clear" w:color="auto" w:fill="000080"/>
    </w:rPr>
  </w:style>
  <w:style w:type="paragraph" w:styleId="a6">
    <w:name w:val="Body Text Indent"/>
    <w:basedOn w:val="a"/>
    <w:link w:val="Char0"/>
    <w:qFormat/>
    <w:rsid w:val="008B743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character" w:customStyle="1" w:styleId="Char0">
    <w:name w:val="正文文本缩进 Char"/>
    <w:link w:val="a6"/>
    <w:rsid w:val="008B7430"/>
    <w:rPr>
      <w:rFonts w:ascii="宋体" w:eastAsia="宋体" w:hAnsi="MS Sans Serif" w:cs="Times New Roman"/>
      <w:spacing w:val="12"/>
      <w:kern w:val="0"/>
      <w:sz w:val="24"/>
      <w:szCs w:val="20"/>
    </w:rPr>
  </w:style>
  <w:style w:type="paragraph" w:styleId="5">
    <w:name w:val="toc 5"/>
    <w:basedOn w:val="a"/>
    <w:next w:val="a"/>
    <w:uiPriority w:val="39"/>
    <w:unhideWhenUsed/>
    <w:qFormat/>
    <w:rsid w:val="008B7430"/>
    <w:pPr>
      <w:ind w:leftChars="800" w:left="1680"/>
    </w:pPr>
    <w:rPr>
      <w:rFonts w:ascii="Calibri" w:hAnsi="Calibri"/>
      <w:szCs w:val="22"/>
    </w:rPr>
  </w:style>
  <w:style w:type="paragraph" w:styleId="30">
    <w:name w:val="toc 3"/>
    <w:basedOn w:val="a"/>
    <w:next w:val="a"/>
    <w:uiPriority w:val="39"/>
    <w:qFormat/>
    <w:rsid w:val="008B7430"/>
    <w:pPr>
      <w:ind w:left="420"/>
      <w:jc w:val="left"/>
    </w:pPr>
    <w:rPr>
      <w:iCs/>
      <w:szCs w:val="20"/>
    </w:rPr>
  </w:style>
  <w:style w:type="paragraph" w:styleId="a7">
    <w:name w:val="Plain Text"/>
    <w:basedOn w:val="a"/>
    <w:link w:val="Char1"/>
    <w:uiPriority w:val="99"/>
    <w:rsid w:val="008B7430"/>
    <w:rPr>
      <w:rFonts w:ascii="宋体" w:hAnsi="Courier New"/>
      <w:bCs/>
    </w:rPr>
  </w:style>
  <w:style w:type="character" w:customStyle="1" w:styleId="Char1">
    <w:name w:val="纯文本 Char"/>
    <w:link w:val="a7"/>
    <w:qFormat/>
    <w:rsid w:val="008B7430"/>
    <w:rPr>
      <w:rFonts w:ascii="宋体" w:eastAsia="宋体" w:hAnsi="Courier New" w:cs="Times New Roman"/>
      <w:bCs/>
      <w:szCs w:val="24"/>
    </w:rPr>
  </w:style>
  <w:style w:type="paragraph" w:styleId="8">
    <w:name w:val="toc 8"/>
    <w:basedOn w:val="a"/>
    <w:next w:val="a"/>
    <w:uiPriority w:val="39"/>
    <w:unhideWhenUsed/>
    <w:rsid w:val="008B7430"/>
    <w:pPr>
      <w:ind w:leftChars="1400" w:left="2940"/>
    </w:pPr>
    <w:rPr>
      <w:rFonts w:ascii="Calibri" w:hAnsi="Calibri"/>
      <w:szCs w:val="22"/>
    </w:rPr>
  </w:style>
  <w:style w:type="paragraph" w:styleId="a8">
    <w:name w:val="Date"/>
    <w:basedOn w:val="a"/>
    <w:next w:val="a"/>
    <w:link w:val="Char2"/>
    <w:qFormat/>
    <w:rsid w:val="008B7430"/>
    <w:pPr>
      <w:ind w:leftChars="2500" w:left="100"/>
    </w:pPr>
  </w:style>
  <w:style w:type="character" w:customStyle="1" w:styleId="Char2">
    <w:name w:val="日期 Char"/>
    <w:link w:val="a8"/>
    <w:rsid w:val="008B7430"/>
    <w:rPr>
      <w:rFonts w:ascii="Times New Roman" w:eastAsia="宋体" w:hAnsi="Times New Roman" w:cs="Times New Roman"/>
      <w:szCs w:val="24"/>
    </w:rPr>
  </w:style>
  <w:style w:type="paragraph" w:styleId="a9">
    <w:name w:val="Balloon Text"/>
    <w:basedOn w:val="a"/>
    <w:link w:val="Char3"/>
    <w:uiPriority w:val="99"/>
    <w:unhideWhenUsed/>
    <w:qFormat/>
    <w:rsid w:val="008B7430"/>
    <w:rPr>
      <w:rFonts w:eastAsiaTheme="minorEastAsia" w:cstheme="minorBidi"/>
      <w:sz w:val="18"/>
      <w:szCs w:val="18"/>
    </w:rPr>
  </w:style>
  <w:style w:type="character" w:customStyle="1" w:styleId="Char3">
    <w:name w:val="批注框文本 Char"/>
    <w:link w:val="a9"/>
    <w:uiPriority w:val="99"/>
    <w:rsid w:val="008B7430"/>
    <w:rPr>
      <w:rFonts w:ascii="Times New Roman" w:hAnsi="Times New Roman"/>
      <w:sz w:val="18"/>
      <w:szCs w:val="18"/>
    </w:rPr>
  </w:style>
  <w:style w:type="paragraph" w:styleId="aa">
    <w:name w:val="footer"/>
    <w:basedOn w:val="a"/>
    <w:link w:val="Char4"/>
    <w:uiPriority w:val="99"/>
    <w:qFormat/>
    <w:rsid w:val="008B7430"/>
    <w:pPr>
      <w:tabs>
        <w:tab w:val="center" w:pos="4153"/>
        <w:tab w:val="right" w:pos="8306"/>
      </w:tabs>
      <w:snapToGrid w:val="0"/>
      <w:jc w:val="left"/>
    </w:pPr>
    <w:rPr>
      <w:sz w:val="18"/>
      <w:szCs w:val="18"/>
    </w:rPr>
  </w:style>
  <w:style w:type="character" w:customStyle="1" w:styleId="Char4">
    <w:name w:val="页脚 Char"/>
    <w:link w:val="aa"/>
    <w:uiPriority w:val="99"/>
    <w:rsid w:val="008B7430"/>
    <w:rPr>
      <w:rFonts w:ascii="Times New Roman" w:eastAsia="宋体" w:hAnsi="Times New Roman" w:cs="Times New Roman"/>
      <w:sz w:val="18"/>
      <w:szCs w:val="18"/>
    </w:rPr>
  </w:style>
  <w:style w:type="paragraph" w:styleId="ab">
    <w:name w:val="header"/>
    <w:basedOn w:val="a"/>
    <w:link w:val="Char5"/>
    <w:uiPriority w:val="99"/>
    <w:qFormat/>
    <w:rsid w:val="008B7430"/>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b"/>
    <w:uiPriority w:val="99"/>
    <w:rsid w:val="008B7430"/>
    <w:rPr>
      <w:rFonts w:ascii="Times New Roman" w:eastAsia="宋体" w:hAnsi="Times New Roman" w:cs="Times New Roman"/>
      <w:sz w:val="18"/>
      <w:szCs w:val="18"/>
    </w:rPr>
  </w:style>
  <w:style w:type="paragraph" w:styleId="10">
    <w:name w:val="toc 1"/>
    <w:basedOn w:val="a"/>
    <w:next w:val="a"/>
    <w:uiPriority w:val="39"/>
    <w:qFormat/>
    <w:rsid w:val="008B7430"/>
    <w:pPr>
      <w:spacing w:before="120" w:after="120"/>
      <w:jc w:val="left"/>
    </w:pPr>
    <w:rPr>
      <w:bCs/>
      <w:caps/>
      <w:szCs w:val="20"/>
    </w:rPr>
  </w:style>
  <w:style w:type="paragraph" w:styleId="40">
    <w:name w:val="toc 4"/>
    <w:basedOn w:val="a"/>
    <w:next w:val="a"/>
    <w:uiPriority w:val="39"/>
    <w:unhideWhenUsed/>
    <w:qFormat/>
    <w:rsid w:val="008B7430"/>
    <w:pPr>
      <w:ind w:leftChars="600" w:left="1260"/>
    </w:pPr>
    <w:rPr>
      <w:rFonts w:ascii="Calibri" w:hAnsi="Calibri"/>
      <w:szCs w:val="22"/>
    </w:rPr>
  </w:style>
  <w:style w:type="paragraph" w:styleId="6">
    <w:name w:val="toc 6"/>
    <w:basedOn w:val="a"/>
    <w:next w:val="a"/>
    <w:uiPriority w:val="39"/>
    <w:unhideWhenUsed/>
    <w:rsid w:val="008B7430"/>
    <w:pPr>
      <w:ind w:leftChars="1000" w:left="2100"/>
    </w:pPr>
    <w:rPr>
      <w:rFonts w:ascii="Calibri" w:hAnsi="Calibri"/>
      <w:szCs w:val="22"/>
    </w:rPr>
  </w:style>
  <w:style w:type="paragraph" w:styleId="20">
    <w:name w:val="toc 2"/>
    <w:basedOn w:val="a"/>
    <w:next w:val="a"/>
    <w:uiPriority w:val="39"/>
    <w:qFormat/>
    <w:rsid w:val="008B7430"/>
    <w:pPr>
      <w:ind w:left="210"/>
      <w:jc w:val="left"/>
    </w:pPr>
    <w:rPr>
      <w:smallCaps/>
      <w:szCs w:val="20"/>
    </w:rPr>
  </w:style>
  <w:style w:type="paragraph" w:styleId="9">
    <w:name w:val="toc 9"/>
    <w:basedOn w:val="a"/>
    <w:next w:val="a"/>
    <w:uiPriority w:val="39"/>
    <w:unhideWhenUsed/>
    <w:qFormat/>
    <w:rsid w:val="008B7430"/>
    <w:pPr>
      <w:ind w:leftChars="1600" w:left="3360"/>
    </w:pPr>
    <w:rPr>
      <w:rFonts w:ascii="Calibri" w:hAnsi="Calibri"/>
      <w:szCs w:val="22"/>
    </w:rPr>
  </w:style>
  <w:style w:type="character" w:styleId="ac">
    <w:name w:val="page number"/>
    <w:basedOn w:val="a0"/>
    <w:rsid w:val="008B7430"/>
  </w:style>
  <w:style w:type="character" w:styleId="ad">
    <w:name w:val="FollowedHyperlink"/>
    <w:uiPriority w:val="99"/>
    <w:unhideWhenUsed/>
    <w:rsid w:val="008B7430"/>
    <w:rPr>
      <w:color w:val="800080"/>
      <w:u w:val="single"/>
    </w:rPr>
  </w:style>
  <w:style w:type="character" w:styleId="ae">
    <w:name w:val="Hyperlink"/>
    <w:uiPriority w:val="99"/>
    <w:rsid w:val="008B7430"/>
    <w:rPr>
      <w:color w:val="0000FF"/>
      <w:u w:val="single"/>
    </w:rPr>
  </w:style>
  <w:style w:type="character" w:customStyle="1" w:styleId="CharChar">
    <w:name w:val="Char Char"/>
    <w:rsid w:val="008B7430"/>
    <w:rPr>
      <w:rFonts w:ascii="Arial" w:eastAsia="黑体" w:hAnsi="Arial"/>
      <w:b/>
      <w:bCs/>
      <w:kern w:val="2"/>
      <w:sz w:val="32"/>
      <w:szCs w:val="32"/>
    </w:rPr>
  </w:style>
  <w:style w:type="character" w:customStyle="1" w:styleId="Char10">
    <w:name w:val="正文文本缩进 Char1"/>
    <w:uiPriority w:val="99"/>
    <w:semiHidden/>
    <w:rsid w:val="008B7430"/>
    <w:rPr>
      <w:rFonts w:ascii="Times New Roman" w:eastAsia="宋体" w:hAnsi="Times New Roman" w:cs="Times New Roman"/>
      <w:szCs w:val="24"/>
    </w:rPr>
  </w:style>
  <w:style w:type="character" w:customStyle="1" w:styleId="Char11">
    <w:name w:val="页眉 Char1"/>
    <w:uiPriority w:val="99"/>
    <w:semiHidden/>
    <w:rsid w:val="008B7430"/>
    <w:rPr>
      <w:rFonts w:ascii="Times New Roman" w:eastAsia="宋体" w:hAnsi="Times New Roman" w:cs="Times New Roman"/>
      <w:sz w:val="18"/>
      <w:szCs w:val="18"/>
    </w:rPr>
  </w:style>
  <w:style w:type="character" w:customStyle="1" w:styleId="Char12">
    <w:name w:val="日期 Char1"/>
    <w:uiPriority w:val="99"/>
    <w:semiHidden/>
    <w:rsid w:val="008B7430"/>
    <w:rPr>
      <w:rFonts w:ascii="Times New Roman" w:eastAsia="宋体" w:hAnsi="Times New Roman" w:cs="Times New Roman"/>
      <w:szCs w:val="24"/>
    </w:rPr>
  </w:style>
  <w:style w:type="character" w:customStyle="1" w:styleId="Char13">
    <w:name w:val="纯文本 Char1"/>
    <w:uiPriority w:val="99"/>
    <w:semiHidden/>
    <w:rsid w:val="008B7430"/>
    <w:rPr>
      <w:rFonts w:ascii="宋体" w:eastAsia="宋体" w:hAnsi="Courier New" w:cs="Courier New"/>
      <w:szCs w:val="21"/>
    </w:rPr>
  </w:style>
  <w:style w:type="character" w:customStyle="1" w:styleId="Char14">
    <w:name w:val="文档结构图 Char1"/>
    <w:uiPriority w:val="99"/>
    <w:semiHidden/>
    <w:rsid w:val="008B7430"/>
    <w:rPr>
      <w:rFonts w:ascii="宋体" w:eastAsia="宋体" w:hAnsi="Times New Roman" w:cs="Times New Roman"/>
      <w:sz w:val="18"/>
      <w:szCs w:val="18"/>
    </w:rPr>
  </w:style>
  <w:style w:type="character" w:customStyle="1" w:styleId="Char15">
    <w:name w:val="页脚 Char1"/>
    <w:uiPriority w:val="99"/>
    <w:semiHidden/>
    <w:rsid w:val="008B7430"/>
    <w:rPr>
      <w:rFonts w:ascii="Times New Roman" w:eastAsia="宋体" w:hAnsi="Times New Roman" w:cs="Times New Roman"/>
      <w:sz w:val="18"/>
      <w:szCs w:val="18"/>
    </w:rPr>
  </w:style>
  <w:style w:type="paragraph" w:customStyle="1" w:styleId="xl71">
    <w:name w:val="xl71"/>
    <w:basedOn w:val="a"/>
    <w:rsid w:val="008B7430"/>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CharChar1CharCharChar">
    <w:name w:val="Char Char1 Char Char Char"/>
    <w:basedOn w:val="a"/>
    <w:qFormat/>
    <w:rsid w:val="008B7430"/>
    <w:rPr>
      <w:kern w:val="0"/>
      <w:sz w:val="20"/>
      <w:szCs w:val="20"/>
    </w:rPr>
  </w:style>
  <w:style w:type="paragraph" w:customStyle="1" w:styleId="xl66">
    <w:name w:val="xl66"/>
    <w:basedOn w:val="a"/>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1">
    <w:name w:val="列出段落1"/>
    <w:basedOn w:val="a"/>
    <w:uiPriority w:val="34"/>
    <w:qFormat/>
    <w:rsid w:val="008B7430"/>
    <w:pPr>
      <w:ind w:firstLineChars="200" w:firstLine="420"/>
    </w:pPr>
    <w:rPr>
      <w:rFonts w:ascii="Calibri" w:hAnsi="Calibri"/>
      <w:szCs w:val="22"/>
    </w:rPr>
  </w:style>
  <w:style w:type="character" w:customStyle="1" w:styleId="Char20">
    <w:name w:val="纯文本 Char2"/>
    <w:basedOn w:val="a0"/>
    <w:uiPriority w:val="99"/>
    <w:semiHidden/>
    <w:rsid w:val="008B7430"/>
    <w:rPr>
      <w:rFonts w:ascii="宋体" w:eastAsia="宋体" w:hAnsi="Courier New" w:cs="Courier New"/>
      <w:szCs w:val="21"/>
    </w:rPr>
  </w:style>
  <w:style w:type="paragraph" w:customStyle="1" w:styleId="xl73">
    <w:name w:val="xl73"/>
    <w:basedOn w:val="a"/>
    <w:qFormat/>
    <w:rsid w:val="008B743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80">
    <w:name w:val="xl80"/>
    <w:basedOn w:val="a"/>
    <w:qFormat/>
    <w:rsid w:val="008B743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5">
    <w:name w:val="xl75"/>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68">
    <w:name w:val="xl68"/>
    <w:basedOn w:val="a"/>
    <w:qFormat/>
    <w:rsid w:val="008B743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character" w:customStyle="1" w:styleId="Char21">
    <w:name w:val="文档结构图 Char2"/>
    <w:basedOn w:val="a0"/>
    <w:uiPriority w:val="99"/>
    <w:semiHidden/>
    <w:qFormat/>
    <w:rsid w:val="008B7430"/>
    <w:rPr>
      <w:rFonts w:ascii="宋体" w:eastAsia="宋体" w:hAnsi="Times New Roman" w:cs="Times New Roman"/>
      <w:sz w:val="18"/>
      <w:szCs w:val="18"/>
    </w:rPr>
  </w:style>
  <w:style w:type="paragraph" w:customStyle="1" w:styleId="xl83">
    <w:name w:val="xl83"/>
    <w:basedOn w:val="a"/>
    <w:qFormat/>
    <w:rsid w:val="008B743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character" w:customStyle="1" w:styleId="Char22">
    <w:name w:val="正文文本缩进 Char2"/>
    <w:basedOn w:val="a0"/>
    <w:uiPriority w:val="99"/>
    <w:semiHidden/>
    <w:qFormat/>
    <w:rsid w:val="008B7430"/>
    <w:rPr>
      <w:rFonts w:ascii="Times New Roman" w:eastAsia="宋体" w:hAnsi="Times New Roman" w:cs="Times New Roman"/>
      <w:szCs w:val="24"/>
    </w:rPr>
  </w:style>
  <w:style w:type="paragraph" w:customStyle="1" w:styleId="xl64">
    <w:name w:val="xl64"/>
    <w:basedOn w:val="a"/>
    <w:qFormat/>
    <w:rsid w:val="008B74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character" w:customStyle="1" w:styleId="Char23">
    <w:name w:val="日期 Char2"/>
    <w:basedOn w:val="a0"/>
    <w:uiPriority w:val="99"/>
    <w:semiHidden/>
    <w:qFormat/>
    <w:rsid w:val="008B7430"/>
    <w:rPr>
      <w:rFonts w:ascii="Times New Roman" w:eastAsia="宋体" w:hAnsi="Times New Roman" w:cs="Times New Roman"/>
      <w:szCs w:val="24"/>
    </w:rPr>
  </w:style>
  <w:style w:type="character" w:customStyle="1" w:styleId="Char16">
    <w:name w:val="批注框文本 Char1"/>
    <w:basedOn w:val="a0"/>
    <w:uiPriority w:val="99"/>
    <w:semiHidden/>
    <w:qFormat/>
    <w:rsid w:val="008B7430"/>
    <w:rPr>
      <w:rFonts w:ascii="Times New Roman" w:eastAsia="宋体" w:hAnsi="Times New Roman" w:cs="Times New Roman"/>
      <w:sz w:val="18"/>
      <w:szCs w:val="18"/>
    </w:rPr>
  </w:style>
  <w:style w:type="character" w:customStyle="1" w:styleId="Char24">
    <w:name w:val="页脚 Char2"/>
    <w:basedOn w:val="a0"/>
    <w:uiPriority w:val="99"/>
    <w:semiHidden/>
    <w:qFormat/>
    <w:rsid w:val="008B7430"/>
    <w:rPr>
      <w:rFonts w:ascii="Times New Roman" w:eastAsia="宋体" w:hAnsi="Times New Roman" w:cs="Times New Roman"/>
      <w:sz w:val="18"/>
      <w:szCs w:val="18"/>
    </w:rPr>
  </w:style>
  <w:style w:type="character" w:customStyle="1" w:styleId="Char25">
    <w:name w:val="页眉 Char2"/>
    <w:basedOn w:val="a0"/>
    <w:uiPriority w:val="99"/>
    <w:semiHidden/>
    <w:qFormat/>
    <w:rsid w:val="008B7430"/>
    <w:rPr>
      <w:rFonts w:ascii="Times New Roman" w:eastAsia="宋体" w:hAnsi="Times New Roman" w:cs="Times New Roman"/>
      <w:sz w:val="18"/>
      <w:szCs w:val="18"/>
    </w:rPr>
  </w:style>
  <w:style w:type="paragraph" w:customStyle="1" w:styleId="xl70">
    <w:name w:val="xl70"/>
    <w:basedOn w:val="a"/>
    <w:qFormat/>
    <w:rsid w:val="008B743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5">
    <w:name w:val="xl65"/>
    <w:basedOn w:val="a"/>
    <w:qFormat/>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CharCharCharChar">
    <w:name w:val="Char Char Char Char"/>
    <w:basedOn w:val="a"/>
    <w:qFormat/>
    <w:rsid w:val="008B7430"/>
    <w:pPr>
      <w:widowControl/>
      <w:snapToGrid w:val="0"/>
      <w:spacing w:after="160" w:line="360" w:lineRule="auto"/>
      <w:jc w:val="left"/>
    </w:pPr>
    <w:rPr>
      <w:kern w:val="0"/>
      <w:sz w:val="24"/>
      <w:lang w:eastAsia="en-US"/>
    </w:rPr>
  </w:style>
  <w:style w:type="paragraph" w:customStyle="1" w:styleId="xl74">
    <w:name w:val="xl74"/>
    <w:basedOn w:val="a"/>
    <w:qFormat/>
    <w:rsid w:val="008B743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63">
    <w:name w:val="xl63"/>
    <w:basedOn w:val="a"/>
    <w:qFormat/>
    <w:rsid w:val="008B74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harCharChar2CharCharCharCharCharCharCharCharCharCharCharCharCharCharCharChar">
    <w:name w:val="Char Char Char2 Char Char Char Char Char Char Char Char Char Char Char Char Char Char Char Char"/>
    <w:basedOn w:val="a"/>
    <w:qFormat/>
    <w:rsid w:val="008B7430"/>
    <w:pPr>
      <w:snapToGrid w:val="0"/>
      <w:spacing w:line="360" w:lineRule="auto"/>
      <w:ind w:firstLineChars="200" w:firstLine="200"/>
    </w:pPr>
  </w:style>
  <w:style w:type="paragraph" w:customStyle="1" w:styleId="xl67">
    <w:name w:val="xl67"/>
    <w:basedOn w:val="a"/>
    <w:qFormat/>
    <w:rsid w:val="008B74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rsid w:val="008B743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2">
    <w:name w:val="xl72"/>
    <w:basedOn w:val="a"/>
    <w:qFormat/>
    <w:rsid w:val="008B743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8B743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7">
    <w:name w:val="xl77"/>
    <w:basedOn w:val="a"/>
    <w:qFormat/>
    <w:rsid w:val="008B743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qFormat/>
    <w:rsid w:val="008B7430"/>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
    <w:qFormat/>
    <w:rsid w:val="008B7430"/>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rsid w:val="008B7430"/>
    <w:pPr>
      <w:widowControl/>
      <w:shd w:val="clear" w:color="FFFFFF" w:fill="FFFFFF"/>
      <w:spacing w:before="100" w:beforeAutospacing="1" w:after="100" w:afterAutospacing="1"/>
      <w:jc w:val="left"/>
    </w:pPr>
    <w:rPr>
      <w:rFonts w:ascii="宋体" w:hAnsi="宋体" w:cs="宋体"/>
      <w:color w:val="000000"/>
      <w:kern w:val="0"/>
      <w:sz w:val="24"/>
    </w:rPr>
  </w:style>
  <w:style w:type="paragraph" w:customStyle="1" w:styleId="Default">
    <w:name w:val="Default"/>
    <w:qFormat/>
    <w:rsid w:val="001C6DE7"/>
    <w:pPr>
      <w:widowControl w:val="0"/>
      <w:autoSpaceDE w:val="0"/>
      <w:autoSpaceDN w:val="0"/>
      <w:adjustRightInd w:val="0"/>
    </w:pPr>
    <w:rPr>
      <w:rFonts w:ascii="宋体" w:hAnsi="Calibri" w:cs="宋体"/>
      <w:color w:val="000000"/>
      <w:sz w:val="24"/>
      <w:szCs w:val="24"/>
    </w:rPr>
  </w:style>
  <w:style w:type="paragraph" w:styleId="af">
    <w:name w:val="Revision"/>
    <w:hidden/>
    <w:uiPriority w:val="99"/>
    <w:unhideWhenUsed/>
    <w:rsid w:val="00AE2A75"/>
    <w:rPr>
      <w:kern w:val="2"/>
      <w:sz w:val="21"/>
      <w:szCs w:val="24"/>
    </w:rPr>
  </w:style>
  <w:style w:type="paragraph" w:styleId="af0">
    <w:name w:val="List Paragraph"/>
    <w:basedOn w:val="a"/>
    <w:uiPriority w:val="34"/>
    <w:unhideWhenUsed/>
    <w:qFormat/>
    <w:rsid w:val="00616093"/>
    <w:pPr>
      <w:ind w:firstLineChars="200" w:firstLine="420"/>
    </w:pPr>
  </w:style>
  <w:style w:type="paragraph" w:customStyle="1" w:styleId="CharCharCharCharCharCharCharCharCharCharCharCharCharCharCharChar">
    <w:name w:val="Char Char Char Char Char Char Char Char Char Char Char Char Char Char Char Char"/>
    <w:basedOn w:val="a"/>
    <w:rsid w:val="009C2D68"/>
  </w:style>
  <w:style w:type="paragraph" w:customStyle="1" w:styleId="CharCharCharCharCharCharCharCharCharCharCharCharCharCharCharChar0">
    <w:name w:val="Char Char Char Char Char Char Char Char Char Char Char Char Char Char Char Char"/>
    <w:basedOn w:val="a"/>
    <w:rsid w:val="004C13DB"/>
  </w:style>
  <w:style w:type="paragraph" w:customStyle="1" w:styleId="ListParagraph1">
    <w:name w:val="List Paragraph1"/>
    <w:basedOn w:val="a"/>
    <w:uiPriority w:val="99"/>
    <w:qFormat/>
    <w:rsid w:val="0001537C"/>
    <w:pPr>
      <w:ind w:firstLineChars="200" w:firstLine="200"/>
    </w:pPr>
  </w:style>
  <w:style w:type="paragraph" w:customStyle="1" w:styleId="Style1">
    <w:name w:val="_Style 1"/>
    <w:basedOn w:val="a"/>
    <w:uiPriority w:val="34"/>
    <w:qFormat/>
    <w:rsid w:val="00530ADD"/>
    <w:pPr>
      <w:ind w:firstLineChars="200" w:firstLine="420"/>
    </w:pPr>
    <w:rPr>
      <w:rFonts w:ascii="Calibri" w:hAnsi="Calibri"/>
      <w:szCs w:val="22"/>
    </w:rPr>
  </w:style>
  <w:style w:type="paragraph" w:customStyle="1" w:styleId="font5">
    <w:name w:val="font5"/>
    <w:basedOn w:val="a"/>
    <w:rsid w:val="00B936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936D5"/>
    <w:pPr>
      <w:widowControl/>
      <w:spacing w:before="100" w:beforeAutospacing="1" w:after="100" w:afterAutospacing="1"/>
      <w:jc w:val="left"/>
    </w:pPr>
    <w:rPr>
      <w:kern w:val="0"/>
      <w:sz w:val="20"/>
      <w:szCs w:val="20"/>
    </w:rPr>
  </w:style>
  <w:style w:type="paragraph" w:customStyle="1" w:styleId="font7">
    <w:name w:val="font7"/>
    <w:basedOn w:val="a"/>
    <w:rsid w:val="00B936D5"/>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B936D5"/>
    <w:pPr>
      <w:widowControl/>
      <w:spacing w:before="100" w:beforeAutospacing="1" w:after="100" w:afterAutospacing="1"/>
      <w:jc w:val="left"/>
    </w:pPr>
    <w:rPr>
      <w:rFonts w:ascii="宋体" w:hAnsi="宋体" w:cs="宋体"/>
      <w:kern w:val="0"/>
      <w:sz w:val="24"/>
    </w:rPr>
  </w:style>
  <w:style w:type="paragraph" w:customStyle="1" w:styleId="xl92">
    <w:name w:val="xl92"/>
    <w:basedOn w:val="a"/>
    <w:rsid w:val="00B936D5"/>
    <w:pPr>
      <w:widowControl/>
      <w:spacing w:before="100" w:beforeAutospacing="1" w:after="100" w:afterAutospacing="1"/>
      <w:jc w:val="left"/>
    </w:pPr>
    <w:rPr>
      <w:rFonts w:ascii="宋体" w:hAnsi="宋体" w:cs="宋体"/>
      <w:kern w:val="0"/>
      <w:sz w:val="20"/>
      <w:szCs w:val="20"/>
    </w:rPr>
  </w:style>
  <w:style w:type="paragraph" w:customStyle="1" w:styleId="xl93">
    <w:name w:val="xl93"/>
    <w:basedOn w:val="a"/>
    <w:rsid w:val="00B936D5"/>
    <w:pPr>
      <w:widowControl/>
      <w:spacing w:before="100" w:beforeAutospacing="1" w:after="100" w:afterAutospacing="1"/>
      <w:jc w:val="center"/>
    </w:pPr>
    <w:rPr>
      <w:rFonts w:ascii="宋体" w:hAnsi="宋体" w:cs="宋体"/>
      <w:kern w:val="0"/>
      <w:sz w:val="24"/>
    </w:rPr>
  </w:style>
  <w:style w:type="paragraph" w:customStyle="1" w:styleId="xl94">
    <w:name w:val="xl94"/>
    <w:basedOn w:val="a"/>
    <w:rsid w:val="00B936D5"/>
    <w:pPr>
      <w:widowControl/>
      <w:spacing w:before="100" w:beforeAutospacing="1" w:after="100" w:afterAutospacing="1"/>
      <w:jc w:val="right"/>
    </w:pPr>
    <w:rPr>
      <w:rFonts w:ascii="宋体" w:hAnsi="宋体" w:cs="宋体"/>
      <w:kern w:val="0"/>
      <w:sz w:val="24"/>
    </w:rPr>
  </w:style>
  <w:style w:type="paragraph" w:customStyle="1" w:styleId="xl95">
    <w:name w:val="xl9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7">
    <w:name w:val="xl9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0">
    <w:name w:val="xl10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B936D5"/>
    <w:pPr>
      <w:widowControl/>
      <w:spacing w:before="100" w:beforeAutospacing="1" w:after="100" w:afterAutospacing="1"/>
      <w:jc w:val="left"/>
    </w:pPr>
    <w:rPr>
      <w:rFonts w:ascii="宋体" w:hAnsi="宋体" w:cs="宋体"/>
      <w:b/>
      <w:bCs/>
      <w:kern w:val="0"/>
      <w:sz w:val="24"/>
    </w:rPr>
  </w:style>
  <w:style w:type="paragraph" w:customStyle="1" w:styleId="xl107">
    <w:name w:val="xl10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8">
    <w:name w:val="xl10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0">
    <w:name w:val="xl11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rPr>
  </w:style>
  <w:style w:type="paragraph" w:customStyle="1" w:styleId="xl111">
    <w:name w:val="xl11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13">
    <w:name w:val="xl11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14">
    <w:name w:val="xl11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115">
    <w:name w:val="xl11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16">
    <w:name w:val="xl11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0">
    <w:name w:val="xl12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4"/>
    </w:rPr>
  </w:style>
  <w:style w:type="paragraph" w:customStyle="1" w:styleId="xl121">
    <w:name w:val="xl12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2">
    <w:name w:val="xl12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3">
    <w:name w:val="xl12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4">
    <w:name w:val="xl12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5">
    <w:name w:val="xl12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6">
    <w:name w:val="xl12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7">
    <w:name w:val="xl12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8">
    <w:name w:val="xl12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9">
    <w:name w:val="xl12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30">
    <w:name w:val="xl13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31">
    <w:name w:val="xl13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132">
    <w:name w:val="xl13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3">
    <w:name w:val="xl13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34">
    <w:name w:val="xl13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5">
    <w:name w:val="xl13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7">
    <w:name w:val="xl13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138">
    <w:name w:val="xl13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39">
    <w:name w:val="xl13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40">
    <w:name w:val="xl14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41">
    <w:name w:val="xl14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2">
    <w:name w:val="xl14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5">
    <w:name w:val="xl14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6">
    <w:name w:val="xl14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47">
    <w:name w:val="xl14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48">
    <w:name w:val="xl14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0">
    <w:name w:val="xl15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1">
    <w:name w:val="xl15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2">
    <w:name w:val="xl15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3">
    <w:name w:val="xl15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4">
    <w:name w:val="xl154"/>
    <w:basedOn w:val="a"/>
    <w:rsid w:val="00B936D5"/>
    <w:pPr>
      <w:widowControl/>
      <w:spacing w:before="100" w:beforeAutospacing="1" w:after="100" w:afterAutospacing="1"/>
      <w:jc w:val="center"/>
    </w:pPr>
    <w:rPr>
      <w:rFonts w:ascii="宋体" w:hAnsi="宋体" w:cs="宋体"/>
      <w:kern w:val="0"/>
      <w:sz w:val="20"/>
      <w:szCs w:val="20"/>
    </w:rPr>
  </w:style>
  <w:style w:type="paragraph" w:customStyle="1" w:styleId="xl155">
    <w:name w:val="xl15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6">
    <w:name w:val="xl15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
    <w:name w:val="xl16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2">
    <w:name w:val="xl16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3">
    <w:name w:val="xl16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4">
    <w:name w:val="xl16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6">
    <w:name w:val="xl16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7">
    <w:name w:val="xl16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8">
    <w:name w:val="xl16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9">
    <w:name w:val="xl16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0">
    <w:name w:val="xl17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2">
    <w:name w:val="xl17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4">
    <w:name w:val="xl17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175">
    <w:name w:val="xl17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6">
    <w:name w:val="xl17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7">
    <w:name w:val="xl17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8">
    <w:name w:val="xl17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9">
    <w:name w:val="xl17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0">
    <w:name w:val="xl18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1">
    <w:name w:val="xl18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4">
    <w:name w:val="xl18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5">
    <w:name w:val="xl18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6">
    <w:name w:val="xl18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87">
    <w:name w:val="xl18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88">
    <w:name w:val="xl18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9">
    <w:name w:val="xl18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0">
    <w:name w:val="xl19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91">
    <w:name w:val="xl19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92">
    <w:name w:val="xl19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93">
    <w:name w:val="xl19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194">
    <w:name w:val="xl19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5">
    <w:name w:val="xl19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96">
    <w:name w:val="xl196"/>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7">
    <w:name w:val="xl19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98">
    <w:name w:val="xl19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00">
    <w:name w:val="xl200"/>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02">
    <w:name w:val="xl20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3">
    <w:name w:val="xl203"/>
    <w:basedOn w:val="a"/>
    <w:rsid w:val="00B936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4">
    <w:name w:val="xl20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05">
    <w:name w:val="xl20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7">
    <w:name w:val="xl207"/>
    <w:basedOn w:val="a"/>
    <w:rsid w:val="00B936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08">
    <w:name w:val="xl208"/>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9">
    <w:name w:val="xl209"/>
    <w:basedOn w:val="a"/>
    <w:rsid w:val="00B936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0">
    <w:name w:val="xl21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1">
    <w:name w:val="xl211"/>
    <w:basedOn w:val="a"/>
    <w:rsid w:val="00B936D5"/>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2">
    <w:name w:val="xl21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8"/>
      <w:szCs w:val="28"/>
    </w:rPr>
  </w:style>
  <w:style w:type="paragraph" w:customStyle="1" w:styleId="xl213">
    <w:name w:val="xl21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4">
    <w:name w:val="xl21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5">
    <w:name w:val="xl21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16">
    <w:name w:val="xl216"/>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7">
    <w:name w:val="xl21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8">
    <w:name w:val="xl218"/>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9">
    <w:name w:val="xl219"/>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20">
    <w:name w:val="xl220"/>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1">
    <w:name w:val="xl221"/>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2">
    <w:name w:val="xl222"/>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3">
    <w:name w:val="xl223"/>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4">
    <w:name w:val="xl22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5">
    <w:name w:val="xl225"/>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26">
    <w:name w:val="xl226"/>
    <w:basedOn w:val="a"/>
    <w:rsid w:val="00B936D5"/>
    <w:pPr>
      <w:widowControl/>
      <w:spacing w:before="100" w:beforeAutospacing="1" w:after="100" w:afterAutospacing="1"/>
      <w:jc w:val="center"/>
    </w:pPr>
    <w:rPr>
      <w:rFonts w:ascii="宋体" w:hAnsi="宋体" w:cs="宋体"/>
      <w:b/>
      <w:bCs/>
      <w:kern w:val="0"/>
      <w:sz w:val="32"/>
      <w:szCs w:val="32"/>
    </w:rPr>
  </w:style>
  <w:style w:type="paragraph" w:customStyle="1" w:styleId="xl227">
    <w:name w:val="xl227"/>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28">
    <w:name w:val="xl228"/>
    <w:basedOn w:val="a"/>
    <w:rsid w:val="00B936D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29">
    <w:name w:val="xl229"/>
    <w:basedOn w:val="a"/>
    <w:rsid w:val="00B936D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0">
    <w:name w:val="xl230"/>
    <w:basedOn w:val="a"/>
    <w:rsid w:val="00B936D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1">
    <w:name w:val="xl231"/>
    <w:basedOn w:val="a"/>
    <w:rsid w:val="00B936D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2">
    <w:name w:val="xl232"/>
    <w:basedOn w:val="a"/>
    <w:rsid w:val="00B936D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3">
    <w:name w:val="xl233"/>
    <w:basedOn w:val="a"/>
    <w:rsid w:val="00B936D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4">
    <w:name w:val="xl234"/>
    <w:basedOn w:val="a"/>
    <w:rsid w:val="00B936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
    <w:uiPriority w:val="1"/>
    <w:qFormat/>
    <w:rsid w:val="00F91C7E"/>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76">
      <w:bodyDiv w:val="1"/>
      <w:marLeft w:val="0"/>
      <w:marRight w:val="0"/>
      <w:marTop w:val="0"/>
      <w:marBottom w:val="0"/>
      <w:divBdr>
        <w:top w:val="none" w:sz="0" w:space="0" w:color="auto"/>
        <w:left w:val="none" w:sz="0" w:space="0" w:color="auto"/>
        <w:bottom w:val="none" w:sz="0" w:space="0" w:color="auto"/>
        <w:right w:val="none" w:sz="0" w:space="0" w:color="auto"/>
      </w:divBdr>
    </w:div>
    <w:div w:id="13310171">
      <w:bodyDiv w:val="1"/>
      <w:marLeft w:val="0"/>
      <w:marRight w:val="0"/>
      <w:marTop w:val="0"/>
      <w:marBottom w:val="0"/>
      <w:divBdr>
        <w:top w:val="none" w:sz="0" w:space="0" w:color="auto"/>
        <w:left w:val="none" w:sz="0" w:space="0" w:color="auto"/>
        <w:bottom w:val="none" w:sz="0" w:space="0" w:color="auto"/>
        <w:right w:val="none" w:sz="0" w:space="0" w:color="auto"/>
      </w:divBdr>
    </w:div>
    <w:div w:id="14156937">
      <w:bodyDiv w:val="1"/>
      <w:marLeft w:val="0"/>
      <w:marRight w:val="0"/>
      <w:marTop w:val="0"/>
      <w:marBottom w:val="0"/>
      <w:divBdr>
        <w:top w:val="none" w:sz="0" w:space="0" w:color="auto"/>
        <w:left w:val="none" w:sz="0" w:space="0" w:color="auto"/>
        <w:bottom w:val="none" w:sz="0" w:space="0" w:color="auto"/>
        <w:right w:val="none" w:sz="0" w:space="0" w:color="auto"/>
      </w:divBdr>
    </w:div>
    <w:div w:id="26879824">
      <w:bodyDiv w:val="1"/>
      <w:marLeft w:val="0"/>
      <w:marRight w:val="0"/>
      <w:marTop w:val="0"/>
      <w:marBottom w:val="0"/>
      <w:divBdr>
        <w:top w:val="none" w:sz="0" w:space="0" w:color="auto"/>
        <w:left w:val="none" w:sz="0" w:space="0" w:color="auto"/>
        <w:bottom w:val="none" w:sz="0" w:space="0" w:color="auto"/>
        <w:right w:val="none" w:sz="0" w:space="0" w:color="auto"/>
      </w:divBdr>
    </w:div>
    <w:div w:id="27338412">
      <w:bodyDiv w:val="1"/>
      <w:marLeft w:val="0"/>
      <w:marRight w:val="0"/>
      <w:marTop w:val="0"/>
      <w:marBottom w:val="0"/>
      <w:divBdr>
        <w:top w:val="none" w:sz="0" w:space="0" w:color="auto"/>
        <w:left w:val="none" w:sz="0" w:space="0" w:color="auto"/>
        <w:bottom w:val="none" w:sz="0" w:space="0" w:color="auto"/>
        <w:right w:val="none" w:sz="0" w:space="0" w:color="auto"/>
      </w:divBdr>
    </w:div>
    <w:div w:id="41057425">
      <w:bodyDiv w:val="1"/>
      <w:marLeft w:val="0"/>
      <w:marRight w:val="0"/>
      <w:marTop w:val="0"/>
      <w:marBottom w:val="0"/>
      <w:divBdr>
        <w:top w:val="none" w:sz="0" w:space="0" w:color="auto"/>
        <w:left w:val="none" w:sz="0" w:space="0" w:color="auto"/>
        <w:bottom w:val="none" w:sz="0" w:space="0" w:color="auto"/>
        <w:right w:val="none" w:sz="0" w:space="0" w:color="auto"/>
      </w:divBdr>
    </w:div>
    <w:div w:id="54015958">
      <w:bodyDiv w:val="1"/>
      <w:marLeft w:val="0"/>
      <w:marRight w:val="0"/>
      <w:marTop w:val="0"/>
      <w:marBottom w:val="0"/>
      <w:divBdr>
        <w:top w:val="none" w:sz="0" w:space="0" w:color="auto"/>
        <w:left w:val="none" w:sz="0" w:space="0" w:color="auto"/>
        <w:bottom w:val="none" w:sz="0" w:space="0" w:color="auto"/>
        <w:right w:val="none" w:sz="0" w:space="0" w:color="auto"/>
      </w:divBdr>
    </w:div>
    <w:div w:id="54818170">
      <w:bodyDiv w:val="1"/>
      <w:marLeft w:val="0"/>
      <w:marRight w:val="0"/>
      <w:marTop w:val="0"/>
      <w:marBottom w:val="0"/>
      <w:divBdr>
        <w:top w:val="none" w:sz="0" w:space="0" w:color="auto"/>
        <w:left w:val="none" w:sz="0" w:space="0" w:color="auto"/>
        <w:bottom w:val="none" w:sz="0" w:space="0" w:color="auto"/>
        <w:right w:val="none" w:sz="0" w:space="0" w:color="auto"/>
      </w:divBdr>
    </w:div>
    <w:div w:id="56782324">
      <w:bodyDiv w:val="1"/>
      <w:marLeft w:val="0"/>
      <w:marRight w:val="0"/>
      <w:marTop w:val="0"/>
      <w:marBottom w:val="0"/>
      <w:divBdr>
        <w:top w:val="none" w:sz="0" w:space="0" w:color="auto"/>
        <w:left w:val="none" w:sz="0" w:space="0" w:color="auto"/>
        <w:bottom w:val="none" w:sz="0" w:space="0" w:color="auto"/>
        <w:right w:val="none" w:sz="0" w:space="0" w:color="auto"/>
      </w:divBdr>
    </w:div>
    <w:div w:id="57750192">
      <w:bodyDiv w:val="1"/>
      <w:marLeft w:val="0"/>
      <w:marRight w:val="0"/>
      <w:marTop w:val="0"/>
      <w:marBottom w:val="0"/>
      <w:divBdr>
        <w:top w:val="none" w:sz="0" w:space="0" w:color="auto"/>
        <w:left w:val="none" w:sz="0" w:space="0" w:color="auto"/>
        <w:bottom w:val="none" w:sz="0" w:space="0" w:color="auto"/>
        <w:right w:val="none" w:sz="0" w:space="0" w:color="auto"/>
      </w:divBdr>
    </w:div>
    <w:div w:id="62071336">
      <w:bodyDiv w:val="1"/>
      <w:marLeft w:val="0"/>
      <w:marRight w:val="0"/>
      <w:marTop w:val="0"/>
      <w:marBottom w:val="0"/>
      <w:divBdr>
        <w:top w:val="none" w:sz="0" w:space="0" w:color="auto"/>
        <w:left w:val="none" w:sz="0" w:space="0" w:color="auto"/>
        <w:bottom w:val="none" w:sz="0" w:space="0" w:color="auto"/>
        <w:right w:val="none" w:sz="0" w:space="0" w:color="auto"/>
      </w:divBdr>
    </w:div>
    <w:div w:id="63139015">
      <w:bodyDiv w:val="1"/>
      <w:marLeft w:val="0"/>
      <w:marRight w:val="0"/>
      <w:marTop w:val="0"/>
      <w:marBottom w:val="0"/>
      <w:divBdr>
        <w:top w:val="none" w:sz="0" w:space="0" w:color="auto"/>
        <w:left w:val="none" w:sz="0" w:space="0" w:color="auto"/>
        <w:bottom w:val="none" w:sz="0" w:space="0" w:color="auto"/>
        <w:right w:val="none" w:sz="0" w:space="0" w:color="auto"/>
      </w:divBdr>
    </w:div>
    <w:div w:id="69012009">
      <w:bodyDiv w:val="1"/>
      <w:marLeft w:val="0"/>
      <w:marRight w:val="0"/>
      <w:marTop w:val="0"/>
      <w:marBottom w:val="0"/>
      <w:divBdr>
        <w:top w:val="none" w:sz="0" w:space="0" w:color="auto"/>
        <w:left w:val="none" w:sz="0" w:space="0" w:color="auto"/>
        <w:bottom w:val="none" w:sz="0" w:space="0" w:color="auto"/>
        <w:right w:val="none" w:sz="0" w:space="0" w:color="auto"/>
      </w:divBdr>
    </w:div>
    <w:div w:id="69039996">
      <w:bodyDiv w:val="1"/>
      <w:marLeft w:val="0"/>
      <w:marRight w:val="0"/>
      <w:marTop w:val="0"/>
      <w:marBottom w:val="0"/>
      <w:divBdr>
        <w:top w:val="none" w:sz="0" w:space="0" w:color="auto"/>
        <w:left w:val="none" w:sz="0" w:space="0" w:color="auto"/>
        <w:bottom w:val="none" w:sz="0" w:space="0" w:color="auto"/>
        <w:right w:val="none" w:sz="0" w:space="0" w:color="auto"/>
      </w:divBdr>
    </w:div>
    <w:div w:id="89547986">
      <w:bodyDiv w:val="1"/>
      <w:marLeft w:val="0"/>
      <w:marRight w:val="0"/>
      <w:marTop w:val="0"/>
      <w:marBottom w:val="0"/>
      <w:divBdr>
        <w:top w:val="none" w:sz="0" w:space="0" w:color="auto"/>
        <w:left w:val="none" w:sz="0" w:space="0" w:color="auto"/>
        <w:bottom w:val="none" w:sz="0" w:space="0" w:color="auto"/>
        <w:right w:val="none" w:sz="0" w:space="0" w:color="auto"/>
      </w:divBdr>
    </w:div>
    <w:div w:id="105778962">
      <w:bodyDiv w:val="1"/>
      <w:marLeft w:val="0"/>
      <w:marRight w:val="0"/>
      <w:marTop w:val="0"/>
      <w:marBottom w:val="0"/>
      <w:divBdr>
        <w:top w:val="none" w:sz="0" w:space="0" w:color="auto"/>
        <w:left w:val="none" w:sz="0" w:space="0" w:color="auto"/>
        <w:bottom w:val="none" w:sz="0" w:space="0" w:color="auto"/>
        <w:right w:val="none" w:sz="0" w:space="0" w:color="auto"/>
      </w:divBdr>
    </w:div>
    <w:div w:id="109593175">
      <w:bodyDiv w:val="1"/>
      <w:marLeft w:val="0"/>
      <w:marRight w:val="0"/>
      <w:marTop w:val="0"/>
      <w:marBottom w:val="0"/>
      <w:divBdr>
        <w:top w:val="none" w:sz="0" w:space="0" w:color="auto"/>
        <w:left w:val="none" w:sz="0" w:space="0" w:color="auto"/>
        <w:bottom w:val="none" w:sz="0" w:space="0" w:color="auto"/>
        <w:right w:val="none" w:sz="0" w:space="0" w:color="auto"/>
      </w:divBdr>
    </w:div>
    <w:div w:id="115104296">
      <w:bodyDiv w:val="1"/>
      <w:marLeft w:val="0"/>
      <w:marRight w:val="0"/>
      <w:marTop w:val="0"/>
      <w:marBottom w:val="0"/>
      <w:divBdr>
        <w:top w:val="none" w:sz="0" w:space="0" w:color="auto"/>
        <w:left w:val="none" w:sz="0" w:space="0" w:color="auto"/>
        <w:bottom w:val="none" w:sz="0" w:space="0" w:color="auto"/>
        <w:right w:val="none" w:sz="0" w:space="0" w:color="auto"/>
      </w:divBdr>
    </w:div>
    <w:div w:id="121509538">
      <w:bodyDiv w:val="1"/>
      <w:marLeft w:val="0"/>
      <w:marRight w:val="0"/>
      <w:marTop w:val="0"/>
      <w:marBottom w:val="0"/>
      <w:divBdr>
        <w:top w:val="none" w:sz="0" w:space="0" w:color="auto"/>
        <w:left w:val="none" w:sz="0" w:space="0" w:color="auto"/>
        <w:bottom w:val="none" w:sz="0" w:space="0" w:color="auto"/>
        <w:right w:val="none" w:sz="0" w:space="0" w:color="auto"/>
      </w:divBdr>
    </w:div>
    <w:div w:id="124390201">
      <w:bodyDiv w:val="1"/>
      <w:marLeft w:val="0"/>
      <w:marRight w:val="0"/>
      <w:marTop w:val="0"/>
      <w:marBottom w:val="0"/>
      <w:divBdr>
        <w:top w:val="none" w:sz="0" w:space="0" w:color="auto"/>
        <w:left w:val="none" w:sz="0" w:space="0" w:color="auto"/>
        <w:bottom w:val="none" w:sz="0" w:space="0" w:color="auto"/>
        <w:right w:val="none" w:sz="0" w:space="0" w:color="auto"/>
      </w:divBdr>
    </w:div>
    <w:div w:id="128330432">
      <w:bodyDiv w:val="1"/>
      <w:marLeft w:val="0"/>
      <w:marRight w:val="0"/>
      <w:marTop w:val="0"/>
      <w:marBottom w:val="0"/>
      <w:divBdr>
        <w:top w:val="none" w:sz="0" w:space="0" w:color="auto"/>
        <w:left w:val="none" w:sz="0" w:space="0" w:color="auto"/>
        <w:bottom w:val="none" w:sz="0" w:space="0" w:color="auto"/>
        <w:right w:val="none" w:sz="0" w:space="0" w:color="auto"/>
      </w:divBdr>
    </w:div>
    <w:div w:id="132218252">
      <w:bodyDiv w:val="1"/>
      <w:marLeft w:val="0"/>
      <w:marRight w:val="0"/>
      <w:marTop w:val="0"/>
      <w:marBottom w:val="0"/>
      <w:divBdr>
        <w:top w:val="none" w:sz="0" w:space="0" w:color="auto"/>
        <w:left w:val="none" w:sz="0" w:space="0" w:color="auto"/>
        <w:bottom w:val="none" w:sz="0" w:space="0" w:color="auto"/>
        <w:right w:val="none" w:sz="0" w:space="0" w:color="auto"/>
      </w:divBdr>
    </w:div>
    <w:div w:id="133917527">
      <w:bodyDiv w:val="1"/>
      <w:marLeft w:val="0"/>
      <w:marRight w:val="0"/>
      <w:marTop w:val="0"/>
      <w:marBottom w:val="0"/>
      <w:divBdr>
        <w:top w:val="none" w:sz="0" w:space="0" w:color="auto"/>
        <w:left w:val="none" w:sz="0" w:space="0" w:color="auto"/>
        <w:bottom w:val="none" w:sz="0" w:space="0" w:color="auto"/>
        <w:right w:val="none" w:sz="0" w:space="0" w:color="auto"/>
      </w:divBdr>
    </w:div>
    <w:div w:id="138423484">
      <w:bodyDiv w:val="1"/>
      <w:marLeft w:val="0"/>
      <w:marRight w:val="0"/>
      <w:marTop w:val="0"/>
      <w:marBottom w:val="0"/>
      <w:divBdr>
        <w:top w:val="none" w:sz="0" w:space="0" w:color="auto"/>
        <w:left w:val="none" w:sz="0" w:space="0" w:color="auto"/>
        <w:bottom w:val="none" w:sz="0" w:space="0" w:color="auto"/>
        <w:right w:val="none" w:sz="0" w:space="0" w:color="auto"/>
      </w:divBdr>
    </w:div>
    <w:div w:id="144857490">
      <w:bodyDiv w:val="1"/>
      <w:marLeft w:val="0"/>
      <w:marRight w:val="0"/>
      <w:marTop w:val="0"/>
      <w:marBottom w:val="0"/>
      <w:divBdr>
        <w:top w:val="none" w:sz="0" w:space="0" w:color="auto"/>
        <w:left w:val="none" w:sz="0" w:space="0" w:color="auto"/>
        <w:bottom w:val="none" w:sz="0" w:space="0" w:color="auto"/>
        <w:right w:val="none" w:sz="0" w:space="0" w:color="auto"/>
      </w:divBdr>
    </w:div>
    <w:div w:id="150801010">
      <w:bodyDiv w:val="1"/>
      <w:marLeft w:val="0"/>
      <w:marRight w:val="0"/>
      <w:marTop w:val="0"/>
      <w:marBottom w:val="0"/>
      <w:divBdr>
        <w:top w:val="none" w:sz="0" w:space="0" w:color="auto"/>
        <w:left w:val="none" w:sz="0" w:space="0" w:color="auto"/>
        <w:bottom w:val="none" w:sz="0" w:space="0" w:color="auto"/>
        <w:right w:val="none" w:sz="0" w:space="0" w:color="auto"/>
      </w:divBdr>
    </w:div>
    <w:div w:id="192421095">
      <w:bodyDiv w:val="1"/>
      <w:marLeft w:val="0"/>
      <w:marRight w:val="0"/>
      <w:marTop w:val="0"/>
      <w:marBottom w:val="0"/>
      <w:divBdr>
        <w:top w:val="none" w:sz="0" w:space="0" w:color="auto"/>
        <w:left w:val="none" w:sz="0" w:space="0" w:color="auto"/>
        <w:bottom w:val="none" w:sz="0" w:space="0" w:color="auto"/>
        <w:right w:val="none" w:sz="0" w:space="0" w:color="auto"/>
      </w:divBdr>
    </w:div>
    <w:div w:id="194541537">
      <w:bodyDiv w:val="1"/>
      <w:marLeft w:val="0"/>
      <w:marRight w:val="0"/>
      <w:marTop w:val="0"/>
      <w:marBottom w:val="0"/>
      <w:divBdr>
        <w:top w:val="none" w:sz="0" w:space="0" w:color="auto"/>
        <w:left w:val="none" w:sz="0" w:space="0" w:color="auto"/>
        <w:bottom w:val="none" w:sz="0" w:space="0" w:color="auto"/>
        <w:right w:val="none" w:sz="0" w:space="0" w:color="auto"/>
      </w:divBdr>
    </w:div>
    <w:div w:id="202637772">
      <w:bodyDiv w:val="1"/>
      <w:marLeft w:val="0"/>
      <w:marRight w:val="0"/>
      <w:marTop w:val="0"/>
      <w:marBottom w:val="0"/>
      <w:divBdr>
        <w:top w:val="none" w:sz="0" w:space="0" w:color="auto"/>
        <w:left w:val="none" w:sz="0" w:space="0" w:color="auto"/>
        <w:bottom w:val="none" w:sz="0" w:space="0" w:color="auto"/>
        <w:right w:val="none" w:sz="0" w:space="0" w:color="auto"/>
      </w:divBdr>
    </w:div>
    <w:div w:id="203250137">
      <w:bodyDiv w:val="1"/>
      <w:marLeft w:val="0"/>
      <w:marRight w:val="0"/>
      <w:marTop w:val="0"/>
      <w:marBottom w:val="0"/>
      <w:divBdr>
        <w:top w:val="none" w:sz="0" w:space="0" w:color="auto"/>
        <w:left w:val="none" w:sz="0" w:space="0" w:color="auto"/>
        <w:bottom w:val="none" w:sz="0" w:space="0" w:color="auto"/>
        <w:right w:val="none" w:sz="0" w:space="0" w:color="auto"/>
      </w:divBdr>
    </w:div>
    <w:div w:id="210576371">
      <w:bodyDiv w:val="1"/>
      <w:marLeft w:val="0"/>
      <w:marRight w:val="0"/>
      <w:marTop w:val="0"/>
      <w:marBottom w:val="0"/>
      <w:divBdr>
        <w:top w:val="none" w:sz="0" w:space="0" w:color="auto"/>
        <w:left w:val="none" w:sz="0" w:space="0" w:color="auto"/>
        <w:bottom w:val="none" w:sz="0" w:space="0" w:color="auto"/>
        <w:right w:val="none" w:sz="0" w:space="0" w:color="auto"/>
      </w:divBdr>
    </w:div>
    <w:div w:id="212885655">
      <w:bodyDiv w:val="1"/>
      <w:marLeft w:val="0"/>
      <w:marRight w:val="0"/>
      <w:marTop w:val="0"/>
      <w:marBottom w:val="0"/>
      <w:divBdr>
        <w:top w:val="none" w:sz="0" w:space="0" w:color="auto"/>
        <w:left w:val="none" w:sz="0" w:space="0" w:color="auto"/>
        <w:bottom w:val="none" w:sz="0" w:space="0" w:color="auto"/>
        <w:right w:val="none" w:sz="0" w:space="0" w:color="auto"/>
      </w:divBdr>
    </w:div>
    <w:div w:id="224872550">
      <w:bodyDiv w:val="1"/>
      <w:marLeft w:val="0"/>
      <w:marRight w:val="0"/>
      <w:marTop w:val="0"/>
      <w:marBottom w:val="0"/>
      <w:divBdr>
        <w:top w:val="none" w:sz="0" w:space="0" w:color="auto"/>
        <w:left w:val="none" w:sz="0" w:space="0" w:color="auto"/>
        <w:bottom w:val="none" w:sz="0" w:space="0" w:color="auto"/>
        <w:right w:val="none" w:sz="0" w:space="0" w:color="auto"/>
      </w:divBdr>
    </w:div>
    <w:div w:id="233514548">
      <w:bodyDiv w:val="1"/>
      <w:marLeft w:val="0"/>
      <w:marRight w:val="0"/>
      <w:marTop w:val="0"/>
      <w:marBottom w:val="0"/>
      <w:divBdr>
        <w:top w:val="none" w:sz="0" w:space="0" w:color="auto"/>
        <w:left w:val="none" w:sz="0" w:space="0" w:color="auto"/>
        <w:bottom w:val="none" w:sz="0" w:space="0" w:color="auto"/>
        <w:right w:val="none" w:sz="0" w:space="0" w:color="auto"/>
      </w:divBdr>
    </w:div>
    <w:div w:id="236092491">
      <w:bodyDiv w:val="1"/>
      <w:marLeft w:val="0"/>
      <w:marRight w:val="0"/>
      <w:marTop w:val="0"/>
      <w:marBottom w:val="0"/>
      <w:divBdr>
        <w:top w:val="none" w:sz="0" w:space="0" w:color="auto"/>
        <w:left w:val="none" w:sz="0" w:space="0" w:color="auto"/>
        <w:bottom w:val="none" w:sz="0" w:space="0" w:color="auto"/>
        <w:right w:val="none" w:sz="0" w:space="0" w:color="auto"/>
      </w:divBdr>
    </w:div>
    <w:div w:id="258955604">
      <w:bodyDiv w:val="1"/>
      <w:marLeft w:val="0"/>
      <w:marRight w:val="0"/>
      <w:marTop w:val="0"/>
      <w:marBottom w:val="0"/>
      <w:divBdr>
        <w:top w:val="none" w:sz="0" w:space="0" w:color="auto"/>
        <w:left w:val="none" w:sz="0" w:space="0" w:color="auto"/>
        <w:bottom w:val="none" w:sz="0" w:space="0" w:color="auto"/>
        <w:right w:val="none" w:sz="0" w:space="0" w:color="auto"/>
      </w:divBdr>
    </w:div>
    <w:div w:id="263074363">
      <w:bodyDiv w:val="1"/>
      <w:marLeft w:val="0"/>
      <w:marRight w:val="0"/>
      <w:marTop w:val="0"/>
      <w:marBottom w:val="0"/>
      <w:divBdr>
        <w:top w:val="none" w:sz="0" w:space="0" w:color="auto"/>
        <w:left w:val="none" w:sz="0" w:space="0" w:color="auto"/>
        <w:bottom w:val="none" w:sz="0" w:space="0" w:color="auto"/>
        <w:right w:val="none" w:sz="0" w:space="0" w:color="auto"/>
      </w:divBdr>
    </w:div>
    <w:div w:id="263878209">
      <w:bodyDiv w:val="1"/>
      <w:marLeft w:val="0"/>
      <w:marRight w:val="0"/>
      <w:marTop w:val="0"/>
      <w:marBottom w:val="0"/>
      <w:divBdr>
        <w:top w:val="none" w:sz="0" w:space="0" w:color="auto"/>
        <w:left w:val="none" w:sz="0" w:space="0" w:color="auto"/>
        <w:bottom w:val="none" w:sz="0" w:space="0" w:color="auto"/>
        <w:right w:val="none" w:sz="0" w:space="0" w:color="auto"/>
      </w:divBdr>
    </w:div>
    <w:div w:id="265164010">
      <w:bodyDiv w:val="1"/>
      <w:marLeft w:val="0"/>
      <w:marRight w:val="0"/>
      <w:marTop w:val="0"/>
      <w:marBottom w:val="0"/>
      <w:divBdr>
        <w:top w:val="none" w:sz="0" w:space="0" w:color="auto"/>
        <w:left w:val="none" w:sz="0" w:space="0" w:color="auto"/>
        <w:bottom w:val="none" w:sz="0" w:space="0" w:color="auto"/>
        <w:right w:val="none" w:sz="0" w:space="0" w:color="auto"/>
      </w:divBdr>
    </w:div>
    <w:div w:id="265699342">
      <w:bodyDiv w:val="1"/>
      <w:marLeft w:val="0"/>
      <w:marRight w:val="0"/>
      <w:marTop w:val="0"/>
      <w:marBottom w:val="0"/>
      <w:divBdr>
        <w:top w:val="none" w:sz="0" w:space="0" w:color="auto"/>
        <w:left w:val="none" w:sz="0" w:space="0" w:color="auto"/>
        <w:bottom w:val="none" w:sz="0" w:space="0" w:color="auto"/>
        <w:right w:val="none" w:sz="0" w:space="0" w:color="auto"/>
      </w:divBdr>
    </w:div>
    <w:div w:id="269431530">
      <w:bodyDiv w:val="1"/>
      <w:marLeft w:val="0"/>
      <w:marRight w:val="0"/>
      <w:marTop w:val="0"/>
      <w:marBottom w:val="0"/>
      <w:divBdr>
        <w:top w:val="none" w:sz="0" w:space="0" w:color="auto"/>
        <w:left w:val="none" w:sz="0" w:space="0" w:color="auto"/>
        <w:bottom w:val="none" w:sz="0" w:space="0" w:color="auto"/>
        <w:right w:val="none" w:sz="0" w:space="0" w:color="auto"/>
      </w:divBdr>
    </w:div>
    <w:div w:id="282151975">
      <w:bodyDiv w:val="1"/>
      <w:marLeft w:val="0"/>
      <w:marRight w:val="0"/>
      <w:marTop w:val="0"/>
      <w:marBottom w:val="0"/>
      <w:divBdr>
        <w:top w:val="none" w:sz="0" w:space="0" w:color="auto"/>
        <w:left w:val="none" w:sz="0" w:space="0" w:color="auto"/>
        <w:bottom w:val="none" w:sz="0" w:space="0" w:color="auto"/>
        <w:right w:val="none" w:sz="0" w:space="0" w:color="auto"/>
      </w:divBdr>
    </w:div>
    <w:div w:id="284115544">
      <w:bodyDiv w:val="1"/>
      <w:marLeft w:val="0"/>
      <w:marRight w:val="0"/>
      <w:marTop w:val="0"/>
      <w:marBottom w:val="0"/>
      <w:divBdr>
        <w:top w:val="none" w:sz="0" w:space="0" w:color="auto"/>
        <w:left w:val="none" w:sz="0" w:space="0" w:color="auto"/>
        <w:bottom w:val="none" w:sz="0" w:space="0" w:color="auto"/>
        <w:right w:val="none" w:sz="0" w:space="0" w:color="auto"/>
      </w:divBdr>
    </w:div>
    <w:div w:id="288123827">
      <w:bodyDiv w:val="1"/>
      <w:marLeft w:val="0"/>
      <w:marRight w:val="0"/>
      <w:marTop w:val="0"/>
      <w:marBottom w:val="0"/>
      <w:divBdr>
        <w:top w:val="none" w:sz="0" w:space="0" w:color="auto"/>
        <w:left w:val="none" w:sz="0" w:space="0" w:color="auto"/>
        <w:bottom w:val="none" w:sz="0" w:space="0" w:color="auto"/>
        <w:right w:val="none" w:sz="0" w:space="0" w:color="auto"/>
      </w:divBdr>
    </w:div>
    <w:div w:id="290215440">
      <w:bodyDiv w:val="1"/>
      <w:marLeft w:val="0"/>
      <w:marRight w:val="0"/>
      <w:marTop w:val="0"/>
      <w:marBottom w:val="0"/>
      <w:divBdr>
        <w:top w:val="none" w:sz="0" w:space="0" w:color="auto"/>
        <w:left w:val="none" w:sz="0" w:space="0" w:color="auto"/>
        <w:bottom w:val="none" w:sz="0" w:space="0" w:color="auto"/>
        <w:right w:val="none" w:sz="0" w:space="0" w:color="auto"/>
      </w:divBdr>
    </w:div>
    <w:div w:id="291206174">
      <w:bodyDiv w:val="1"/>
      <w:marLeft w:val="0"/>
      <w:marRight w:val="0"/>
      <w:marTop w:val="0"/>
      <w:marBottom w:val="0"/>
      <w:divBdr>
        <w:top w:val="none" w:sz="0" w:space="0" w:color="auto"/>
        <w:left w:val="none" w:sz="0" w:space="0" w:color="auto"/>
        <w:bottom w:val="none" w:sz="0" w:space="0" w:color="auto"/>
        <w:right w:val="none" w:sz="0" w:space="0" w:color="auto"/>
      </w:divBdr>
    </w:div>
    <w:div w:id="293022985">
      <w:bodyDiv w:val="1"/>
      <w:marLeft w:val="0"/>
      <w:marRight w:val="0"/>
      <w:marTop w:val="0"/>
      <w:marBottom w:val="0"/>
      <w:divBdr>
        <w:top w:val="none" w:sz="0" w:space="0" w:color="auto"/>
        <w:left w:val="none" w:sz="0" w:space="0" w:color="auto"/>
        <w:bottom w:val="none" w:sz="0" w:space="0" w:color="auto"/>
        <w:right w:val="none" w:sz="0" w:space="0" w:color="auto"/>
      </w:divBdr>
    </w:div>
    <w:div w:id="296572708">
      <w:bodyDiv w:val="1"/>
      <w:marLeft w:val="0"/>
      <w:marRight w:val="0"/>
      <w:marTop w:val="0"/>
      <w:marBottom w:val="0"/>
      <w:divBdr>
        <w:top w:val="none" w:sz="0" w:space="0" w:color="auto"/>
        <w:left w:val="none" w:sz="0" w:space="0" w:color="auto"/>
        <w:bottom w:val="none" w:sz="0" w:space="0" w:color="auto"/>
        <w:right w:val="none" w:sz="0" w:space="0" w:color="auto"/>
      </w:divBdr>
    </w:div>
    <w:div w:id="332681281">
      <w:bodyDiv w:val="1"/>
      <w:marLeft w:val="0"/>
      <w:marRight w:val="0"/>
      <w:marTop w:val="0"/>
      <w:marBottom w:val="0"/>
      <w:divBdr>
        <w:top w:val="none" w:sz="0" w:space="0" w:color="auto"/>
        <w:left w:val="none" w:sz="0" w:space="0" w:color="auto"/>
        <w:bottom w:val="none" w:sz="0" w:space="0" w:color="auto"/>
        <w:right w:val="none" w:sz="0" w:space="0" w:color="auto"/>
      </w:divBdr>
    </w:div>
    <w:div w:id="333806985">
      <w:bodyDiv w:val="1"/>
      <w:marLeft w:val="0"/>
      <w:marRight w:val="0"/>
      <w:marTop w:val="0"/>
      <w:marBottom w:val="0"/>
      <w:divBdr>
        <w:top w:val="none" w:sz="0" w:space="0" w:color="auto"/>
        <w:left w:val="none" w:sz="0" w:space="0" w:color="auto"/>
        <w:bottom w:val="none" w:sz="0" w:space="0" w:color="auto"/>
        <w:right w:val="none" w:sz="0" w:space="0" w:color="auto"/>
      </w:divBdr>
    </w:div>
    <w:div w:id="343021490">
      <w:bodyDiv w:val="1"/>
      <w:marLeft w:val="0"/>
      <w:marRight w:val="0"/>
      <w:marTop w:val="0"/>
      <w:marBottom w:val="0"/>
      <w:divBdr>
        <w:top w:val="none" w:sz="0" w:space="0" w:color="auto"/>
        <w:left w:val="none" w:sz="0" w:space="0" w:color="auto"/>
        <w:bottom w:val="none" w:sz="0" w:space="0" w:color="auto"/>
        <w:right w:val="none" w:sz="0" w:space="0" w:color="auto"/>
      </w:divBdr>
    </w:div>
    <w:div w:id="344480012">
      <w:bodyDiv w:val="1"/>
      <w:marLeft w:val="0"/>
      <w:marRight w:val="0"/>
      <w:marTop w:val="0"/>
      <w:marBottom w:val="0"/>
      <w:divBdr>
        <w:top w:val="none" w:sz="0" w:space="0" w:color="auto"/>
        <w:left w:val="none" w:sz="0" w:space="0" w:color="auto"/>
        <w:bottom w:val="none" w:sz="0" w:space="0" w:color="auto"/>
        <w:right w:val="none" w:sz="0" w:space="0" w:color="auto"/>
      </w:divBdr>
    </w:div>
    <w:div w:id="350182059">
      <w:bodyDiv w:val="1"/>
      <w:marLeft w:val="0"/>
      <w:marRight w:val="0"/>
      <w:marTop w:val="0"/>
      <w:marBottom w:val="0"/>
      <w:divBdr>
        <w:top w:val="none" w:sz="0" w:space="0" w:color="auto"/>
        <w:left w:val="none" w:sz="0" w:space="0" w:color="auto"/>
        <w:bottom w:val="none" w:sz="0" w:space="0" w:color="auto"/>
        <w:right w:val="none" w:sz="0" w:space="0" w:color="auto"/>
      </w:divBdr>
    </w:div>
    <w:div w:id="352533294">
      <w:bodyDiv w:val="1"/>
      <w:marLeft w:val="0"/>
      <w:marRight w:val="0"/>
      <w:marTop w:val="0"/>
      <w:marBottom w:val="0"/>
      <w:divBdr>
        <w:top w:val="none" w:sz="0" w:space="0" w:color="auto"/>
        <w:left w:val="none" w:sz="0" w:space="0" w:color="auto"/>
        <w:bottom w:val="none" w:sz="0" w:space="0" w:color="auto"/>
        <w:right w:val="none" w:sz="0" w:space="0" w:color="auto"/>
      </w:divBdr>
    </w:div>
    <w:div w:id="355038977">
      <w:bodyDiv w:val="1"/>
      <w:marLeft w:val="0"/>
      <w:marRight w:val="0"/>
      <w:marTop w:val="0"/>
      <w:marBottom w:val="0"/>
      <w:divBdr>
        <w:top w:val="none" w:sz="0" w:space="0" w:color="auto"/>
        <w:left w:val="none" w:sz="0" w:space="0" w:color="auto"/>
        <w:bottom w:val="none" w:sz="0" w:space="0" w:color="auto"/>
        <w:right w:val="none" w:sz="0" w:space="0" w:color="auto"/>
      </w:divBdr>
    </w:div>
    <w:div w:id="355231921">
      <w:bodyDiv w:val="1"/>
      <w:marLeft w:val="0"/>
      <w:marRight w:val="0"/>
      <w:marTop w:val="0"/>
      <w:marBottom w:val="0"/>
      <w:divBdr>
        <w:top w:val="none" w:sz="0" w:space="0" w:color="auto"/>
        <w:left w:val="none" w:sz="0" w:space="0" w:color="auto"/>
        <w:bottom w:val="none" w:sz="0" w:space="0" w:color="auto"/>
        <w:right w:val="none" w:sz="0" w:space="0" w:color="auto"/>
      </w:divBdr>
    </w:div>
    <w:div w:id="356081243">
      <w:bodyDiv w:val="1"/>
      <w:marLeft w:val="0"/>
      <w:marRight w:val="0"/>
      <w:marTop w:val="0"/>
      <w:marBottom w:val="0"/>
      <w:divBdr>
        <w:top w:val="none" w:sz="0" w:space="0" w:color="auto"/>
        <w:left w:val="none" w:sz="0" w:space="0" w:color="auto"/>
        <w:bottom w:val="none" w:sz="0" w:space="0" w:color="auto"/>
        <w:right w:val="none" w:sz="0" w:space="0" w:color="auto"/>
      </w:divBdr>
    </w:div>
    <w:div w:id="362633039">
      <w:bodyDiv w:val="1"/>
      <w:marLeft w:val="0"/>
      <w:marRight w:val="0"/>
      <w:marTop w:val="0"/>
      <w:marBottom w:val="0"/>
      <w:divBdr>
        <w:top w:val="none" w:sz="0" w:space="0" w:color="auto"/>
        <w:left w:val="none" w:sz="0" w:space="0" w:color="auto"/>
        <w:bottom w:val="none" w:sz="0" w:space="0" w:color="auto"/>
        <w:right w:val="none" w:sz="0" w:space="0" w:color="auto"/>
      </w:divBdr>
    </w:div>
    <w:div w:id="371536789">
      <w:bodyDiv w:val="1"/>
      <w:marLeft w:val="0"/>
      <w:marRight w:val="0"/>
      <w:marTop w:val="0"/>
      <w:marBottom w:val="0"/>
      <w:divBdr>
        <w:top w:val="none" w:sz="0" w:space="0" w:color="auto"/>
        <w:left w:val="none" w:sz="0" w:space="0" w:color="auto"/>
        <w:bottom w:val="none" w:sz="0" w:space="0" w:color="auto"/>
        <w:right w:val="none" w:sz="0" w:space="0" w:color="auto"/>
      </w:divBdr>
    </w:div>
    <w:div w:id="371728919">
      <w:bodyDiv w:val="1"/>
      <w:marLeft w:val="0"/>
      <w:marRight w:val="0"/>
      <w:marTop w:val="0"/>
      <w:marBottom w:val="0"/>
      <w:divBdr>
        <w:top w:val="none" w:sz="0" w:space="0" w:color="auto"/>
        <w:left w:val="none" w:sz="0" w:space="0" w:color="auto"/>
        <w:bottom w:val="none" w:sz="0" w:space="0" w:color="auto"/>
        <w:right w:val="none" w:sz="0" w:space="0" w:color="auto"/>
      </w:divBdr>
    </w:div>
    <w:div w:id="379741935">
      <w:bodyDiv w:val="1"/>
      <w:marLeft w:val="0"/>
      <w:marRight w:val="0"/>
      <w:marTop w:val="0"/>
      <w:marBottom w:val="0"/>
      <w:divBdr>
        <w:top w:val="none" w:sz="0" w:space="0" w:color="auto"/>
        <w:left w:val="none" w:sz="0" w:space="0" w:color="auto"/>
        <w:bottom w:val="none" w:sz="0" w:space="0" w:color="auto"/>
        <w:right w:val="none" w:sz="0" w:space="0" w:color="auto"/>
      </w:divBdr>
    </w:div>
    <w:div w:id="384911024">
      <w:bodyDiv w:val="1"/>
      <w:marLeft w:val="0"/>
      <w:marRight w:val="0"/>
      <w:marTop w:val="0"/>
      <w:marBottom w:val="0"/>
      <w:divBdr>
        <w:top w:val="none" w:sz="0" w:space="0" w:color="auto"/>
        <w:left w:val="none" w:sz="0" w:space="0" w:color="auto"/>
        <w:bottom w:val="none" w:sz="0" w:space="0" w:color="auto"/>
        <w:right w:val="none" w:sz="0" w:space="0" w:color="auto"/>
      </w:divBdr>
    </w:div>
    <w:div w:id="388916203">
      <w:bodyDiv w:val="1"/>
      <w:marLeft w:val="0"/>
      <w:marRight w:val="0"/>
      <w:marTop w:val="0"/>
      <w:marBottom w:val="0"/>
      <w:divBdr>
        <w:top w:val="none" w:sz="0" w:space="0" w:color="auto"/>
        <w:left w:val="none" w:sz="0" w:space="0" w:color="auto"/>
        <w:bottom w:val="none" w:sz="0" w:space="0" w:color="auto"/>
        <w:right w:val="none" w:sz="0" w:space="0" w:color="auto"/>
      </w:divBdr>
    </w:div>
    <w:div w:id="401411039">
      <w:bodyDiv w:val="1"/>
      <w:marLeft w:val="0"/>
      <w:marRight w:val="0"/>
      <w:marTop w:val="0"/>
      <w:marBottom w:val="0"/>
      <w:divBdr>
        <w:top w:val="none" w:sz="0" w:space="0" w:color="auto"/>
        <w:left w:val="none" w:sz="0" w:space="0" w:color="auto"/>
        <w:bottom w:val="none" w:sz="0" w:space="0" w:color="auto"/>
        <w:right w:val="none" w:sz="0" w:space="0" w:color="auto"/>
      </w:divBdr>
    </w:div>
    <w:div w:id="408426243">
      <w:bodyDiv w:val="1"/>
      <w:marLeft w:val="0"/>
      <w:marRight w:val="0"/>
      <w:marTop w:val="0"/>
      <w:marBottom w:val="0"/>
      <w:divBdr>
        <w:top w:val="none" w:sz="0" w:space="0" w:color="auto"/>
        <w:left w:val="none" w:sz="0" w:space="0" w:color="auto"/>
        <w:bottom w:val="none" w:sz="0" w:space="0" w:color="auto"/>
        <w:right w:val="none" w:sz="0" w:space="0" w:color="auto"/>
      </w:divBdr>
    </w:div>
    <w:div w:id="408767275">
      <w:bodyDiv w:val="1"/>
      <w:marLeft w:val="0"/>
      <w:marRight w:val="0"/>
      <w:marTop w:val="0"/>
      <w:marBottom w:val="0"/>
      <w:divBdr>
        <w:top w:val="none" w:sz="0" w:space="0" w:color="auto"/>
        <w:left w:val="none" w:sz="0" w:space="0" w:color="auto"/>
        <w:bottom w:val="none" w:sz="0" w:space="0" w:color="auto"/>
        <w:right w:val="none" w:sz="0" w:space="0" w:color="auto"/>
      </w:divBdr>
    </w:div>
    <w:div w:id="410584111">
      <w:bodyDiv w:val="1"/>
      <w:marLeft w:val="0"/>
      <w:marRight w:val="0"/>
      <w:marTop w:val="0"/>
      <w:marBottom w:val="0"/>
      <w:divBdr>
        <w:top w:val="none" w:sz="0" w:space="0" w:color="auto"/>
        <w:left w:val="none" w:sz="0" w:space="0" w:color="auto"/>
        <w:bottom w:val="none" w:sz="0" w:space="0" w:color="auto"/>
        <w:right w:val="none" w:sz="0" w:space="0" w:color="auto"/>
      </w:divBdr>
    </w:div>
    <w:div w:id="420179534">
      <w:bodyDiv w:val="1"/>
      <w:marLeft w:val="0"/>
      <w:marRight w:val="0"/>
      <w:marTop w:val="0"/>
      <w:marBottom w:val="0"/>
      <w:divBdr>
        <w:top w:val="none" w:sz="0" w:space="0" w:color="auto"/>
        <w:left w:val="none" w:sz="0" w:space="0" w:color="auto"/>
        <w:bottom w:val="none" w:sz="0" w:space="0" w:color="auto"/>
        <w:right w:val="none" w:sz="0" w:space="0" w:color="auto"/>
      </w:divBdr>
    </w:div>
    <w:div w:id="427312754">
      <w:bodyDiv w:val="1"/>
      <w:marLeft w:val="0"/>
      <w:marRight w:val="0"/>
      <w:marTop w:val="0"/>
      <w:marBottom w:val="0"/>
      <w:divBdr>
        <w:top w:val="none" w:sz="0" w:space="0" w:color="auto"/>
        <w:left w:val="none" w:sz="0" w:space="0" w:color="auto"/>
        <w:bottom w:val="none" w:sz="0" w:space="0" w:color="auto"/>
        <w:right w:val="none" w:sz="0" w:space="0" w:color="auto"/>
      </w:divBdr>
    </w:div>
    <w:div w:id="429205576">
      <w:bodyDiv w:val="1"/>
      <w:marLeft w:val="0"/>
      <w:marRight w:val="0"/>
      <w:marTop w:val="0"/>
      <w:marBottom w:val="0"/>
      <w:divBdr>
        <w:top w:val="none" w:sz="0" w:space="0" w:color="auto"/>
        <w:left w:val="none" w:sz="0" w:space="0" w:color="auto"/>
        <w:bottom w:val="none" w:sz="0" w:space="0" w:color="auto"/>
        <w:right w:val="none" w:sz="0" w:space="0" w:color="auto"/>
      </w:divBdr>
    </w:div>
    <w:div w:id="429281017">
      <w:bodyDiv w:val="1"/>
      <w:marLeft w:val="0"/>
      <w:marRight w:val="0"/>
      <w:marTop w:val="0"/>
      <w:marBottom w:val="0"/>
      <w:divBdr>
        <w:top w:val="none" w:sz="0" w:space="0" w:color="auto"/>
        <w:left w:val="none" w:sz="0" w:space="0" w:color="auto"/>
        <w:bottom w:val="none" w:sz="0" w:space="0" w:color="auto"/>
        <w:right w:val="none" w:sz="0" w:space="0" w:color="auto"/>
      </w:divBdr>
    </w:div>
    <w:div w:id="442312271">
      <w:bodyDiv w:val="1"/>
      <w:marLeft w:val="0"/>
      <w:marRight w:val="0"/>
      <w:marTop w:val="0"/>
      <w:marBottom w:val="0"/>
      <w:divBdr>
        <w:top w:val="none" w:sz="0" w:space="0" w:color="auto"/>
        <w:left w:val="none" w:sz="0" w:space="0" w:color="auto"/>
        <w:bottom w:val="none" w:sz="0" w:space="0" w:color="auto"/>
        <w:right w:val="none" w:sz="0" w:space="0" w:color="auto"/>
      </w:divBdr>
    </w:div>
    <w:div w:id="443500085">
      <w:bodyDiv w:val="1"/>
      <w:marLeft w:val="0"/>
      <w:marRight w:val="0"/>
      <w:marTop w:val="0"/>
      <w:marBottom w:val="0"/>
      <w:divBdr>
        <w:top w:val="none" w:sz="0" w:space="0" w:color="auto"/>
        <w:left w:val="none" w:sz="0" w:space="0" w:color="auto"/>
        <w:bottom w:val="none" w:sz="0" w:space="0" w:color="auto"/>
        <w:right w:val="none" w:sz="0" w:space="0" w:color="auto"/>
      </w:divBdr>
    </w:div>
    <w:div w:id="443770536">
      <w:bodyDiv w:val="1"/>
      <w:marLeft w:val="0"/>
      <w:marRight w:val="0"/>
      <w:marTop w:val="0"/>
      <w:marBottom w:val="0"/>
      <w:divBdr>
        <w:top w:val="none" w:sz="0" w:space="0" w:color="auto"/>
        <w:left w:val="none" w:sz="0" w:space="0" w:color="auto"/>
        <w:bottom w:val="none" w:sz="0" w:space="0" w:color="auto"/>
        <w:right w:val="none" w:sz="0" w:space="0" w:color="auto"/>
      </w:divBdr>
    </w:div>
    <w:div w:id="448625704">
      <w:bodyDiv w:val="1"/>
      <w:marLeft w:val="0"/>
      <w:marRight w:val="0"/>
      <w:marTop w:val="0"/>
      <w:marBottom w:val="0"/>
      <w:divBdr>
        <w:top w:val="none" w:sz="0" w:space="0" w:color="auto"/>
        <w:left w:val="none" w:sz="0" w:space="0" w:color="auto"/>
        <w:bottom w:val="none" w:sz="0" w:space="0" w:color="auto"/>
        <w:right w:val="none" w:sz="0" w:space="0" w:color="auto"/>
      </w:divBdr>
    </w:div>
    <w:div w:id="448664387">
      <w:bodyDiv w:val="1"/>
      <w:marLeft w:val="0"/>
      <w:marRight w:val="0"/>
      <w:marTop w:val="0"/>
      <w:marBottom w:val="0"/>
      <w:divBdr>
        <w:top w:val="none" w:sz="0" w:space="0" w:color="auto"/>
        <w:left w:val="none" w:sz="0" w:space="0" w:color="auto"/>
        <w:bottom w:val="none" w:sz="0" w:space="0" w:color="auto"/>
        <w:right w:val="none" w:sz="0" w:space="0" w:color="auto"/>
      </w:divBdr>
    </w:div>
    <w:div w:id="450513215">
      <w:bodyDiv w:val="1"/>
      <w:marLeft w:val="0"/>
      <w:marRight w:val="0"/>
      <w:marTop w:val="0"/>
      <w:marBottom w:val="0"/>
      <w:divBdr>
        <w:top w:val="none" w:sz="0" w:space="0" w:color="auto"/>
        <w:left w:val="none" w:sz="0" w:space="0" w:color="auto"/>
        <w:bottom w:val="none" w:sz="0" w:space="0" w:color="auto"/>
        <w:right w:val="none" w:sz="0" w:space="0" w:color="auto"/>
      </w:divBdr>
    </w:div>
    <w:div w:id="456026469">
      <w:bodyDiv w:val="1"/>
      <w:marLeft w:val="0"/>
      <w:marRight w:val="0"/>
      <w:marTop w:val="0"/>
      <w:marBottom w:val="0"/>
      <w:divBdr>
        <w:top w:val="none" w:sz="0" w:space="0" w:color="auto"/>
        <w:left w:val="none" w:sz="0" w:space="0" w:color="auto"/>
        <w:bottom w:val="none" w:sz="0" w:space="0" w:color="auto"/>
        <w:right w:val="none" w:sz="0" w:space="0" w:color="auto"/>
      </w:divBdr>
    </w:div>
    <w:div w:id="472597469">
      <w:bodyDiv w:val="1"/>
      <w:marLeft w:val="0"/>
      <w:marRight w:val="0"/>
      <w:marTop w:val="0"/>
      <w:marBottom w:val="0"/>
      <w:divBdr>
        <w:top w:val="none" w:sz="0" w:space="0" w:color="auto"/>
        <w:left w:val="none" w:sz="0" w:space="0" w:color="auto"/>
        <w:bottom w:val="none" w:sz="0" w:space="0" w:color="auto"/>
        <w:right w:val="none" w:sz="0" w:space="0" w:color="auto"/>
      </w:divBdr>
    </w:div>
    <w:div w:id="473908252">
      <w:bodyDiv w:val="1"/>
      <w:marLeft w:val="0"/>
      <w:marRight w:val="0"/>
      <w:marTop w:val="0"/>
      <w:marBottom w:val="0"/>
      <w:divBdr>
        <w:top w:val="none" w:sz="0" w:space="0" w:color="auto"/>
        <w:left w:val="none" w:sz="0" w:space="0" w:color="auto"/>
        <w:bottom w:val="none" w:sz="0" w:space="0" w:color="auto"/>
        <w:right w:val="none" w:sz="0" w:space="0" w:color="auto"/>
      </w:divBdr>
    </w:div>
    <w:div w:id="474226514">
      <w:bodyDiv w:val="1"/>
      <w:marLeft w:val="0"/>
      <w:marRight w:val="0"/>
      <w:marTop w:val="0"/>
      <w:marBottom w:val="0"/>
      <w:divBdr>
        <w:top w:val="none" w:sz="0" w:space="0" w:color="auto"/>
        <w:left w:val="none" w:sz="0" w:space="0" w:color="auto"/>
        <w:bottom w:val="none" w:sz="0" w:space="0" w:color="auto"/>
        <w:right w:val="none" w:sz="0" w:space="0" w:color="auto"/>
      </w:divBdr>
    </w:div>
    <w:div w:id="477308041">
      <w:bodyDiv w:val="1"/>
      <w:marLeft w:val="0"/>
      <w:marRight w:val="0"/>
      <w:marTop w:val="0"/>
      <w:marBottom w:val="0"/>
      <w:divBdr>
        <w:top w:val="none" w:sz="0" w:space="0" w:color="auto"/>
        <w:left w:val="none" w:sz="0" w:space="0" w:color="auto"/>
        <w:bottom w:val="none" w:sz="0" w:space="0" w:color="auto"/>
        <w:right w:val="none" w:sz="0" w:space="0" w:color="auto"/>
      </w:divBdr>
    </w:div>
    <w:div w:id="483856533">
      <w:bodyDiv w:val="1"/>
      <w:marLeft w:val="0"/>
      <w:marRight w:val="0"/>
      <w:marTop w:val="0"/>
      <w:marBottom w:val="0"/>
      <w:divBdr>
        <w:top w:val="none" w:sz="0" w:space="0" w:color="auto"/>
        <w:left w:val="none" w:sz="0" w:space="0" w:color="auto"/>
        <w:bottom w:val="none" w:sz="0" w:space="0" w:color="auto"/>
        <w:right w:val="none" w:sz="0" w:space="0" w:color="auto"/>
      </w:divBdr>
    </w:div>
    <w:div w:id="494883823">
      <w:bodyDiv w:val="1"/>
      <w:marLeft w:val="0"/>
      <w:marRight w:val="0"/>
      <w:marTop w:val="0"/>
      <w:marBottom w:val="0"/>
      <w:divBdr>
        <w:top w:val="none" w:sz="0" w:space="0" w:color="auto"/>
        <w:left w:val="none" w:sz="0" w:space="0" w:color="auto"/>
        <w:bottom w:val="none" w:sz="0" w:space="0" w:color="auto"/>
        <w:right w:val="none" w:sz="0" w:space="0" w:color="auto"/>
      </w:divBdr>
    </w:div>
    <w:div w:id="495461028">
      <w:bodyDiv w:val="1"/>
      <w:marLeft w:val="0"/>
      <w:marRight w:val="0"/>
      <w:marTop w:val="0"/>
      <w:marBottom w:val="0"/>
      <w:divBdr>
        <w:top w:val="none" w:sz="0" w:space="0" w:color="auto"/>
        <w:left w:val="none" w:sz="0" w:space="0" w:color="auto"/>
        <w:bottom w:val="none" w:sz="0" w:space="0" w:color="auto"/>
        <w:right w:val="none" w:sz="0" w:space="0" w:color="auto"/>
      </w:divBdr>
    </w:div>
    <w:div w:id="496729444">
      <w:bodyDiv w:val="1"/>
      <w:marLeft w:val="0"/>
      <w:marRight w:val="0"/>
      <w:marTop w:val="0"/>
      <w:marBottom w:val="0"/>
      <w:divBdr>
        <w:top w:val="none" w:sz="0" w:space="0" w:color="auto"/>
        <w:left w:val="none" w:sz="0" w:space="0" w:color="auto"/>
        <w:bottom w:val="none" w:sz="0" w:space="0" w:color="auto"/>
        <w:right w:val="none" w:sz="0" w:space="0" w:color="auto"/>
      </w:divBdr>
    </w:div>
    <w:div w:id="512231385">
      <w:bodyDiv w:val="1"/>
      <w:marLeft w:val="0"/>
      <w:marRight w:val="0"/>
      <w:marTop w:val="0"/>
      <w:marBottom w:val="0"/>
      <w:divBdr>
        <w:top w:val="none" w:sz="0" w:space="0" w:color="auto"/>
        <w:left w:val="none" w:sz="0" w:space="0" w:color="auto"/>
        <w:bottom w:val="none" w:sz="0" w:space="0" w:color="auto"/>
        <w:right w:val="none" w:sz="0" w:space="0" w:color="auto"/>
      </w:divBdr>
    </w:div>
    <w:div w:id="512260930">
      <w:bodyDiv w:val="1"/>
      <w:marLeft w:val="0"/>
      <w:marRight w:val="0"/>
      <w:marTop w:val="0"/>
      <w:marBottom w:val="0"/>
      <w:divBdr>
        <w:top w:val="none" w:sz="0" w:space="0" w:color="auto"/>
        <w:left w:val="none" w:sz="0" w:space="0" w:color="auto"/>
        <w:bottom w:val="none" w:sz="0" w:space="0" w:color="auto"/>
        <w:right w:val="none" w:sz="0" w:space="0" w:color="auto"/>
      </w:divBdr>
    </w:div>
    <w:div w:id="514004052">
      <w:bodyDiv w:val="1"/>
      <w:marLeft w:val="0"/>
      <w:marRight w:val="0"/>
      <w:marTop w:val="0"/>
      <w:marBottom w:val="0"/>
      <w:divBdr>
        <w:top w:val="none" w:sz="0" w:space="0" w:color="auto"/>
        <w:left w:val="none" w:sz="0" w:space="0" w:color="auto"/>
        <w:bottom w:val="none" w:sz="0" w:space="0" w:color="auto"/>
        <w:right w:val="none" w:sz="0" w:space="0" w:color="auto"/>
      </w:divBdr>
    </w:div>
    <w:div w:id="522980772">
      <w:bodyDiv w:val="1"/>
      <w:marLeft w:val="0"/>
      <w:marRight w:val="0"/>
      <w:marTop w:val="0"/>
      <w:marBottom w:val="0"/>
      <w:divBdr>
        <w:top w:val="none" w:sz="0" w:space="0" w:color="auto"/>
        <w:left w:val="none" w:sz="0" w:space="0" w:color="auto"/>
        <w:bottom w:val="none" w:sz="0" w:space="0" w:color="auto"/>
        <w:right w:val="none" w:sz="0" w:space="0" w:color="auto"/>
      </w:divBdr>
    </w:div>
    <w:div w:id="533930866">
      <w:bodyDiv w:val="1"/>
      <w:marLeft w:val="0"/>
      <w:marRight w:val="0"/>
      <w:marTop w:val="0"/>
      <w:marBottom w:val="0"/>
      <w:divBdr>
        <w:top w:val="none" w:sz="0" w:space="0" w:color="auto"/>
        <w:left w:val="none" w:sz="0" w:space="0" w:color="auto"/>
        <w:bottom w:val="none" w:sz="0" w:space="0" w:color="auto"/>
        <w:right w:val="none" w:sz="0" w:space="0" w:color="auto"/>
      </w:divBdr>
    </w:div>
    <w:div w:id="535581814">
      <w:bodyDiv w:val="1"/>
      <w:marLeft w:val="0"/>
      <w:marRight w:val="0"/>
      <w:marTop w:val="0"/>
      <w:marBottom w:val="0"/>
      <w:divBdr>
        <w:top w:val="none" w:sz="0" w:space="0" w:color="auto"/>
        <w:left w:val="none" w:sz="0" w:space="0" w:color="auto"/>
        <w:bottom w:val="none" w:sz="0" w:space="0" w:color="auto"/>
        <w:right w:val="none" w:sz="0" w:space="0" w:color="auto"/>
      </w:divBdr>
    </w:div>
    <w:div w:id="536741823">
      <w:bodyDiv w:val="1"/>
      <w:marLeft w:val="0"/>
      <w:marRight w:val="0"/>
      <w:marTop w:val="0"/>
      <w:marBottom w:val="0"/>
      <w:divBdr>
        <w:top w:val="none" w:sz="0" w:space="0" w:color="auto"/>
        <w:left w:val="none" w:sz="0" w:space="0" w:color="auto"/>
        <w:bottom w:val="none" w:sz="0" w:space="0" w:color="auto"/>
        <w:right w:val="none" w:sz="0" w:space="0" w:color="auto"/>
      </w:divBdr>
    </w:div>
    <w:div w:id="537666139">
      <w:bodyDiv w:val="1"/>
      <w:marLeft w:val="0"/>
      <w:marRight w:val="0"/>
      <w:marTop w:val="0"/>
      <w:marBottom w:val="0"/>
      <w:divBdr>
        <w:top w:val="none" w:sz="0" w:space="0" w:color="auto"/>
        <w:left w:val="none" w:sz="0" w:space="0" w:color="auto"/>
        <w:bottom w:val="none" w:sz="0" w:space="0" w:color="auto"/>
        <w:right w:val="none" w:sz="0" w:space="0" w:color="auto"/>
      </w:divBdr>
    </w:div>
    <w:div w:id="539166791">
      <w:bodyDiv w:val="1"/>
      <w:marLeft w:val="0"/>
      <w:marRight w:val="0"/>
      <w:marTop w:val="0"/>
      <w:marBottom w:val="0"/>
      <w:divBdr>
        <w:top w:val="none" w:sz="0" w:space="0" w:color="auto"/>
        <w:left w:val="none" w:sz="0" w:space="0" w:color="auto"/>
        <w:bottom w:val="none" w:sz="0" w:space="0" w:color="auto"/>
        <w:right w:val="none" w:sz="0" w:space="0" w:color="auto"/>
      </w:divBdr>
    </w:div>
    <w:div w:id="540752744">
      <w:bodyDiv w:val="1"/>
      <w:marLeft w:val="0"/>
      <w:marRight w:val="0"/>
      <w:marTop w:val="0"/>
      <w:marBottom w:val="0"/>
      <w:divBdr>
        <w:top w:val="none" w:sz="0" w:space="0" w:color="auto"/>
        <w:left w:val="none" w:sz="0" w:space="0" w:color="auto"/>
        <w:bottom w:val="none" w:sz="0" w:space="0" w:color="auto"/>
        <w:right w:val="none" w:sz="0" w:space="0" w:color="auto"/>
      </w:divBdr>
    </w:div>
    <w:div w:id="544946208">
      <w:bodyDiv w:val="1"/>
      <w:marLeft w:val="0"/>
      <w:marRight w:val="0"/>
      <w:marTop w:val="0"/>
      <w:marBottom w:val="0"/>
      <w:divBdr>
        <w:top w:val="none" w:sz="0" w:space="0" w:color="auto"/>
        <w:left w:val="none" w:sz="0" w:space="0" w:color="auto"/>
        <w:bottom w:val="none" w:sz="0" w:space="0" w:color="auto"/>
        <w:right w:val="none" w:sz="0" w:space="0" w:color="auto"/>
      </w:divBdr>
    </w:div>
    <w:div w:id="545413742">
      <w:bodyDiv w:val="1"/>
      <w:marLeft w:val="0"/>
      <w:marRight w:val="0"/>
      <w:marTop w:val="0"/>
      <w:marBottom w:val="0"/>
      <w:divBdr>
        <w:top w:val="none" w:sz="0" w:space="0" w:color="auto"/>
        <w:left w:val="none" w:sz="0" w:space="0" w:color="auto"/>
        <w:bottom w:val="none" w:sz="0" w:space="0" w:color="auto"/>
        <w:right w:val="none" w:sz="0" w:space="0" w:color="auto"/>
      </w:divBdr>
    </w:div>
    <w:div w:id="548490545">
      <w:bodyDiv w:val="1"/>
      <w:marLeft w:val="0"/>
      <w:marRight w:val="0"/>
      <w:marTop w:val="0"/>
      <w:marBottom w:val="0"/>
      <w:divBdr>
        <w:top w:val="none" w:sz="0" w:space="0" w:color="auto"/>
        <w:left w:val="none" w:sz="0" w:space="0" w:color="auto"/>
        <w:bottom w:val="none" w:sz="0" w:space="0" w:color="auto"/>
        <w:right w:val="none" w:sz="0" w:space="0" w:color="auto"/>
      </w:divBdr>
    </w:div>
    <w:div w:id="565606509">
      <w:bodyDiv w:val="1"/>
      <w:marLeft w:val="0"/>
      <w:marRight w:val="0"/>
      <w:marTop w:val="0"/>
      <w:marBottom w:val="0"/>
      <w:divBdr>
        <w:top w:val="none" w:sz="0" w:space="0" w:color="auto"/>
        <w:left w:val="none" w:sz="0" w:space="0" w:color="auto"/>
        <w:bottom w:val="none" w:sz="0" w:space="0" w:color="auto"/>
        <w:right w:val="none" w:sz="0" w:space="0" w:color="auto"/>
      </w:divBdr>
    </w:div>
    <w:div w:id="566646393">
      <w:bodyDiv w:val="1"/>
      <w:marLeft w:val="0"/>
      <w:marRight w:val="0"/>
      <w:marTop w:val="0"/>
      <w:marBottom w:val="0"/>
      <w:divBdr>
        <w:top w:val="none" w:sz="0" w:space="0" w:color="auto"/>
        <w:left w:val="none" w:sz="0" w:space="0" w:color="auto"/>
        <w:bottom w:val="none" w:sz="0" w:space="0" w:color="auto"/>
        <w:right w:val="none" w:sz="0" w:space="0" w:color="auto"/>
      </w:divBdr>
    </w:div>
    <w:div w:id="579143066">
      <w:bodyDiv w:val="1"/>
      <w:marLeft w:val="0"/>
      <w:marRight w:val="0"/>
      <w:marTop w:val="0"/>
      <w:marBottom w:val="0"/>
      <w:divBdr>
        <w:top w:val="none" w:sz="0" w:space="0" w:color="auto"/>
        <w:left w:val="none" w:sz="0" w:space="0" w:color="auto"/>
        <w:bottom w:val="none" w:sz="0" w:space="0" w:color="auto"/>
        <w:right w:val="none" w:sz="0" w:space="0" w:color="auto"/>
      </w:divBdr>
    </w:div>
    <w:div w:id="582615145">
      <w:bodyDiv w:val="1"/>
      <w:marLeft w:val="0"/>
      <w:marRight w:val="0"/>
      <w:marTop w:val="0"/>
      <w:marBottom w:val="0"/>
      <w:divBdr>
        <w:top w:val="none" w:sz="0" w:space="0" w:color="auto"/>
        <w:left w:val="none" w:sz="0" w:space="0" w:color="auto"/>
        <w:bottom w:val="none" w:sz="0" w:space="0" w:color="auto"/>
        <w:right w:val="none" w:sz="0" w:space="0" w:color="auto"/>
      </w:divBdr>
      <w:divsChild>
        <w:div w:id="1553032907">
          <w:marLeft w:val="0"/>
          <w:marRight w:val="0"/>
          <w:marTop w:val="0"/>
          <w:marBottom w:val="0"/>
          <w:divBdr>
            <w:top w:val="none" w:sz="0" w:space="0" w:color="auto"/>
            <w:left w:val="none" w:sz="0" w:space="0" w:color="auto"/>
            <w:bottom w:val="none" w:sz="0" w:space="0" w:color="auto"/>
            <w:right w:val="none" w:sz="0" w:space="0" w:color="auto"/>
          </w:divBdr>
        </w:div>
      </w:divsChild>
    </w:div>
    <w:div w:id="586578872">
      <w:bodyDiv w:val="1"/>
      <w:marLeft w:val="0"/>
      <w:marRight w:val="0"/>
      <w:marTop w:val="0"/>
      <w:marBottom w:val="0"/>
      <w:divBdr>
        <w:top w:val="none" w:sz="0" w:space="0" w:color="auto"/>
        <w:left w:val="none" w:sz="0" w:space="0" w:color="auto"/>
        <w:bottom w:val="none" w:sz="0" w:space="0" w:color="auto"/>
        <w:right w:val="none" w:sz="0" w:space="0" w:color="auto"/>
      </w:divBdr>
    </w:div>
    <w:div w:id="590435699">
      <w:bodyDiv w:val="1"/>
      <w:marLeft w:val="0"/>
      <w:marRight w:val="0"/>
      <w:marTop w:val="0"/>
      <w:marBottom w:val="0"/>
      <w:divBdr>
        <w:top w:val="none" w:sz="0" w:space="0" w:color="auto"/>
        <w:left w:val="none" w:sz="0" w:space="0" w:color="auto"/>
        <w:bottom w:val="none" w:sz="0" w:space="0" w:color="auto"/>
        <w:right w:val="none" w:sz="0" w:space="0" w:color="auto"/>
      </w:divBdr>
    </w:div>
    <w:div w:id="591863829">
      <w:bodyDiv w:val="1"/>
      <w:marLeft w:val="0"/>
      <w:marRight w:val="0"/>
      <w:marTop w:val="0"/>
      <w:marBottom w:val="0"/>
      <w:divBdr>
        <w:top w:val="none" w:sz="0" w:space="0" w:color="auto"/>
        <w:left w:val="none" w:sz="0" w:space="0" w:color="auto"/>
        <w:bottom w:val="none" w:sz="0" w:space="0" w:color="auto"/>
        <w:right w:val="none" w:sz="0" w:space="0" w:color="auto"/>
      </w:divBdr>
    </w:div>
    <w:div w:id="603345289">
      <w:bodyDiv w:val="1"/>
      <w:marLeft w:val="0"/>
      <w:marRight w:val="0"/>
      <w:marTop w:val="0"/>
      <w:marBottom w:val="0"/>
      <w:divBdr>
        <w:top w:val="none" w:sz="0" w:space="0" w:color="auto"/>
        <w:left w:val="none" w:sz="0" w:space="0" w:color="auto"/>
        <w:bottom w:val="none" w:sz="0" w:space="0" w:color="auto"/>
        <w:right w:val="none" w:sz="0" w:space="0" w:color="auto"/>
      </w:divBdr>
    </w:div>
    <w:div w:id="603540519">
      <w:bodyDiv w:val="1"/>
      <w:marLeft w:val="0"/>
      <w:marRight w:val="0"/>
      <w:marTop w:val="0"/>
      <w:marBottom w:val="0"/>
      <w:divBdr>
        <w:top w:val="none" w:sz="0" w:space="0" w:color="auto"/>
        <w:left w:val="none" w:sz="0" w:space="0" w:color="auto"/>
        <w:bottom w:val="none" w:sz="0" w:space="0" w:color="auto"/>
        <w:right w:val="none" w:sz="0" w:space="0" w:color="auto"/>
      </w:divBdr>
    </w:div>
    <w:div w:id="606232854">
      <w:bodyDiv w:val="1"/>
      <w:marLeft w:val="0"/>
      <w:marRight w:val="0"/>
      <w:marTop w:val="0"/>
      <w:marBottom w:val="0"/>
      <w:divBdr>
        <w:top w:val="none" w:sz="0" w:space="0" w:color="auto"/>
        <w:left w:val="none" w:sz="0" w:space="0" w:color="auto"/>
        <w:bottom w:val="none" w:sz="0" w:space="0" w:color="auto"/>
        <w:right w:val="none" w:sz="0" w:space="0" w:color="auto"/>
      </w:divBdr>
    </w:div>
    <w:div w:id="610474207">
      <w:bodyDiv w:val="1"/>
      <w:marLeft w:val="0"/>
      <w:marRight w:val="0"/>
      <w:marTop w:val="0"/>
      <w:marBottom w:val="0"/>
      <w:divBdr>
        <w:top w:val="none" w:sz="0" w:space="0" w:color="auto"/>
        <w:left w:val="none" w:sz="0" w:space="0" w:color="auto"/>
        <w:bottom w:val="none" w:sz="0" w:space="0" w:color="auto"/>
        <w:right w:val="none" w:sz="0" w:space="0" w:color="auto"/>
      </w:divBdr>
    </w:div>
    <w:div w:id="624965192">
      <w:bodyDiv w:val="1"/>
      <w:marLeft w:val="0"/>
      <w:marRight w:val="0"/>
      <w:marTop w:val="0"/>
      <w:marBottom w:val="0"/>
      <w:divBdr>
        <w:top w:val="none" w:sz="0" w:space="0" w:color="auto"/>
        <w:left w:val="none" w:sz="0" w:space="0" w:color="auto"/>
        <w:bottom w:val="none" w:sz="0" w:space="0" w:color="auto"/>
        <w:right w:val="none" w:sz="0" w:space="0" w:color="auto"/>
      </w:divBdr>
    </w:div>
    <w:div w:id="628122408">
      <w:bodyDiv w:val="1"/>
      <w:marLeft w:val="0"/>
      <w:marRight w:val="0"/>
      <w:marTop w:val="0"/>
      <w:marBottom w:val="0"/>
      <w:divBdr>
        <w:top w:val="none" w:sz="0" w:space="0" w:color="auto"/>
        <w:left w:val="none" w:sz="0" w:space="0" w:color="auto"/>
        <w:bottom w:val="none" w:sz="0" w:space="0" w:color="auto"/>
        <w:right w:val="none" w:sz="0" w:space="0" w:color="auto"/>
      </w:divBdr>
    </w:div>
    <w:div w:id="639069034">
      <w:bodyDiv w:val="1"/>
      <w:marLeft w:val="0"/>
      <w:marRight w:val="0"/>
      <w:marTop w:val="0"/>
      <w:marBottom w:val="0"/>
      <w:divBdr>
        <w:top w:val="none" w:sz="0" w:space="0" w:color="auto"/>
        <w:left w:val="none" w:sz="0" w:space="0" w:color="auto"/>
        <w:bottom w:val="none" w:sz="0" w:space="0" w:color="auto"/>
        <w:right w:val="none" w:sz="0" w:space="0" w:color="auto"/>
      </w:divBdr>
    </w:div>
    <w:div w:id="642123137">
      <w:bodyDiv w:val="1"/>
      <w:marLeft w:val="0"/>
      <w:marRight w:val="0"/>
      <w:marTop w:val="0"/>
      <w:marBottom w:val="0"/>
      <w:divBdr>
        <w:top w:val="none" w:sz="0" w:space="0" w:color="auto"/>
        <w:left w:val="none" w:sz="0" w:space="0" w:color="auto"/>
        <w:bottom w:val="none" w:sz="0" w:space="0" w:color="auto"/>
        <w:right w:val="none" w:sz="0" w:space="0" w:color="auto"/>
      </w:divBdr>
    </w:div>
    <w:div w:id="645596269">
      <w:bodyDiv w:val="1"/>
      <w:marLeft w:val="0"/>
      <w:marRight w:val="0"/>
      <w:marTop w:val="0"/>
      <w:marBottom w:val="0"/>
      <w:divBdr>
        <w:top w:val="none" w:sz="0" w:space="0" w:color="auto"/>
        <w:left w:val="none" w:sz="0" w:space="0" w:color="auto"/>
        <w:bottom w:val="none" w:sz="0" w:space="0" w:color="auto"/>
        <w:right w:val="none" w:sz="0" w:space="0" w:color="auto"/>
      </w:divBdr>
    </w:div>
    <w:div w:id="653803171">
      <w:bodyDiv w:val="1"/>
      <w:marLeft w:val="0"/>
      <w:marRight w:val="0"/>
      <w:marTop w:val="0"/>
      <w:marBottom w:val="0"/>
      <w:divBdr>
        <w:top w:val="none" w:sz="0" w:space="0" w:color="auto"/>
        <w:left w:val="none" w:sz="0" w:space="0" w:color="auto"/>
        <w:bottom w:val="none" w:sz="0" w:space="0" w:color="auto"/>
        <w:right w:val="none" w:sz="0" w:space="0" w:color="auto"/>
      </w:divBdr>
    </w:div>
    <w:div w:id="655688603">
      <w:bodyDiv w:val="1"/>
      <w:marLeft w:val="0"/>
      <w:marRight w:val="0"/>
      <w:marTop w:val="0"/>
      <w:marBottom w:val="0"/>
      <w:divBdr>
        <w:top w:val="none" w:sz="0" w:space="0" w:color="auto"/>
        <w:left w:val="none" w:sz="0" w:space="0" w:color="auto"/>
        <w:bottom w:val="none" w:sz="0" w:space="0" w:color="auto"/>
        <w:right w:val="none" w:sz="0" w:space="0" w:color="auto"/>
      </w:divBdr>
    </w:div>
    <w:div w:id="664817486">
      <w:bodyDiv w:val="1"/>
      <w:marLeft w:val="0"/>
      <w:marRight w:val="0"/>
      <w:marTop w:val="0"/>
      <w:marBottom w:val="0"/>
      <w:divBdr>
        <w:top w:val="none" w:sz="0" w:space="0" w:color="auto"/>
        <w:left w:val="none" w:sz="0" w:space="0" w:color="auto"/>
        <w:bottom w:val="none" w:sz="0" w:space="0" w:color="auto"/>
        <w:right w:val="none" w:sz="0" w:space="0" w:color="auto"/>
      </w:divBdr>
    </w:div>
    <w:div w:id="666904059">
      <w:bodyDiv w:val="1"/>
      <w:marLeft w:val="0"/>
      <w:marRight w:val="0"/>
      <w:marTop w:val="0"/>
      <w:marBottom w:val="0"/>
      <w:divBdr>
        <w:top w:val="none" w:sz="0" w:space="0" w:color="auto"/>
        <w:left w:val="none" w:sz="0" w:space="0" w:color="auto"/>
        <w:bottom w:val="none" w:sz="0" w:space="0" w:color="auto"/>
        <w:right w:val="none" w:sz="0" w:space="0" w:color="auto"/>
      </w:divBdr>
    </w:div>
    <w:div w:id="670912058">
      <w:bodyDiv w:val="1"/>
      <w:marLeft w:val="0"/>
      <w:marRight w:val="0"/>
      <w:marTop w:val="0"/>
      <w:marBottom w:val="0"/>
      <w:divBdr>
        <w:top w:val="none" w:sz="0" w:space="0" w:color="auto"/>
        <w:left w:val="none" w:sz="0" w:space="0" w:color="auto"/>
        <w:bottom w:val="none" w:sz="0" w:space="0" w:color="auto"/>
        <w:right w:val="none" w:sz="0" w:space="0" w:color="auto"/>
      </w:divBdr>
    </w:div>
    <w:div w:id="672537980">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7365737">
      <w:bodyDiv w:val="1"/>
      <w:marLeft w:val="0"/>
      <w:marRight w:val="0"/>
      <w:marTop w:val="0"/>
      <w:marBottom w:val="0"/>
      <w:divBdr>
        <w:top w:val="none" w:sz="0" w:space="0" w:color="auto"/>
        <w:left w:val="none" w:sz="0" w:space="0" w:color="auto"/>
        <w:bottom w:val="none" w:sz="0" w:space="0" w:color="auto"/>
        <w:right w:val="none" w:sz="0" w:space="0" w:color="auto"/>
      </w:divBdr>
    </w:div>
    <w:div w:id="687759878">
      <w:bodyDiv w:val="1"/>
      <w:marLeft w:val="0"/>
      <w:marRight w:val="0"/>
      <w:marTop w:val="0"/>
      <w:marBottom w:val="0"/>
      <w:divBdr>
        <w:top w:val="none" w:sz="0" w:space="0" w:color="auto"/>
        <w:left w:val="none" w:sz="0" w:space="0" w:color="auto"/>
        <w:bottom w:val="none" w:sz="0" w:space="0" w:color="auto"/>
        <w:right w:val="none" w:sz="0" w:space="0" w:color="auto"/>
      </w:divBdr>
    </w:div>
    <w:div w:id="691879513">
      <w:bodyDiv w:val="1"/>
      <w:marLeft w:val="0"/>
      <w:marRight w:val="0"/>
      <w:marTop w:val="0"/>
      <w:marBottom w:val="0"/>
      <w:divBdr>
        <w:top w:val="none" w:sz="0" w:space="0" w:color="auto"/>
        <w:left w:val="none" w:sz="0" w:space="0" w:color="auto"/>
        <w:bottom w:val="none" w:sz="0" w:space="0" w:color="auto"/>
        <w:right w:val="none" w:sz="0" w:space="0" w:color="auto"/>
      </w:divBdr>
    </w:div>
    <w:div w:id="708603285">
      <w:bodyDiv w:val="1"/>
      <w:marLeft w:val="0"/>
      <w:marRight w:val="0"/>
      <w:marTop w:val="0"/>
      <w:marBottom w:val="0"/>
      <w:divBdr>
        <w:top w:val="none" w:sz="0" w:space="0" w:color="auto"/>
        <w:left w:val="none" w:sz="0" w:space="0" w:color="auto"/>
        <w:bottom w:val="none" w:sz="0" w:space="0" w:color="auto"/>
        <w:right w:val="none" w:sz="0" w:space="0" w:color="auto"/>
      </w:divBdr>
    </w:div>
    <w:div w:id="723067263">
      <w:bodyDiv w:val="1"/>
      <w:marLeft w:val="0"/>
      <w:marRight w:val="0"/>
      <w:marTop w:val="0"/>
      <w:marBottom w:val="0"/>
      <w:divBdr>
        <w:top w:val="none" w:sz="0" w:space="0" w:color="auto"/>
        <w:left w:val="none" w:sz="0" w:space="0" w:color="auto"/>
        <w:bottom w:val="none" w:sz="0" w:space="0" w:color="auto"/>
        <w:right w:val="none" w:sz="0" w:space="0" w:color="auto"/>
      </w:divBdr>
    </w:div>
    <w:div w:id="729770933">
      <w:bodyDiv w:val="1"/>
      <w:marLeft w:val="0"/>
      <w:marRight w:val="0"/>
      <w:marTop w:val="0"/>
      <w:marBottom w:val="0"/>
      <w:divBdr>
        <w:top w:val="none" w:sz="0" w:space="0" w:color="auto"/>
        <w:left w:val="none" w:sz="0" w:space="0" w:color="auto"/>
        <w:bottom w:val="none" w:sz="0" w:space="0" w:color="auto"/>
        <w:right w:val="none" w:sz="0" w:space="0" w:color="auto"/>
      </w:divBdr>
    </w:div>
    <w:div w:id="750928828">
      <w:bodyDiv w:val="1"/>
      <w:marLeft w:val="0"/>
      <w:marRight w:val="0"/>
      <w:marTop w:val="0"/>
      <w:marBottom w:val="0"/>
      <w:divBdr>
        <w:top w:val="none" w:sz="0" w:space="0" w:color="auto"/>
        <w:left w:val="none" w:sz="0" w:space="0" w:color="auto"/>
        <w:bottom w:val="none" w:sz="0" w:space="0" w:color="auto"/>
        <w:right w:val="none" w:sz="0" w:space="0" w:color="auto"/>
      </w:divBdr>
    </w:div>
    <w:div w:id="752897700">
      <w:bodyDiv w:val="1"/>
      <w:marLeft w:val="0"/>
      <w:marRight w:val="0"/>
      <w:marTop w:val="0"/>
      <w:marBottom w:val="0"/>
      <w:divBdr>
        <w:top w:val="none" w:sz="0" w:space="0" w:color="auto"/>
        <w:left w:val="none" w:sz="0" w:space="0" w:color="auto"/>
        <w:bottom w:val="none" w:sz="0" w:space="0" w:color="auto"/>
        <w:right w:val="none" w:sz="0" w:space="0" w:color="auto"/>
      </w:divBdr>
    </w:div>
    <w:div w:id="764765749">
      <w:bodyDiv w:val="1"/>
      <w:marLeft w:val="0"/>
      <w:marRight w:val="0"/>
      <w:marTop w:val="0"/>
      <w:marBottom w:val="0"/>
      <w:divBdr>
        <w:top w:val="none" w:sz="0" w:space="0" w:color="auto"/>
        <w:left w:val="none" w:sz="0" w:space="0" w:color="auto"/>
        <w:bottom w:val="none" w:sz="0" w:space="0" w:color="auto"/>
        <w:right w:val="none" w:sz="0" w:space="0" w:color="auto"/>
      </w:divBdr>
    </w:div>
    <w:div w:id="772556993">
      <w:bodyDiv w:val="1"/>
      <w:marLeft w:val="0"/>
      <w:marRight w:val="0"/>
      <w:marTop w:val="0"/>
      <w:marBottom w:val="0"/>
      <w:divBdr>
        <w:top w:val="none" w:sz="0" w:space="0" w:color="auto"/>
        <w:left w:val="none" w:sz="0" w:space="0" w:color="auto"/>
        <w:bottom w:val="none" w:sz="0" w:space="0" w:color="auto"/>
        <w:right w:val="none" w:sz="0" w:space="0" w:color="auto"/>
      </w:divBdr>
    </w:div>
    <w:div w:id="780689057">
      <w:bodyDiv w:val="1"/>
      <w:marLeft w:val="0"/>
      <w:marRight w:val="0"/>
      <w:marTop w:val="0"/>
      <w:marBottom w:val="0"/>
      <w:divBdr>
        <w:top w:val="none" w:sz="0" w:space="0" w:color="auto"/>
        <w:left w:val="none" w:sz="0" w:space="0" w:color="auto"/>
        <w:bottom w:val="none" w:sz="0" w:space="0" w:color="auto"/>
        <w:right w:val="none" w:sz="0" w:space="0" w:color="auto"/>
      </w:divBdr>
    </w:div>
    <w:div w:id="781800393">
      <w:bodyDiv w:val="1"/>
      <w:marLeft w:val="0"/>
      <w:marRight w:val="0"/>
      <w:marTop w:val="0"/>
      <w:marBottom w:val="0"/>
      <w:divBdr>
        <w:top w:val="none" w:sz="0" w:space="0" w:color="auto"/>
        <w:left w:val="none" w:sz="0" w:space="0" w:color="auto"/>
        <w:bottom w:val="none" w:sz="0" w:space="0" w:color="auto"/>
        <w:right w:val="none" w:sz="0" w:space="0" w:color="auto"/>
      </w:divBdr>
    </w:div>
    <w:div w:id="782268214">
      <w:bodyDiv w:val="1"/>
      <w:marLeft w:val="0"/>
      <w:marRight w:val="0"/>
      <w:marTop w:val="0"/>
      <w:marBottom w:val="0"/>
      <w:divBdr>
        <w:top w:val="none" w:sz="0" w:space="0" w:color="auto"/>
        <w:left w:val="none" w:sz="0" w:space="0" w:color="auto"/>
        <w:bottom w:val="none" w:sz="0" w:space="0" w:color="auto"/>
        <w:right w:val="none" w:sz="0" w:space="0" w:color="auto"/>
      </w:divBdr>
    </w:div>
    <w:div w:id="796604221">
      <w:bodyDiv w:val="1"/>
      <w:marLeft w:val="0"/>
      <w:marRight w:val="0"/>
      <w:marTop w:val="0"/>
      <w:marBottom w:val="0"/>
      <w:divBdr>
        <w:top w:val="none" w:sz="0" w:space="0" w:color="auto"/>
        <w:left w:val="none" w:sz="0" w:space="0" w:color="auto"/>
        <w:bottom w:val="none" w:sz="0" w:space="0" w:color="auto"/>
        <w:right w:val="none" w:sz="0" w:space="0" w:color="auto"/>
      </w:divBdr>
    </w:div>
    <w:div w:id="797796597">
      <w:bodyDiv w:val="1"/>
      <w:marLeft w:val="0"/>
      <w:marRight w:val="0"/>
      <w:marTop w:val="0"/>
      <w:marBottom w:val="0"/>
      <w:divBdr>
        <w:top w:val="none" w:sz="0" w:space="0" w:color="auto"/>
        <w:left w:val="none" w:sz="0" w:space="0" w:color="auto"/>
        <w:bottom w:val="none" w:sz="0" w:space="0" w:color="auto"/>
        <w:right w:val="none" w:sz="0" w:space="0" w:color="auto"/>
      </w:divBdr>
    </w:div>
    <w:div w:id="806361806">
      <w:bodyDiv w:val="1"/>
      <w:marLeft w:val="0"/>
      <w:marRight w:val="0"/>
      <w:marTop w:val="0"/>
      <w:marBottom w:val="0"/>
      <w:divBdr>
        <w:top w:val="none" w:sz="0" w:space="0" w:color="auto"/>
        <w:left w:val="none" w:sz="0" w:space="0" w:color="auto"/>
        <w:bottom w:val="none" w:sz="0" w:space="0" w:color="auto"/>
        <w:right w:val="none" w:sz="0" w:space="0" w:color="auto"/>
      </w:divBdr>
    </w:div>
    <w:div w:id="807820031">
      <w:bodyDiv w:val="1"/>
      <w:marLeft w:val="0"/>
      <w:marRight w:val="0"/>
      <w:marTop w:val="0"/>
      <w:marBottom w:val="0"/>
      <w:divBdr>
        <w:top w:val="none" w:sz="0" w:space="0" w:color="auto"/>
        <w:left w:val="none" w:sz="0" w:space="0" w:color="auto"/>
        <w:bottom w:val="none" w:sz="0" w:space="0" w:color="auto"/>
        <w:right w:val="none" w:sz="0" w:space="0" w:color="auto"/>
      </w:divBdr>
    </w:div>
    <w:div w:id="821241833">
      <w:bodyDiv w:val="1"/>
      <w:marLeft w:val="0"/>
      <w:marRight w:val="0"/>
      <w:marTop w:val="0"/>
      <w:marBottom w:val="0"/>
      <w:divBdr>
        <w:top w:val="none" w:sz="0" w:space="0" w:color="auto"/>
        <w:left w:val="none" w:sz="0" w:space="0" w:color="auto"/>
        <w:bottom w:val="none" w:sz="0" w:space="0" w:color="auto"/>
        <w:right w:val="none" w:sz="0" w:space="0" w:color="auto"/>
      </w:divBdr>
    </w:div>
    <w:div w:id="823010927">
      <w:bodyDiv w:val="1"/>
      <w:marLeft w:val="0"/>
      <w:marRight w:val="0"/>
      <w:marTop w:val="0"/>
      <w:marBottom w:val="0"/>
      <w:divBdr>
        <w:top w:val="none" w:sz="0" w:space="0" w:color="auto"/>
        <w:left w:val="none" w:sz="0" w:space="0" w:color="auto"/>
        <w:bottom w:val="none" w:sz="0" w:space="0" w:color="auto"/>
        <w:right w:val="none" w:sz="0" w:space="0" w:color="auto"/>
      </w:divBdr>
    </w:div>
    <w:div w:id="828063670">
      <w:bodyDiv w:val="1"/>
      <w:marLeft w:val="0"/>
      <w:marRight w:val="0"/>
      <w:marTop w:val="0"/>
      <w:marBottom w:val="0"/>
      <w:divBdr>
        <w:top w:val="none" w:sz="0" w:space="0" w:color="auto"/>
        <w:left w:val="none" w:sz="0" w:space="0" w:color="auto"/>
        <w:bottom w:val="none" w:sz="0" w:space="0" w:color="auto"/>
        <w:right w:val="none" w:sz="0" w:space="0" w:color="auto"/>
      </w:divBdr>
    </w:div>
    <w:div w:id="841966219">
      <w:bodyDiv w:val="1"/>
      <w:marLeft w:val="0"/>
      <w:marRight w:val="0"/>
      <w:marTop w:val="0"/>
      <w:marBottom w:val="0"/>
      <w:divBdr>
        <w:top w:val="none" w:sz="0" w:space="0" w:color="auto"/>
        <w:left w:val="none" w:sz="0" w:space="0" w:color="auto"/>
        <w:bottom w:val="none" w:sz="0" w:space="0" w:color="auto"/>
        <w:right w:val="none" w:sz="0" w:space="0" w:color="auto"/>
      </w:divBdr>
    </w:div>
    <w:div w:id="844897913">
      <w:bodyDiv w:val="1"/>
      <w:marLeft w:val="0"/>
      <w:marRight w:val="0"/>
      <w:marTop w:val="0"/>
      <w:marBottom w:val="0"/>
      <w:divBdr>
        <w:top w:val="none" w:sz="0" w:space="0" w:color="auto"/>
        <w:left w:val="none" w:sz="0" w:space="0" w:color="auto"/>
        <w:bottom w:val="none" w:sz="0" w:space="0" w:color="auto"/>
        <w:right w:val="none" w:sz="0" w:space="0" w:color="auto"/>
      </w:divBdr>
    </w:div>
    <w:div w:id="853223900">
      <w:bodyDiv w:val="1"/>
      <w:marLeft w:val="0"/>
      <w:marRight w:val="0"/>
      <w:marTop w:val="0"/>
      <w:marBottom w:val="0"/>
      <w:divBdr>
        <w:top w:val="none" w:sz="0" w:space="0" w:color="auto"/>
        <w:left w:val="none" w:sz="0" w:space="0" w:color="auto"/>
        <w:bottom w:val="none" w:sz="0" w:space="0" w:color="auto"/>
        <w:right w:val="none" w:sz="0" w:space="0" w:color="auto"/>
      </w:divBdr>
    </w:div>
    <w:div w:id="855195716">
      <w:bodyDiv w:val="1"/>
      <w:marLeft w:val="0"/>
      <w:marRight w:val="0"/>
      <w:marTop w:val="0"/>
      <w:marBottom w:val="0"/>
      <w:divBdr>
        <w:top w:val="none" w:sz="0" w:space="0" w:color="auto"/>
        <w:left w:val="none" w:sz="0" w:space="0" w:color="auto"/>
        <w:bottom w:val="none" w:sz="0" w:space="0" w:color="auto"/>
        <w:right w:val="none" w:sz="0" w:space="0" w:color="auto"/>
      </w:divBdr>
    </w:div>
    <w:div w:id="858474468">
      <w:bodyDiv w:val="1"/>
      <w:marLeft w:val="0"/>
      <w:marRight w:val="0"/>
      <w:marTop w:val="0"/>
      <w:marBottom w:val="0"/>
      <w:divBdr>
        <w:top w:val="none" w:sz="0" w:space="0" w:color="auto"/>
        <w:left w:val="none" w:sz="0" w:space="0" w:color="auto"/>
        <w:bottom w:val="none" w:sz="0" w:space="0" w:color="auto"/>
        <w:right w:val="none" w:sz="0" w:space="0" w:color="auto"/>
      </w:divBdr>
    </w:div>
    <w:div w:id="864444106">
      <w:bodyDiv w:val="1"/>
      <w:marLeft w:val="0"/>
      <w:marRight w:val="0"/>
      <w:marTop w:val="0"/>
      <w:marBottom w:val="0"/>
      <w:divBdr>
        <w:top w:val="none" w:sz="0" w:space="0" w:color="auto"/>
        <w:left w:val="none" w:sz="0" w:space="0" w:color="auto"/>
        <w:bottom w:val="none" w:sz="0" w:space="0" w:color="auto"/>
        <w:right w:val="none" w:sz="0" w:space="0" w:color="auto"/>
      </w:divBdr>
    </w:div>
    <w:div w:id="865093916">
      <w:bodyDiv w:val="1"/>
      <w:marLeft w:val="0"/>
      <w:marRight w:val="0"/>
      <w:marTop w:val="0"/>
      <w:marBottom w:val="0"/>
      <w:divBdr>
        <w:top w:val="none" w:sz="0" w:space="0" w:color="auto"/>
        <w:left w:val="none" w:sz="0" w:space="0" w:color="auto"/>
        <w:bottom w:val="none" w:sz="0" w:space="0" w:color="auto"/>
        <w:right w:val="none" w:sz="0" w:space="0" w:color="auto"/>
      </w:divBdr>
    </w:div>
    <w:div w:id="872765024">
      <w:bodyDiv w:val="1"/>
      <w:marLeft w:val="0"/>
      <w:marRight w:val="0"/>
      <w:marTop w:val="0"/>
      <w:marBottom w:val="0"/>
      <w:divBdr>
        <w:top w:val="none" w:sz="0" w:space="0" w:color="auto"/>
        <w:left w:val="none" w:sz="0" w:space="0" w:color="auto"/>
        <w:bottom w:val="none" w:sz="0" w:space="0" w:color="auto"/>
        <w:right w:val="none" w:sz="0" w:space="0" w:color="auto"/>
      </w:divBdr>
    </w:div>
    <w:div w:id="883638715">
      <w:bodyDiv w:val="1"/>
      <w:marLeft w:val="0"/>
      <w:marRight w:val="0"/>
      <w:marTop w:val="0"/>
      <w:marBottom w:val="0"/>
      <w:divBdr>
        <w:top w:val="none" w:sz="0" w:space="0" w:color="auto"/>
        <w:left w:val="none" w:sz="0" w:space="0" w:color="auto"/>
        <w:bottom w:val="none" w:sz="0" w:space="0" w:color="auto"/>
        <w:right w:val="none" w:sz="0" w:space="0" w:color="auto"/>
      </w:divBdr>
    </w:div>
    <w:div w:id="892422526">
      <w:bodyDiv w:val="1"/>
      <w:marLeft w:val="0"/>
      <w:marRight w:val="0"/>
      <w:marTop w:val="0"/>
      <w:marBottom w:val="0"/>
      <w:divBdr>
        <w:top w:val="none" w:sz="0" w:space="0" w:color="auto"/>
        <w:left w:val="none" w:sz="0" w:space="0" w:color="auto"/>
        <w:bottom w:val="none" w:sz="0" w:space="0" w:color="auto"/>
        <w:right w:val="none" w:sz="0" w:space="0" w:color="auto"/>
      </w:divBdr>
    </w:div>
    <w:div w:id="895310953">
      <w:bodyDiv w:val="1"/>
      <w:marLeft w:val="0"/>
      <w:marRight w:val="0"/>
      <w:marTop w:val="0"/>
      <w:marBottom w:val="0"/>
      <w:divBdr>
        <w:top w:val="none" w:sz="0" w:space="0" w:color="auto"/>
        <w:left w:val="none" w:sz="0" w:space="0" w:color="auto"/>
        <w:bottom w:val="none" w:sz="0" w:space="0" w:color="auto"/>
        <w:right w:val="none" w:sz="0" w:space="0" w:color="auto"/>
      </w:divBdr>
    </w:div>
    <w:div w:id="897782225">
      <w:bodyDiv w:val="1"/>
      <w:marLeft w:val="0"/>
      <w:marRight w:val="0"/>
      <w:marTop w:val="0"/>
      <w:marBottom w:val="0"/>
      <w:divBdr>
        <w:top w:val="none" w:sz="0" w:space="0" w:color="auto"/>
        <w:left w:val="none" w:sz="0" w:space="0" w:color="auto"/>
        <w:bottom w:val="none" w:sz="0" w:space="0" w:color="auto"/>
        <w:right w:val="none" w:sz="0" w:space="0" w:color="auto"/>
      </w:divBdr>
    </w:div>
    <w:div w:id="897789296">
      <w:bodyDiv w:val="1"/>
      <w:marLeft w:val="0"/>
      <w:marRight w:val="0"/>
      <w:marTop w:val="0"/>
      <w:marBottom w:val="0"/>
      <w:divBdr>
        <w:top w:val="none" w:sz="0" w:space="0" w:color="auto"/>
        <w:left w:val="none" w:sz="0" w:space="0" w:color="auto"/>
        <w:bottom w:val="none" w:sz="0" w:space="0" w:color="auto"/>
        <w:right w:val="none" w:sz="0" w:space="0" w:color="auto"/>
      </w:divBdr>
    </w:div>
    <w:div w:id="898056144">
      <w:bodyDiv w:val="1"/>
      <w:marLeft w:val="0"/>
      <w:marRight w:val="0"/>
      <w:marTop w:val="0"/>
      <w:marBottom w:val="0"/>
      <w:divBdr>
        <w:top w:val="none" w:sz="0" w:space="0" w:color="auto"/>
        <w:left w:val="none" w:sz="0" w:space="0" w:color="auto"/>
        <w:bottom w:val="none" w:sz="0" w:space="0" w:color="auto"/>
        <w:right w:val="none" w:sz="0" w:space="0" w:color="auto"/>
      </w:divBdr>
    </w:div>
    <w:div w:id="898245021">
      <w:bodyDiv w:val="1"/>
      <w:marLeft w:val="0"/>
      <w:marRight w:val="0"/>
      <w:marTop w:val="0"/>
      <w:marBottom w:val="0"/>
      <w:divBdr>
        <w:top w:val="none" w:sz="0" w:space="0" w:color="auto"/>
        <w:left w:val="none" w:sz="0" w:space="0" w:color="auto"/>
        <w:bottom w:val="none" w:sz="0" w:space="0" w:color="auto"/>
        <w:right w:val="none" w:sz="0" w:space="0" w:color="auto"/>
      </w:divBdr>
    </w:div>
    <w:div w:id="904294857">
      <w:bodyDiv w:val="1"/>
      <w:marLeft w:val="0"/>
      <w:marRight w:val="0"/>
      <w:marTop w:val="0"/>
      <w:marBottom w:val="0"/>
      <w:divBdr>
        <w:top w:val="none" w:sz="0" w:space="0" w:color="auto"/>
        <w:left w:val="none" w:sz="0" w:space="0" w:color="auto"/>
        <w:bottom w:val="none" w:sz="0" w:space="0" w:color="auto"/>
        <w:right w:val="none" w:sz="0" w:space="0" w:color="auto"/>
      </w:divBdr>
    </w:div>
    <w:div w:id="906843263">
      <w:bodyDiv w:val="1"/>
      <w:marLeft w:val="0"/>
      <w:marRight w:val="0"/>
      <w:marTop w:val="0"/>
      <w:marBottom w:val="0"/>
      <w:divBdr>
        <w:top w:val="none" w:sz="0" w:space="0" w:color="auto"/>
        <w:left w:val="none" w:sz="0" w:space="0" w:color="auto"/>
        <w:bottom w:val="none" w:sz="0" w:space="0" w:color="auto"/>
        <w:right w:val="none" w:sz="0" w:space="0" w:color="auto"/>
      </w:divBdr>
    </w:div>
    <w:div w:id="907374878">
      <w:bodyDiv w:val="1"/>
      <w:marLeft w:val="0"/>
      <w:marRight w:val="0"/>
      <w:marTop w:val="0"/>
      <w:marBottom w:val="0"/>
      <w:divBdr>
        <w:top w:val="none" w:sz="0" w:space="0" w:color="auto"/>
        <w:left w:val="none" w:sz="0" w:space="0" w:color="auto"/>
        <w:bottom w:val="none" w:sz="0" w:space="0" w:color="auto"/>
        <w:right w:val="none" w:sz="0" w:space="0" w:color="auto"/>
      </w:divBdr>
    </w:div>
    <w:div w:id="910584556">
      <w:bodyDiv w:val="1"/>
      <w:marLeft w:val="0"/>
      <w:marRight w:val="0"/>
      <w:marTop w:val="0"/>
      <w:marBottom w:val="0"/>
      <w:divBdr>
        <w:top w:val="none" w:sz="0" w:space="0" w:color="auto"/>
        <w:left w:val="none" w:sz="0" w:space="0" w:color="auto"/>
        <w:bottom w:val="none" w:sz="0" w:space="0" w:color="auto"/>
        <w:right w:val="none" w:sz="0" w:space="0" w:color="auto"/>
      </w:divBdr>
    </w:div>
    <w:div w:id="912466540">
      <w:bodyDiv w:val="1"/>
      <w:marLeft w:val="0"/>
      <w:marRight w:val="0"/>
      <w:marTop w:val="0"/>
      <w:marBottom w:val="0"/>
      <w:divBdr>
        <w:top w:val="none" w:sz="0" w:space="0" w:color="auto"/>
        <w:left w:val="none" w:sz="0" w:space="0" w:color="auto"/>
        <w:bottom w:val="none" w:sz="0" w:space="0" w:color="auto"/>
        <w:right w:val="none" w:sz="0" w:space="0" w:color="auto"/>
      </w:divBdr>
    </w:div>
    <w:div w:id="922378030">
      <w:bodyDiv w:val="1"/>
      <w:marLeft w:val="0"/>
      <w:marRight w:val="0"/>
      <w:marTop w:val="0"/>
      <w:marBottom w:val="0"/>
      <w:divBdr>
        <w:top w:val="none" w:sz="0" w:space="0" w:color="auto"/>
        <w:left w:val="none" w:sz="0" w:space="0" w:color="auto"/>
        <w:bottom w:val="none" w:sz="0" w:space="0" w:color="auto"/>
        <w:right w:val="none" w:sz="0" w:space="0" w:color="auto"/>
      </w:divBdr>
    </w:div>
    <w:div w:id="923878170">
      <w:bodyDiv w:val="1"/>
      <w:marLeft w:val="0"/>
      <w:marRight w:val="0"/>
      <w:marTop w:val="0"/>
      <w:marBottom w:val="0"/>
      <w:divBdr>
        <w:top w:val="none" w:sz="0" w:space="0" w:color="auto"/>
        <w:left w:val="none" w:sz="0" w:space="0" w:color="auto"/>
        <w:bottom w:val="none" w:sz="0" w:space="0" w:color="auto"/>
        <w:right w:val="none" w:sz="0" w:space="0" w:color="auto"/>
      </w:divBdr>
    </w:div>
    <w:div w:id="929235764">
      <w:bodyDiv w:val="1"/>
      <w:marLeft w:val="0"/>
      <w:marRight w:val="0"/>
      <w:marTop w:val="0"/>
      <w:marBottom w:val="0"/>
      <w:divBdr>
        <w:top w:val="none" w:sz="0" w:space="0" w:color="auto"/>
        <w:left w:val="none" w:sz="0" w:space="0" w:color="auto"/>
        <w:bottom w:val="none" w:sz="0" w:space="0" w:color="auto"/>
        <w:right w:val="none" w:sz="0" w:space="0" w:color="auto"/>
      </w:divBdr>
    </w:div>
    <w:div w:id="934434315">
      <w:bodyDiv w:val="1"/>
      <w:marLeft w:val="0"/>
      <w:marRight w:val="0"/>
      <w:marTop w:val="0"/>
      <w:marBottom w:val="0"/>
      <w:divBdr>
        <w:top w:val="none" w:sz="0" w:space="0" w:color="auto"/>
        <w:left w:val="none" w:sz="0" w:space="0" w:color="auto"/>
        <w:bottom w:val="none" w:sz="0" w:space="0" w:color="auto"/>
        <w:right w:val="none" w:sz="0" w:space="0" w:color="auto"/>
      </w:divBdr>
    </w:div>
    <w:div w:id="938101757">
      <w:bodyDiv w:val="1"/>
      <w:marLeft w:val="0"/>
      <w:marRight w:val="0"/>
      <w:marTop w:val="0"/>
      <w:marBottom w:val="0"/>
      <w:divBdr>
        <w:top w:val="none" w:sz="0" w:space="0" w:color="auto"/>
        <w:left w:val="none" w:sz="0" w:space="0" w:color="auto"/>
        <w:bottom w:val="none" w:sz="0" w:space="0" w:color="auto"/>
        <w:right w:val="none" w:sz="0" w:space="0" w:color="auto"/>
      </w:divBdr>
    </w:div>
    <w:div w:id="940574995">
      <w:bodyDiv w:val="1"/>
      <w:marLeft w:val="0"/>
      <w:marRight w:val="0"/>
      <w:marTop w:val="0"/>
      <w:marBottom w:val="0"/>
      <w:divBdr>
        <w:top w:val="none" w:sz="0" w:space="0" w:color="auto"/>
        <w:left w:val="none" w:sz="0" w:space="0" w:color="auto"/>
        <w:bottom w:val="none" w:sz="0" w:space="0" w:color="auto"/>
        <w:right w:val="none" w:sz="0" w:space="0" w:color="auto"/>
      </w:divBdr>
    </w:div>
    <w:div w:id="940840410">
      <w:bodyDiv w:val="1"/>
      <w:marLeft w:val="0"/>
      <w:marRight w:val="0"/>
      <w:marTop w:val="0"/>
      <w:marBottom w:val="0"/>
      <w:divBdr>
        <w:top w:val="none" w:sz="0" w:space="0" w:color="auto"/>
        <w:left w:val="none" w:sz="0" w:space="0" w:color="auto"/>
        <w:bottom w:val="none" w:sz="0" w:space="0" w:color="auto"/>
        <w:right w:val="none" w:sz="0" w:space="0" w:color="auto"/>
      </w:divBdr>
    </w:div>
    <w:div w:id="944114814">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51669256">
      <w:bodyDiv w:val="1"/>
      <w:marLeft w:val="0"/>
      <w:marRight w:val="0"/>
      <w:marTop w:val="0"/>
      <w:marBottom w:val="0"/>
      <w:divBdr>
        <w:top w:val="none" w:sz="0" w:space="0" w:color="auto"/>
        <w:left w:val="none" w:sz="0" w:space="0" w:color="auto"/>
        <w:bottom w:val="none" w:sz="0" w:space="0" w:color="auto"/>
        <w:right w:val="none" w:sz="0" w:space="0" w:color="auto"/>
      </w:divBdr>
    </w:div>
    <w:div w:id="953093759">
      <w:bodyDiv w:val="1"/>
      <w:marLeft w:val="0"/>
      <w:marRight w:val="0"/>
      <w:marTop w:val="0"/>
      <w:marBottom w:val="0"/>
      <w:divBdr>
        <w:top w:val="none" w:sz="0" w:space="0" w:color="auto"/>
        <w:left w:val="none" w:sz="0" w:space="0" w:color="auto"/>
        <w:bottom w:val="none" w:sz="0" w:space="0" w:color="auto"/>
        <w:right w:val="none" w:sz="0" w:space="0" w:color="auto"/>
      </w:divBdr>
    </w:div>
    <w:div w:id="953948085">
      <w:bodyDiv w:val="1"/>
      <w:marLeft w:val="0"/>
      <w:marRight w:val="0"/>
      <w:marTop w:val="0"/>
      <w:marBottom w:val="0"/>
      <w:divBdr>
        <w:top w:val="none" w:sz="0" w:space="0" w:color="auto"/>
        <w:left w:val="none" w:sz="0" w:space="0" w:color="auto"/>
        <w:bottom w:val="none" w:sz="0" w:space="0" w:color="auto"/>
        <w:right w:val="none" w:sz="0" w:space="0" w:color="auto"/>
      </w:divBdr>
    </w:div>
    <w:div w:id="954677069">
      <w:bodyDiv w:val="1"/>
      <w:marLeft w:val="0"/>
      <w:marRight w:val="0"/>
      <w:marTop w:val="0"/>
      <w:marBottom w:val="0"/>
      <w:divBdr>
        <w:top w:val="none" w:sz="0" w:space="0" w:color="auto"/>
        <w:left w:val="none" w:sz="0" w:space="0" w:color="auto"/>
        <w:bottom w:val="none" w:sz="0" w:space="0" w:color="auto"/>
        <w:right w:val="none" w:sz="0" w:space="0" w:color="auto"/>
      </w:divBdr>
    </w:div>
    <w:div w:id="956983435">
      <w:bodyDiv w:val="1"/>
      <w:marLeft w:val="0"/>
      <w:marRight w:val="0"/>
      <w:marTop w:val="0"/>
      <w:marBottom w:val="0"/>
      <w:divBdr>
        <w:top w:val="none" w:sz="0" w:space="0" w:color="auto"/>
        <w:left w:val="none" w:sz="0" w:space="0" w:color="auto"/>
        <w:bottom w:val="none" w:sz="0" w:space="0" w:color="auto"/>
        <w:right w:val="none" w:sz="0" w:space="0" w:color="auto"/>
      </w:divBdr>
    </w:div>
    <w:div w:id="959191277">
      <w:bodyDiv w:val="1"/>
      <w:marLeft w:val="0"/>
      <w:marRight w:val="0"/>
      <w:marTop w:val="0"/>
      <w:marBottom w:val="0"/>
      <w:divBdr>
        <w:top w:val="none" w:sz="0" w:space="0" w:color="auto"/>
        <w:left w:val="none" w:sz="0" w:space="0" w:color="auto"/>
        <w:bottom w:val="none" w:sz="0" w:space="0" w:color="auto"/>
        <w:right w:val="none" w:sz="0" w:space="0" w:color="auto"/>
      </w:divBdr>
    </w:div>
    <w:div w:id="961611833">
      <w:bodyDiv w:val="1"/>
      <w:marLeft w:val="0"/>
      <w:marRight w:val="0"/>
      <w:marTop w:val="0"/>
      <w:marBottom w:val="0"/>
      <w:divBdr>
        <w:top w:val="none" w:sz="0" w:space="0" w:color="auto"/>
        <w:left w:val="none" w:sz="0" w:space="0" w:color="auto"/>
        <w:bottom w:val="none" w:sz="0" w:space="0" w:color="auto"/>
        <w:right w:val="none" w:sz="0" w:space="0" w:color="auto"/>
      </w:divBdr>
    </w:div>
    <w:div w:id="962930747">
      <w:bodyDiv w:val="1"/>
      <w:marLeft w:val="0"/>
      <w:marRight w:val="0"/>
      <w:marTop w:val="0"/>
      <w:marBottom w:val="0"/>
      <w:divBdr>
        <w:top w:val="none" w:sz="0" w:space="0" w:color="auto"/>
        <w:left w:val="none" w:sz="0" w:space="0" w:color="auto"/>
        <w:bottom w:val="none" w:sz="0" w:space="0" w:color="auto"/>
        <w:right w:val="none" w:sz="0" w:space="0" w:color="auto"/>
      </w:divBdr>
    </w:div>
    <w:div w:id="967930615">
      <w:bodyDiv w:val="1"/>
      <w:marLeft w:val="0"/>
      <w:marRight w:val="0"/>
      <w:marTop w:val="0"/>
      <w:marBottom w:val="0"/>
      <w:divBdr>
        <w:top w:val="none" w:sz="0" w:space="0" w:color="auto"/>
        <w:left w:val="none" w:sz="0" w:space="0" w:color="auto"/>
        <w:bottom w:val="none" w:sz="0" w:space="0" w:color="auto"/>
        <w:right w:val="none" w:sz="0" w:space="0" w:color="auto"/>
      </w:divBdr>
    </w:div>
    <w:div w:id="972835161">
      <w:bodyDiv w:val="1"/>
      <w:marLeft w:val="0"/>
      <w:marRight w:val="0"/>
      <w:marTop w:val="0"/>
      <w:marBottom w:val="0"/>
      <w:divBdr>
        <w:top w:val="none" w:sz="0" w:space="0" w:color="auto"/>
        <w:left w:val="none" w:sz="0" w:space="0" w:color="auto"/>
        <w:bottom w:val="none" w:sz="0" w:space="0" w:color="auto"/>
        <w:right w:val="none" w:sz="0" w:space="0" w:color="auto"/>
      </w:divBdr>
    </w:div>
    <w:div w:id="973681055">
      <w:bodyDiv w:val="1"/>
      <w:marLeft w:val="0"/>
      <w:marRight w:val="0"/>
      <w:marTop w:val="0"/>
      <w:marBottom w:val="0"/>
      <w:divBdr>
        <w:top w:val="none" w:sz="0" w:space="0" w:color="auto"/>
        <w:left w:val="none" w:sz="0" w:space="0" w:color="auto"/>
        <w:bottom w:val="none" w:sz="0" w:space="0" w:color="auto"/>
        <w:right w:val="none" w:sz="0" w:space="0" w:color="auto"/>
      </w:divBdr>
    </w:div>
    <w:div w:id="982538519">
      <w:bodyDiv w:val="1"/>
      <w:marLeft w:val="0"/>
      <w:marRight w:val="0"/>
      <w:marTop w:val="0"/>
      <w:marBottom w:val="0"/>
      <w:divBdr>
        <w:top w:val="none" w:sz="0" w:space="0" w:color="auto"/>
        <w:left w:val="none" w:sz="0" w:space="0" w:color="auto"/>
        <w:bottom w:val="none" w:sz="0" w:space="0" w:color="auto"/>
        <w:right w:val="none" w:sz="0" w:space="0" w:color="auto"/>
      </w:divBdr>
    </w:div>
    <w:div w:id="982854014">
      <w:bodyDiv w:val="1"/>
      <w:marLeft w:val="0"/>
      <w:marRight w:val="0"/>
      <w:marTop w:val="0"/>
      <w:marBottom w:val="0"/>
      <w:divBdr>
        <w:top w:val="none" w:sz="0" w:space="0" w:color="auto"/>
        <w:left w:val="none" w:sz="0" w:space="0" w:color="auto"/>
        <w:bottom w:val="none" w:sz="0" w:space="0" w:color="auto"/>
        <w:right w:val="none" w:sz="0" w:space="0" w:color="auto"/>
      </w:divBdr>
    </w:div>
    <w:div w:id="994140144">
      <w:bodyDiv w:val="1"/>
      <w:marLeft w:val="0"/>
      <w:marRight w:val="0"/>
      <w:marTop w:val="0"/>
      <w:marBottom w:val="0"/>
      <w:divBdr>
        <w:top w:val="none" w:sz="0" w:space="0" w:color="auto"/>
        <w:left w:val="none" w:sz="0" w:space="0" w:color="auto"/>
        <w:bottom w:val="none" w:sz="0" w:space="0" w:color="auto"/>
        <w:right w:val="none" w:sz="0" w:space="0" w:color="auto"/>
      </w:divBdr>
    </w:div>
    <w:div w:id="998657718">
      <w:bodyDiv w:val="1"/>
      <w:marLeft w:val="0"/>
      <w:marRight w:val="0"/>
      <w:marTop w:val="0"/>
      <w:marBottom w:val="0"/>
      <w:divBdr>
        <w:top w:val="none" w:sz="0" w:space="0" w:color="auto"/>
        <w:left w:val="none" w:sz="0" w:space="0" w:color="auto"/>
        <w:bottom w:val="none" w:sz="0" w:space="0" w:color="auto"/>
        <w:right w:val="none" w:sz="0" w:space="0" w:color="auto"/>
      </w:divBdr>
    </w:div>
    <w:div w:id="1001276265">
      <w:bodyDiv w:val="1"/>
      <w:marLeft w:val="0"/>
      <w:marRight w:val="0"/>
      <w:marTop w:val="0"/>
      <w:marBottom w:val="0"/>
      <w:divBdr>
        <w:top w:val="none" w:sz="0" w:space="0" w:color="auto"/>
        <w:left w:val="none" w:sz="0" w:space="0" w:color="auto"/>
        <w:bottom w:val="none" w:sz="0" w:space="0" w:color="auto"/>
        <w:right w:val="none" w:sz="0" w:space="0" w:color="auto"/>
      </w:divBdr>
    </w:div>
    <w:div w:id="1005942397">
      <w:bodyDiv w:val="1"/>
      <w:marLeft w:val="0"/>
      <w:marRight w:val="0"/>
      <w:marTop w:val="0"/>
      <w:marBottom w:val="0"/>
      <w:divBdr>
        <w:top w:val="none" w:sz="0" w:space="0" w:color="auto"/>
        <w:left w:val="none" w:sz="0" w:space="0" w:color="auto"/>
        <w:bottom w:val="none" w:sz="0" w:space="0" w:color="auto"/>
        <w:right w:val="none" w:sz="0" w:space="0" w:color="auto"/>
      </w:divBdr>
    </w:div>
    <w:div w:id="1012340938">
      <w:bodyDiv w:val="1"/>
      <w:marLeft w:val="0"/>
      <w:marRight w:val="0"/>
      <w:marTop w:val="0"/>
      <w:marBottom w:val="0"/>
      <w:divBdr>
        <w:top w:val="none" w:sz="0" w:space="0" w:color="auto"/>
        <w:left w:val="none" w:sz="0" w:space="0" w:color="auto"/>
        <w:bottom w:val="none" w:sz="0" w:space="0" w:color="auto"/>
        <w:right w:val="none" w:sz="0" w:space="0" w:color="auto"/>
      </w:divBdr>
    </w:div>
    <w:div w:id="1016077227">
      <w:bodyDiv w:val="1"/>
      <w:marLeft w:val="0"/>
      <w:marRight w:val="0"/>
      <w:marTop w:val="0"/>
      <w:marBottom w:val="0"/>
      <w:divBdr>
        <w:top w:val="none" w:sz="0" w:space="0" w:color="auto"/>
        <w:left w:val="none" w:sz="0" w:space="0" w:color="auto"/>
        <w:bottom w:val="none" w:sz="0" w:space="0" w:color="auto"/>
        <w:right w:val="none" w:sz="0" w:space="0" w:color="auto"/>
      </w:divBdr>
    </w:div>
    <w:div w:id="1017082169">
      <w:bodyDiv w:val="1"/>
      <w:marLeft w:val="0"/>
      <w:marRight w:val="0"/>
      <w:marTop w:val="0"/>
      <w:marBottom w:val="0"/>
      <w:divBdr>
        <w:top w:val="none" w:sz="0" w:space="0" w:color="auto"/>
        <w:left w:val="none" w:sz="0" w:space="0" w:color="auto"/>
        <w:bottom w:val="none" w:sz="0" w:space="0" w:color="auto"/>
        <w:right w:val="none" w:sz="0" w:space="0" w:color="auto"/>
      </w:divBdr>
    </w:div>
    <w:div w:id="1020426064">
      <w:bodyDiv w:val="1"/>
      <w:marLeft w:val="0"/>
      <w:marRight w:val="0"/>
      <w:marTop w:val="0"/>
      <w:marBottom w:val="0"/>
      <w:divBdr>
        <w:top w:val="none" w:sz="0" w:space="0" w:color="auto"/>
        <w:left w:val="none" w:sz="0" w:space="0" w:color="auto"/>
        <w:bottom w:val="none" w:sz="0" w:space="0" w:color="auto"/>
        <w:right w:val="none" w:sz="0" w:space="0" w:color="auto"/>
      </w:divBdr>
    </w:div>
    <w:div w:id="1020819903">
      <w:bodyDiv w:val="1"/>
      <w:marLeft w:val="0"/>
      <w:marRight w:val="0"/>
      <w:marTop w:val="0"/>
      <w:marBottom w:val="0"/>
      <w:divBdr>
        <w:top w:val="none" w:sz="0" w:space="0" w:color="auto"/>
        <w:left w:val="none" w:sz="0" w:space="0" w:color="auto"/>
        <w:bottom w:val="none" w:sz="0" w:space="0" w:color="auto"/>
        <w:right w:val="none" w:sz="0" w:space="0" w:color="auto"/>
      </w:divBdr>
    </w:div>
    <w:div w:id="1028798875">
      <w:bodyDiv w:val="1"/>
      <w:marLeft w:val="0"/>
      <w:marRight w:val="0"/>
      <w:marTop w:val="0"/>
      <w:marBottom w:val="0"/>
      <w:divBdr>
        <w:top w:val="none" w:sz="0" w:space="0" w:color="auto"/>
        <w:left w:val="none" w:sz="0" w:space="0" w:color="auto"/>
        <w:bottom w:val="none" w:sz="0" w:space="0" w:color="auto"/>
        <w:right w:val="none" w:sz="0" w:space="0" w:color="auto"/>
      </w:divBdr>
    </w:div>
    <w:div w:id="1037779603">
      <w:bodyDiv w:val="1"/>
      <w:marLeft w:val="0"/>
      <w:marRight w:val="0"/>
      <w:marTop w:val="0"/>
      <w:marBottom w:val="0"/>
      <w:divBdr>
        <w:top w:val="none" w:sz="0" w:space="0" w:color="auto"/>
        <w:left w:val="none" w:sz="0" w:space="0" w:color="auto"/>
        <w:bottom w:val="none" w:sz="0" w:space="0" w:color="auto"/>
        <w:right w:val="none" w:sz="0" w:space="0" w:color="auto"/>
      </w:divBdr>
    </w:div>
    <w:div w:id="1043942757">
      <w:bodyDiv w:val="1"/>
      <w:marLeft w:val="0"/>
      <w:marRight w:val="0"/>
      <w:marTop w:val="0"/>
      <w:marBottom w:val="0"/>
      <w:divBdr>
        <w:top w:val="none" w:sz="0" w:space="0" w:color="auto"/>
        <w:left w:val="none" w:sz="0" w:space="0" w:color="auto"/>
        <w:bottom w:val="none" w:sz="0" w:space="0" w:color="auto"/>
        <w:right w:val="none" w:sz="0" w:space="0" w:color="auto"/>
      </w:divBdr>
    </w:div>
    <w:div w:id="1045760847">
      <w:bodyDiv w:val="1"/>
      <w:marLeft w:val="0"/>
      <w:marRight w:val="0"/>
      <w:marTop w:val="0"/>
      <w:marBottom w:val="0"/>
      <w:divBdr>
        <w:top w:val="none" w:sz="0" w:space="0" w:color="auto"/>
        <w:left w:val="none" w:sz="0" w:space="0" w:color="auto"/>
        <w:bottom w:val="none" w:sz="0" w:space="0" w:color="auto"/>
        <w:right w:val="none" w:sz="0" w:space="0" w:color="auto"/>
      </w:divBdr>
    </w:div>
    <w:div w:id="1049838966">
      <w:bodyDiv w:val="1"/>
      <w:marLeft w:val="0"/>
      <w:marRight w:val="0"/>
      <w:marTop w:val="0"/>
      <w:marBottom w:val="0"/>
      <w:divBdr>
        <w:top w:val="none" w:sz="0" w:space="0" w:color="auto"/>
        <w:left w:val="none" w:sz="0" w:space="0" w:color="auto"/>
        <w:bottom w:val="none" w:sz="0" w:space="0" w:color="auto"/>
        <w:right w:val="none" w:sz="0" w:space="0" w:color="auto"/>
      </w:divBdr>
    </w:div>
    <w:div w:id="1050376766">
      <w:bodyDiv w:val="1"/>
      <w:marLeft w:val="0"/>
      <w:marRight w:val="0"/>
      <w:marTop w:val="0"/>
      <w:marBottom w:val="0"/>
      <w:divBdr>
        <w:top w:val="none" w:sz="0" w:space="0" w:color="auto"/>
        <w:left w:val="none" w:sz="0" w:space="0" w:color="auto"/>
        <w:bottom w:val="none" w:sz="0" w:space="0" w:color="auto"/>
        <w:right w:val="none" w:sz="0" w:space="0" w:color="auto"/>
      </w:divBdr>
    </w:div>
    <w:div w:id="1051538587">
      <w:bodyDiv w:val="1"/>
      <w:marLeft w:val="0"/>
      <w:marRight w:val="0"/>
      <w:marTop w:val="0"/>
      <w:marBottom w:val="0"/>
      <w:divBdr>
        <w:top w:val="none" w:sz="0" w:space="0" w:color="auto"/>
        <w:left w:val="none" w:sz="0" w:space="0" w:color="auto"/>
        <w:bottom w:val="none" w:sz="0" w:space="0" w:color="auto"/>
        <w:right w:val="none" w:sz="0" w:space="0" w:color="auto"/>
      </w:divBdr>
    </w:div>
    <w:div w:id="1071462199">
      <w:bodyDiv w:val="1"/>
      <w:marLeft w:val="0"/>
      <w:marRight w:val="0"/>
      <w:marTop w:val="0"/>
      <w:marBottom w:val="0"/>
      <w:divBdr>
        <w:top w:val="none" w:sz="0" w:space="0" w:color="auto"/>
        <w:left w:val="none" w:sz="0" w:space="0" w:color="auto"/>
        <w:bottom w:val="none" w:sz="0" w:space="0" w:color="auto"/>
        <w:right w:val="none" w:sz="0" w:space="0" w:color="auto"/>
      </w:divBdr>
    </w:div>
    <w:div w:id="1074283246">
      <w:bodyDiv w:val="1"/>
      <w:marLeft w:val="0"/>
      <w:marRight w:val="0"/>
      <w:marTop w:val="0"/>
      <w:marBottom w:val="0"/>
      <w:divBdr>
        <w:top w:val="none" w:sz="0" w:space="0" w:color="auto"/>
        <w:left w:val="none" w:sz="0" w:space="0" w:color="auto"/>
        <w:bottom w:val="none" w:sz="0" w:space="0" w:color="auto"/>
        <w:right w:val="none" w:sz="0" w:space="0" w:color="auto"/>
      </w:divBdr>
    </w:div>
    <w:div w:id="1075081393">
      <w:bodyDiv w:val="1"/>
      <w:marLeft w:val="0"/>
      <w:marRight w:val="0"/>
      <w:marTop w:val="0"/>
      <w:marBottom w:val="0"/>
      <w:divBdr>
        <w:top w:val="none" w:sz="0" w:space="0" w:color="auto"/>
        <w:left w:val="none" w:sz="0" w:space="0" w:color="auto"/>
        <w:bottom w:val="none" w:sz="0" w:space="0" w:color="auto"/>
        <w:right w:val="none" w:sz="0" w:space="0" w:color="auto"/>
      </w:divBdr>
    </w:div>
    <w:div w:id="1077896987">
      <w:bodyDiv w:val="1"/>
      <w:marLeft w:val="0"/>
      <w:marRight w:val="0"/>
      <w:marTop w:val="0"/>
      <w:marBottom w:val="0"/>
      <w:divBdr>
        <w:top w:val="none" w:sz="0" w:space="0" w:color="auto"/>
        <w:left w:val="none" w:sz="0" w:space="0" w:color="auto"/>
        <w:bottom w:val="none" w:sz="0" w:space="0" w:color="auto"/>
        <w:right w:val="none" w:sz="0" w:space="0" w:color="auto"/>
      </w:divBdr>
    </w:div>
    <w:div w:id="1091852634">
      <w:bodyDiv w:val="1"/>
      <w:marLeft w:val="0"/>
      <w:marRight w:val="0"/>
      <w:marTop w:val="0"/>
      <w:marBottom w:val="0"/>
      <w:divBdr>
        <w:top w:val="none" w:sz="0" w:space="0" w:color="auto"/>
        <w:left w:val="none" w:sz="0" w:space="0" w:color="auto"/>
        <w:bottom w:val="none" w:sz="0" w:space="0" w:color="auto"/>
        <w:right w:val="none" w:sz="0" w:space="0" w:color="auto"/>
      </w:divBdr>
    </w:div>
    <w:div w:id="1093748631">
      <w:bodyDiv w:val="1"/>
      <w:marLeft w:val="0"/>
      <w:marRight w:val="0"/>
      <w:marTop w:val="0"/>
      <w:marBottom w:val="0"/>
      <w:divBdr>
        <w:top w:val="none" w:sz="0" w:space="0" w:color="auto"/>
        <w:left w:val="none" w:sz="0" w:space="0" w:color="auto"/>
        <w:bottom w:val="none" w:sz="0" w:space="0" w:color="auto"/>
        <w:right w:val="none" w:sz="0" w:space="0" w:color="auto"/>
      </w:divBdr>
    </w:div>
    <w:div w:id="1097794484">
      <w:bodyDiv w:val="1"/>
      <w:marLeft w:val="0"/>
      <w:marRight w:val="0"/>
      <w:marTop w:val="0"/>
      <w:marBottom w:val="0"/>
      <w:divBdr>
        <w:top w:val="none" w:sz="0" w:space="0" w:color="auto"/>
        <w:left w:val="none" w:sz="0" w:space="0" w:color="auto"/>
        <w:bottom w:val="none" w:sz="0" w:space="0" w:color="auto"/>
        <w:right w:val="none" w:sz="0" w:space="0" w:color="auto"/>
      </w:divBdr>
    </w:div>
    <w:div w:id="1111510008">
      <w:bodyDiv w:val="1"/>
      <w:marLeft w:val="0"/>
      <w:marRight w:val="0"/>
      <w:marTop w:val="0"/>
      <w:marBottom w:val="0"/>
      <w:divBdr>
        <w:top w:val="none" w:sz="0" w:space="0" w:color="auto"/>
        <w:left w:val="none" w:sz="0" w:space="0" w:color="auto"/>
        <w:bottom w:val="none" w:sz="0" w:space="0" w:color="auto"/>
        <w:right w:val="none" w:sz="0" w:space="0" w:color="auto"/>
      </w:divBdr>
    </w:div>
    <w:div w:id="1113136641">
      <w:bodyDiv w:val="1"/>
      <w:marLeft w:val="0"/>
      <w:marRight w:val="0"/>
      <w:marTop w:val="0"/>
      <w:marBottom w:val="0"/>
      <w:divBdr>
        <w:top w:val="none" w:sz="0" w:space="0" w:color="auto"/>
        <w:left w:val="none" w:sz="0" w:space="0" w:color="auto"/>
        <w:bottom w:val="none" w:sz="0" w:space="0" w:color="auto"/>
        <w:right w:val="none" w:sz="0" w:space="0" w:color="auto"/>
      </w:divBdr>
    </w:div>
    <w:div w:id="1141384634">
      <w:bodyDiv w:val="1"/>
      <w:marLeft w:val="0"/>
      <w:marRight w:val="0"/>
      <w:marTop w:val="0"/>
      <w:marBottom w:val="0"/>
      <w:divBdr>
        <w:top w:val="none" w:sz="0" w:space="0" w:color="auto"/>
        <w:left w:val="none" w:sz="0" w:space="0" w:color="auto"/>
        <w:bottom w:val="none" w:sz="0" w:space="0" w:color="auto"/>
        <w:right w:val="none" w:sz="0" w:space="0" w:color="auto"/>
      </w:divBdr>
    </w:div>
    <w:div w:id="1153526565">
      <w:bodyDiv w:val="1"/>
      <w:marLeft w:val="0"/>
      <w:marRight w:val="0"/>
      <w:marTop w:val="0"/>
      <w:marBottom w:val="0"/>
      <w:divBdr>
        <w:top w:val="none" w:sz="0" w:space="0" w:color="auto"/>
        <w:left w:val="none" w:sz="0" w:space="0" w:color="auto"/>
        <w:bottom w:val="none" w:sz="0" w:space="0" w:color="auto"/>
        <w:right w:val="none" w:sz="0" w:space="0" w:color="auto"/>
      </w:divBdr>
    </w:div>
    <w:div w:id="1155947549">
      <w:bodyDiv w:val="1"/>
      <w:marLeft w:val="0"/>
      <w:marRight w:val="0"/>
      <w:marTop w:val="0"/>
      <w:marBottom w:val="0"/>
      <w:divBdr>
        <w:top w:val="none" w:sz="0" w:space="0" w:color="auto"/>
        <w:left w:val="none" w:sz="0" w:space="0" w:color="auto"/>
        <w:bottom w:val="none" w:sz="0" w:space="0" w:color="auto"/>
        <w:right w:val="none" w:sz="0" w:space="0" w:color="auto"/>
      </w:divBdr>
    </w:div>
    <w:div w:id="1158040164">
      <w:bodyDiv w:val="1"/>
      <w:marLeft w:val="0"/>
      <w:marRight w:val="0"/>
      <w:marTop w:val="0"/>
      <w:marBottom w:val="0"/>
      <w:divBdr>
        <w:top w:val="none" w:sz="0" w:space="0" w:color="auto"/>
        <w:left w:val="none" w:sz="0" w:space="0" w:color="auto"/>
        <w:bottom w:val="none" w:sz="0" w:space="0" w:color="auto"/>
        <w:right w:val="none" w:sz="0" w:space="0" w:color="auto"/>
      </w:divBdr>
    </w:div>
    <w:div w:id="1160920907">
      <w:bodyDiv w:val="1"/>
      <w:marLeft w:val="0"/>
      <w:marRight w:val="0"/>
      <w:marTop w:val="0"/>
      <w:marBottom w:val="0"/>
      <w:divBdr>
        <w:top w:val="none" w:sz="0" w:space="0" w:color="auto"/>
        <w:left w:val="none" w:sz="0" w:space="0" w:color="auto"/>
        <w:bottom w:val="none" w:sz="0" w:space="0" w:color="auto"/>
        <w:right w:val="none" w:sz="0" w:space="0" w:color="auto"/>
      </w:divBdr>
    </w:div>
    <w:div w:id="1164513066">
      <w:bodyDiv w:val="1"/>
      <w:marLeft w:val="0"/>
      <w:marRight w:val="0"/>
      <w:marTop w:val="0"/>
      <w:marBottom w:val="0"/>
      <w:divBdr>
        <w:top w:val="none" w:sz="0" w:space="0" w:color="auto"/>
        <w:left w:val="none" w:sz="0" w:space="0" w:color="auto"/>
        <w:bottom w:val="none" w:sz="0" w:space="0" w:color="auto"/>
        <w:right w:val="none" w:sz="0" w:space="0" w:color="auto"/>
      </w:divBdr>
    </w:div>
    <w:div w:id="1194226775">
      <w:bodyDiv w:val="1"/>
      <w:marLeft w:val="0"/>
      <w:marRight w:val="0"/>
      <w:marTop w:val="0"/>
      <w:marBottom w:val="0"/>
      <w:divBdr>
        <w:top w:val="none" w:sz="0" w:space="0" w:color="auto"/>
        <w:left w:val="none" w:sz="0" w:space="0" w:color="auto"/>
        <w:bottom w:val="none" w:sz="0" w:space="0" w:color="auto"/>
        <w:right w:val="none" w:sz="0" w:space="0" w:color="auto"/>
      </w:divBdr>
    </w:div>
    <w:div w:id="1194610372">
      <w:bodyDiv w:val="1"/>
      <w:marLeft w:val="0"/>
      <w:marRight w:val="0"/>
      <w:marTop w:val="0"/>
      <w:marBottom w:val="0"/>
      <w:divBdr>
        <w:top w:val="none" w:sz="0" w:space="0" w:color="auto"/>
        <w:left w:val="none" w:sz="0" w:space="0" w:color="auto"/>
        <w:bottom w:val="none" w:sz="0" w:space="0" w:color="auto"/>
        <w:right w:val="none" w:sz="0" w:space="0" w:color="auto"/>
      </w:divBdr>
    </w:div>
    <w:div w:id="1195658093">
      <w:bodyDiv w:val="1"/>
      <w:marLeft w:val="0"/>
      <w:marRight w:val="0"/>
      <w:marTop w:val="0"/>
      <w:marBottom w:val="0"/>
      <w:divBdr>
        <w:top w:val="none" w:sz="0" w:space="0" w:color="auto"/>
        <w:left w:val="none" w:sz="0" w:space="0" w:color="auto"/>
        <w:bottom w:val="none" w:sz="0" w:space="0" w:color="auto"/>
        <w:right w:val="none" w:sz="0" w:space="0" w:color="auto"/>
      </w:divBdr>
    </w:div>
    <w:div w:id="1204245580">
      <w:bodyDiv w:val="1"/>
      <w:marLeft w:val="0"/>
      <w:marRight w:val="0"/>
      <w:marTop w:val="0"/>
      <w:marBottom w:val="0"/>
      <w:divBdr>
        <w:top w:val="none" w:sz="0" w:space="0" w:color="auto"/>
        <w:left w:val="none" w:sz="0" w:space="0" w:color="auto"/>
        <w:bottom w:val="none" w:sz="0" w:space="0" w:color="auto"/>
        <w:right w:val="none" w:sz="0" w:space="0" w:color="auto"/>
      </w:divBdr>
    </w:div>
    <w:div w:id="1206332489">
      <w:bodyDiv w:val="1"/>
      <w:marLeft w:val="0"/>
      <w:marRight w:val="0"/>
      <w:marTop w:val="0"/>
      <w:marBottom w:val="0"/>
      <w:divBdr>
        <w:top w:val="none" w:sz="0" w:space="0" w:color="auto"/>
        <w:left w:val="none" w:sz="0" w:space="0" w:color="auto"/>
        <w:bottom w:val="none" w:sz="0" w:space="0" w:color="auto"/>
        <w:right w:val="none" w:sz="0" w:space="0" w:color="auto"/>
      </w:divBdr>
    </w:div>
    <w:div w:id="1208107585">
      <w:bodyDiv w:val="1"/>
      <w:marLeft w:val="0"/>
      <w:marRight w:val="0"/>
      <w:marTop w:val="0"/>
      <w:marBottom w:val="0"/>
      <w:divBdr>
        <w:top w:val="none" w:sz="0" w:space="0" w:color="auto"/>
        <w:left w:val="none" w:sz="0" w:space="0" w:color="auto"/>
        <w:bottom w:val="none" w:sz="0" w:space="0" w:color="auto"/>
        <w:right w:val="none" w:sz="0" w:space="0" w:color="auto"/>
      </w:divBdr>
    </w:div>
    <w:div w:id="1217082282">
      <w:bodyDiv w:val="1"/>
      <w:marLeft w:val="0"/>
      <w:marRight w:val="0"/>
      <w:marTop w:val="0"/>
      <w:marBottom w:val="0"/>
      <w:divBdr>
        <w:top w:val="none" w:sz="0" w:space="0" w:color="auto"/>
        <w:left w:val="none" w:sz="0" w:space="0" w:color="auto"/>
        <w:bottom w:val="none" w:sz="0" w:space="0" w:color="auto"/>
        <w:right w:val="none" w:sz="0" w:space="0" w:color="auto"/>
      </w:divBdr>
    </w:div>
    <w:div w:id="1219704666">
      <w:bodyDiv w:val="1"/>
      <w:marLeft w:val="0"/>
      <w:marRight w:val="0"/>
      <w:marTop w:val="0"/>
      <w:marBottom w:val="0"/>
      <w:divBdr>
        <w:top w:val="none" w:sz="0" w:space="0" w:color="auto"/>
        <w:left w:val="none" w:sz="0" w:space="0" w:color="auto"/>
        <w:bottom w:val="none" w:sz="0" w:space="0" w:color="auto"/>
        <w:right w:val="none" w:sz="0" w:space="0" w:color="auto"/>
      </w:divBdr>
    </w:div>
    <w:div w:id="1228682826">
      <w:bodyDiv w:val="1"/>
      <w:marLeft w:val="0"/>
      <w:marRight w:val="0"/>
      <w:marTop w:val="0"/>
      <w:marBottom w:val="0"/>
      <w:divBdr>
        <w:top w:val="none" w:sz="0" w:space="0" w:color="auto"/>
        <w:left w:val="none" w:sz="0" w:space="0" w:color="auto"/>
        <w:bottom w:val="none" w:sz="0" w:space="0" w:color="auto"/>
        <w:right w:val="none" w:sz="0" w:space="0" w:color="auto"/>
      </w:divBdr>
    </w:div>
    <w:div w:id="1234508984">
      <w:bodyDiv w:val="1"/>
      <w:marLeft w:val="0"/>
      <w:marRight w:val="0"/>
      <w:marTop w:val="0"/>
      <w:marBottom w:val="0"/>
      <w:divBdr>
        <w:top w:val="none" w:sz="0" w:space="0" w:color="auto"/>
        <w:left w:val="none" w:sz="0" w:space="0" w:color="auto"/>
        <w:bottom w:val="none" w:sz="0" w:space="0" w:color="auto"/>
        <w:right w:val="none" w:sz="0" w:space="0" w:color="auto"/>
      </w:divBdr>
    </w:div>
    <w:div w:id="1235042809">
      <w:bodyDiv w:val="1"/>
      <w:marLeft w:val="0"/>
      <w:marRight w:val="0"/>
      <w:marTop w:val="0"/>
      <w:marBottom w:val="0"/>
      <w:divBdr>
        <w:top w:val="none" w:sz="0" w:space="0" w:color="auto"/>
        <w:left w:val="none" w:sz="0" w:space="0" w:color="auto"/>
        <w:bottom w:val="none" w:sz="0" w:space="0" w:color="auto"/>
        <w:right w:val="none" w:sz="0" w:space="0" w:color="auto"/>
      </w:divBdr>
    </w:div>
    <w:div w:id="1242105066">
      <w:bodyDiv w:val="1"/>
      <w:marLeft w:val="0"/>
      <w:marRight w:val="0"/>
      <w:marTop w:val="0"/>
      <w:marBottom w:val="0"/>
      <w:divBdr>
        <w:top w:val="none" w:sz="0" w:space="0" w:color="auto"/>
        <w:left w:val="none" w:sz="0" w:space="0" w:color="auto"/>
        <w:bottom w:val="none" w:sz="0" w:space="0" w:color="auto"/>
        <w:right w:val="none" w:sz="0" w:space="0" w:color="auto"/>
      </w:divBdr>
    </w:div>
    <w:div w:id="1264847844">
      <w:bodyDiv w:val="1"/>
      <w:marLeft w:val="0"/>
      <w:marRight w:val="0"/>
      <w:marTop w:val="0"/>
      <w:marBottom w:val="0"/>
      <w:divBdr>
        <w:top w:val="none" w:sz="0" w:space="0" w:color="auto"/>
        <w:left w:val="none" w:sz="0" w:space="0" w:color="auto"/>
        <w:bottom w:val="none" w:sz="0" w:space="0" w:color="auto"/>
        <w:right w:val="none" w:sz="0" w:space="0" w:color="auto"/>
      </w:divBdr>
    </w:div>
    <w:div w:id="1268737703">
      <w:bodyDiv w:val="1"/>
      <w:marLeft w:val="0"/>
      <w:marRight w:val="0"/>
      <w:marTop w:val="0"/>
      <w:marBottom w:val="0"/>
      <w:divBdr>
        <w:top w:val="none" w:sz="0" w:space="0" w:color="auto"/>
        <w:left w:val="none" w:sz="0" w:space="0" w:color="auto"/>
        <w:bottom w:val="none" w:sz="0" w:space="0" w:color="auto"/>
        <w:right w:val="none" w:sz="0" w:space="0" w:color="auto"/>
      </w:divBdr>
    </w:div>
    <w:div w:id="1268778006">
      <w:bodyDiv w:val="1"/>
      <w:marLeft w:val="0"/>
      <w:marRight w:val="0"/>
      <w:marTop w:val="0"/>
      <w:marBottom w:val="0"/>
      <w:divBdr>
        <w:top w:val="none" w:sz="0" w:space="0" w:color="auto"/>
        <w:left w:val="none" w:sz="0" w:space="0" w:color="auto"/>
        <w:bottom w:val="none" w:sz="0" w:space="0" w:color="auto"/>
        <w:right w:val="none" w:sz="0" w:space="0" w:color="auto"/>
      </w:divBdr>
    </w:div>
    <w:div w:id="1271234374">
      <w:bodyDiv w:val="1"/>
      <w:marLeft w:val="0"/>
      <w:marRight w:val="0"/>
      <w:marTop w:val="0"/>
      <w:marBottom w:val="0"/>
      <w:divBdr>
        <w:top w:val="none" w:sz="0" w:space="0" w:color="auto"/>
        <w:left w:val="none" w:sz="0" w:space="0" w:color="auto"/>
        <w:bottom w:val="none" w:sz="0" w:space="0" w:color="auto"/>
        <w:right w:val="none" w:sz="0" w:space="0" w:color="auto"/>
      </w:divBdr>
    </w:div>
    <w:div w:id="1274509125">
      <w:bodyDiv w:val="1"/>
      <w:marLeft w:val="0"/>
      <w:marRight w:val="0"/>
      <w:marTop w:val="0"/>
      <w:marBottom w:val="0"/>
      <w:divBdr>
        <w:top w:val="none" w:sz="0" w:space="0" w:color="auto"/>
        <w:left w:val="none" w:sz="0" w:space="0" w:color="auto"/>
        <w:bottom w:val="none" w:sz="0" w:space="0" w:color="auto"/>
        <w:right w:val="none" w:sz="0" w:space="0" w:color="auto"/>
      </w:divBdr>
    </w:div>
    <w:div w:id="1274509186">
      <w:bodyDiv w:val="1"/>
      <w:marLeft w:val="0"/>
      <w:marRight w:val="0"/>
      <w:marTop w:val="0"/>
      <w:marBottom w:val="0"/>
      <w:divBdr>
        <w:top w:val="none" w:sz="0" w:space="0" w:color="auto"/>
        <w:left w:val="none" w:sz="0" w:space="0" w:color="auto"/>
        <w:bottom w:val="none" w:sz="0" w:space="0" w:color="auto"/>
        <w:right w:val="none" w:sz="0" w:space="0" w:color="auto"/>
      </w:divBdr>
    </w:div>
    <w:div w:id="1279413577">
      <w:bodyDiv w:val="1"/>
      <w:marLeft w:val="0"/>
      <w:marRight w:val="0"/>
      <w:marTop w:val="0"/>
      <w:marBottom w:val="0"/>
      <w:divBdr>
        <w:top w:val="none" w:sz="0" w:space="0" w:color="auto"/>
        <w:left w:val="none" w:sz="0" w:space="0" w:color="auto"/>
        <w:bottom w:val="none" w:sz="0" w:space="0" w:color="auto"/>
        <w:right w:val="none" w:sz="0" w:space="0" w:color="auto"/>
      </w:divBdr>
    </w:div>
    <w:div w:id="1292442676">
      <w:bodyDiv w:val="1"/>
      <w:marLeft w:val="0"/>
      <w:marRight w:val="0"/>
      <w:marTop w:val="0"/>
      <w:marBottom w:val="0"/>
      <w:divBdr>
        <w:top w:val="none" w:sz="0" w:space="0" w:color="auto"/>
        <w:left w:val="none" w:sz="0" w:space="0" w:color="auto"/>
        <w:bottom w:val="none" w:sz="0" w:space="0" w:color="auto"/>
        <w:right w:val="none" w:sz="0" w:space="0" w:color="auto"/>
      </w:divBdr>
    </w:div>
    <w:div w:id="1298296638">
      <w:bodyDiv w:val="1"/>
      <w:marLeft w:val="0"/>
      <w:marRight w:val="0"/>
      <w:marTop w:val="0"/>
      <w:marBottom w:val="0"/>
      <w:divBdr>
        <w:top w:val="none" w:sz="0" w:space="0" w:color="auto"/>
        <w:left w:val="none" w:sz="0" w:space="0" w:color="auto"/>
        <w:bottom w:val="none" w:sz="0" w:space="0" w:color="auto"/>
        <w:right w:val="none" w:sz="0" w:space="0" w:color="auto"/>
      </w:divBdr>
    </w:div>
    <w:div w:id="1305037638">
      <w:bodyDiv w:val="1"/>
      <w:marLeft w:val="0"/>
      <w:marRight w:val="0"/>
      <w:marTop w:val="0"/>
      <w:marBottom w:val="0"/>
      <w:divBdr>
        <w:top w:val="none" w:sz="0" w:space="0" w:color="auto"/>
        <w:left w:val="none" w:sz="0" w:space="0" w:color="auto"/>
        <w:bottom w:val="none" w:sz="0" w:space="0" w:color="auto"/>
        <w:right w:val="none" w:sz="0" w:space="0" w:color="auto"/>
      </w:divBdr>
    </w:div>
    <w:div w:id="1309288773">
      <w:bodyDiv w:val="1"/>
      <w:marLeft w:val="0"/>
      <w:marRight w:val="0"/>
      <w:marTop w:val="0"/>
      <w:marBottom w:val="0"/>
      <w:divBdr>
        <w:top w:val="none" w:sz="0" w:space="0" w:color="auto"/>
        <w:left w:val="none" w:sz="0" w:space="0" w:color="auto"/>
        <w:bottom w:val="none" w:sz="0" w:space="0" w:color="auto"/>
        <w:right w:val="none" w:sz="0" w:space="0" w:color="auto"/>
      </w:divBdr>
    </w:div>
    <w:div w:id="1314211441">
      <w:bodyDiv w:val="1"/>
      <w:marLeft w:val="0"/>
      <w:marRight w:val="0"/>
      <w:marTop w:val="0"/>
      <w:marBottom w:val="0"/>
      <w:divBdr>
        <w:top w:val="none" w:sz="0" w:space="0" w:color="auto"/>
        <w:left w:val="none" w:sz="0" w:space="0" w:color="auto"/>
        <w:bottom w:val="none" w:sz="0" w:space="0" w:color="auto"/>
        <w:right w:val="none" w:sz="0" w:space="0" w:color="auto"/>
      </w:divBdr>
    </w:div>
    <w:div w:id="1315524835">
      <w:bodyDiv w:val="1"/>
      <w:marLeft w:val="0"/>
      <w:marRight w:val="0"/>
      <w:marTop w:val="0"/>
      <w:marBottom w:val="0"/>
      <w:divBdr>
        <w:top w:val="none" w:sz="0" w:space="0" w:color="auto"/>
        <w:left w:val="none" w:sz="0" w:space="0" w:color="auto"/>
        <w:bottom w:val="none" w:sz="0" w:space="0" w:color="auto"/>
        <w:right w:val="none" w:sz="0" w:space="0" w:color="auto"/>
      </w:divBdr>
    </w:div>
    <w:div w:id="1323392078">
      <w:bodyDiv w:val="1"/>
      <w:marLeft w:val="0"/>
      <w:marRight w:val="0"/>
      <w:marTop w:val="0"/>
      <w:marBottom w:val="0"/>
      <w:divBdr>
        <w:top w:val="none" w:sz="0" w:space="0" w:color="auto"/>
        <w:left w:val="none" w:sz="0" w:space="0" w:color="auto"/>
        <w:bottom w:val="none" w:sz="0" w:space="0" w:color="auto"/>
        <w:right w:val="none" w:sz="0" w:space="0" w:color="auto"/>
      </w:divBdr>
    </w:div>
    <w:div w:id="1329287253">
      <w:bodyDiv w:val="1"/>
      <w:marLeft w:val="0"/>
      <w:marRight w:val="0"/>
      <w:marTop w:val="0"/>
      <w:marBottom w:val="0"/>
      <w:divBdr>
        <w:top w:val="none" w:sz="0" w:space="0" w:color="auto"/>
        <w:left w:val="none" w:sz="0" w:space="0" w:color="auto"/>
        <w:bottom w:val="none" w:sz="0" w:space="0" w:color="auto"/>
        <w:right w:val="none" w:sz="0" w:space="0" w:color="auto"/>
      </w:divBdr>
    </w:div>
    <w:div w:id="1348406347">
      <w:bodyDiv w:val="1"/>
      <w:marLeft w:val="0"/>
      <w:marRight w:val="0"/>
      <w:marTop w:val="0"/>
      <w:marBottom w:val="0"/>
      <w:divBdr>
        <w:top w:val="none" w:sz="0" w:space="0" w:color="auto"/>
        <w:left w:val="none" w:sz="0" w:space="0" w:color="auto"/>
        <w:bottom w:val="none" w:sz="0" w:space="0" w:color="auto"/>
        <w:right w:val="none" w:sz="0" w:space="0" w:color="auto"/>
      </w:divBdr>
    </w:div>
    <w:div w:id="1358047230">
      <w:bodyDiv w:val="1"/>
      <w:marLeft w:val="0"/>
      <w:marRight w:val="0"/>
      <w:marTop w:val="0"/>
      <w:marBottom w:val="0"/>
      <w:divBdr>
        <w:top w:val="none" w:sz="0" w:space="0" w:color="auto"/>
        <w:left w:val="none" w:sz="0" w:space="0" w:color="auto"/>
        <w:bottom w:val="none" w:sz="0" w:space="0" w:color="auto"/>
        <w:right w:val="none" w:sz="0" w:space="0" w:color="auto"/>
      </w:divBdr>
    </w:div>
    <w:div w:id="1362973535">
      <w:bodyDiv w:val="1"/>
      <w:marLeft w:val="0"/>
      <w:marRight w:val="0"/>
      <w:marTop w:val="0"/>
      <w:marBottom w:val="0"/>
      <w:divBdr>
        <w:top w:val="none" w:sz="0" w:space="0" w:color="auto"/>
        <w:left w:val="none" w:sz="0" w:space="0" w:color="auto"/>
        <w:bottom w:val="none" w:sz="0" w:space="0" w:color="auto"/>
        <w:right w:val="none" w:sz="0" w:space="0" w:color="auto"/>
      </w:divBdr>
    </w:div>
    <w:div w:id="1364749904">
      <w:bodyDiv w:val="1"/>
      <w:marLeft w:val="0"/>
      <w:marRight w:val="0"/>
      <w:marTop w:val="0"/>
      <w:marBottom w:val="0"/>
      <w:divBdr>
        <w:top w:val="none" w:sz="0" w:space="0" w:color="auto"/>
        <w:left w:val="none" w:sz="0" w:space="0" w:color="auto"/>
        <w:bottom w:val="none" w:sz="0" w:space="0" w:color="auto"/>
        <w:right w:val="none" w:sz="0" w:space="0" w:color="auto"/>
      </w:divBdr>
    </w:div>
    <w:div w:id="1376084531">
      <w:bodyDiv w:val="1"/>
      <w:marLeft w:val="0"/>
      <w:marRight w:val="0"/>
      <w:marTop w:val="0"/>
      <w:marBottom w:val="0"/>
      <w:divBdr>
        <w:top w:val="none" w:sz="0" w:space="0" w:color="auto"/>
        <w:left w:val="none" w:sz="0" w:space="0" w:color="auto"/>
        <w:bottom w:val="none" w:sz="0" w:space="0" w:color="auto"/>
        <w:right w:val="none" w:sz="0" w:space="0" w:color="auto"/>
      </w:divBdr>
    </w:div>
    <w:div w:id="1386755886">
      <w:bodyDiv w:val="1"/>
      <w:marLeft w:val="0"/>
      <w:marRight w:val="0"/>
      <w:marTop w:val="0"/>
      <w:marBottom w:val="0"/>
      <w:divBdr>
        <w:top w:val="none" w:sz="0" w:space="0" w:color="auto"/>
        <w:left w:val="none" w:sz="0" w:space="0" w:color="auto"/>
        <w:bottom w:val="none" w:sz="0" w:space="0" w:color="auto"/>
        <w:right w:val="none" w:sz="0" w:space="0" w:color="auto"/>
      </w:divBdr>
    </w:div>
    <w:div w:id="1387875268">
      <w:bodyDiv w:val="1"/>
      <w:marLeft w:val="0"/>
      <w:marRight w:val="0"/>
      <w:marTop w:val="0"/>
      <w:marBottom w:val="0"/>
      <w:divBdr>
        <w:top w:val="none" w:sz="0" w:space="0" w:color="auto"/>
        <w:left w:val="none" w:sz="0" w:space="0" w:color="auto"/>
        <w:bottom w:val="none" w:sz="0" w:space="0" w:color="auto"/>
        <w:right w:val="none" w:sz="0" w:space="0" w:color="auto"/>
      </w:divBdr>
    </w:div>
    <w:div w:id="1399128236">
      <w:bodyDiv w:val="1"/>
      <w:marLeft w:val="0"/>
      <w:marRight w:val="0"/>
      <w:marTop w:val="0"/>
      <w:marBottom w:val="0"/>
      <w:divBdr>
        <w:top w:val="none" w:sz="0" w:space="0" w:color="auto"/>
        <w:left w:val="none" w:sz="0" w:space="0" w:color="auto"/>
        <w:bottom w:val="none" w:sz="0" w:space="0" w:color="auto"/>
        <w:right w:val="none" w:sz="0" w:space="0" w:color="auto"/>
      </w:divBdr>
    </w:div>
    <w:div w:id="1405834945">
      <w:bodyDiv w:val="1"/>
      <w:marLeft w:val="0"/>
      <w:marRight w:val="0"/>
      <w:marTop w:val="0"/>
      <w:marBottom w:val="0"/>
      <w:divBdr>
        <w:top w:val="none" w:sz="0" w:space="0" w:color="auto"/>
        <w:left w:val="none" w:sz="0" w:space="0" w:color="auto"/>
        <w:bottom w:val="none" w:sz="0" w:space="0" w:color="auto"/>
        <w:right w:val="none" w:sz="0" w:space="0" w:color="auto"/>
      </w:divBdr>
    </w:div>
    <w:div w:id="1406608550">
      <w:bodyDiv w:val="1"/>
      <w:marLeft w:val="0"/>
      <w:marRight w:val="0"/>
      <w:marTop w:val="0"/>
      <w:marBottom w:val="0"/>
      <w:divBdr>
        <w:top w:val="none" w:sz="0" w:space="0" w:color="auto"/>
        <w:left w:val="none" w:sz="0" w:space="0" w:color="auto"/>
        <w:bottom w:val="none" w:sz="0" w:space="0" w:color="auto"/>
        <w:right w:val="none" w:sz="0" w:space="0" w:color="auto"/>
      </w:divBdr>
    </w:div>
    <w:div w:id="1412579715">
      <w:bodyDiv w:val="1"/>
      <w:marLeft w:val="0"/>
      <w:marRight w:val="0"/>
      <w:marTop w:val="0"/>
      <w:marBottom w:val="0"/>
      <w:divBdr>
        <w:top w:val="none" w:sz="0" w:space="0" w:color="auto"/>
        <w:left w:val="none" w:sz="0" w:space="0" w:color="auto"/>
        <w:bottom w:val="none" w:sz="0" w:space="0" w:color="auto"/>
        <w:right w:val="none" w:sz="0" w:space="0" w:color="auto"/>
      </w:divBdr>
    </w:div>
    <w:div w:id="1419866206">
      <w:bodyDiv w:val="1"/>
      <w:marLeft w:val="0"/>
      <w:marRight w:val="0"/>
      <w:marTop w:val="0"/>
      <w:marBottom w:val="0"/>
      <w:divBdr>
        <w:top w:val="none" w:sz="0" w:space="0" w:color="auto"/>
        <w:left w:val="none" w:sz="0" w:space="0" w:color="auto"/>
        <w:bottom w:val="none" w:sz="0" w:space="0" w:color="auto"/>
        <w:right w:val="none" w:sz="0" w:space="0" w:color="auto"/>
      </w:divBdr>
    </w:div>
    <w:div w:id="1422262760">
      <w:bodyDiv w:val="1"/>
      <w:marLeft w:val="0"/>
      <w:marRight w:val="0"/>
      <w:marTop w:val="0"/>
      <w:marBottom w:val="0"/>
      <w:divBdr>
        <w:top w:val="none" w:sz="0" w:space="0" w:color="auto"/>
        <w:left w:val="none" w:sz="0" w:space="0" w:color="auto"/>
        <w:bottom w:val="none" w:sz="0" w:space="0" w:color="auto"/>
        <w:right w:val="none" w:sz="0" w:space="0" w:color="auto"/>
      </w:divBdr>
    </w:div>
    <w:div w:id="1422331448">
      <w:bodyDiv w:val="1"/>
      <w:marLeft w:val="0"/>
      <w:marRight w:val="0"/>
      <w:marTop w:val="0"/>
      <w:marBottom w:val="0"/>
      <w:divBdr>
        <w:top w:val="none" w:sz="0" w:space="0" w:color="auto"/>
        <w:left w:val="none" w:sz="0" w:space="0" w:color="auto"/>
        <w:bottom w:val="none" w:sz="0" w:space="0" w:color="auto"/>
        <w:right w:val="none" w:sz="0" w:space="0" w:color="auto"/>
      </w:divBdr>
    </w:div>
    <w:div w:id="1428230285">
      <w:bodyDiv w:val="1"/>
      <w:marLeft w:val="0"/>
      <w:marRight w:val="0"/>
      <w:marTop w:val="0"/>
      <w:marBottom w:val="0"/>
      <w:divBdr>
        <w:top w:val="none" w:sz="0" w:space="0" w:color="auto"/>
        <w:left w:val="none" w:sz="0" w:space="0" w:color="auto"/>
        <w:bottom w:val="none" w:sz="0" w:space="0" w:color="auto"/>
        <w:right w:val="none" w:sz="0" w:space="0" w:color="auto"/>
      </w:divBdr>
    </w:div>
    <w:div w:id="1435637069">
      <w:bodyDiv w:val="1"/>
      <w:marLeft w:val="0"/>
      <w:marRight w:val="0"/>
      <w:marTop w:val="0"/>
      <w:marBottom w:val="0"/>
      <w:divBdr>
        <w:top w:val="none" w:sz="0" w:space="0" w:color="auto"/>
        <w:left w:val="none" w:sz="0" w:space="0" w:color="auto"/>
        <w:bottom w:val="none" w:sz="0" w:space="0" w:color="auto"/>
        <w:right w:val="none" w:sz="0" w:space="0" w:color="auto"/>
      </w:divBdr>
    </w:div>
    <w:div w:id="1440949811">
      <w:bodyDiv w:val="1"/>
      <w:marLeft w:val="0"/>
      <w:marRight w:val="0"/>
      <w:marTop w:val="0"/>
      <w:marBottom w:val="0"/>
      <w:divBdr>
        <w:top w:val="none" w:sz="0" w:space="0" w:color="auto"/>
        <w:left w:val="none" w:sz="0" w:space="0" w:color="auto"/>
        <w:bottom w:val="none" w:sz="0" w:space="0" w:color="auto"/>
        <w:right w:val="none" w:sz="0" w:space="0" w:color="auto"/>
      </w:divBdr>
    </w:div>
    <w:div w:id="1444570243">
      <w:bodyDiv w:val="1"/>
      <w:marLeft w:val="0"/>
      <w:marRight w:val="0"/>
      <w:marTop w:val="0"/>
      <w:marBottom w:val="0"/>
      <w:divBdr>
        <w:top w:val="none" w:sz="0" w:space="0" w:color="auto"/>
        <w:left w:val="none" w:sz="0" w:space="0" w:color="auto"/>
        <w:bottom w:val="none" w:sz="0" w:space="0" w:color="auto"/>
        <w:right w:val="none" w:sz="0" w:space="0" w:color="auto"/>
      </w:divBdr>
    </w:div>
    <w:div w:id="1463769225">
      <w:bodyDiv w:val="1"/>
      <w:marLeft w:val="0"/>
      <w:marRight w:val="0"/>
      <w:marTop w:val="0"/>
      <w:marBottom w:val="0"/>
      <w:divBdr>
        <w:top w:val="none" w:sz="0" w:space="0" w:color="auto"/>
        <w:left w:val="none" w:sz="0" w:space="0" w:color="auto"/>
        <w:bottom w:val="none" w:sz="0" w:space="0" w:color="auto"/>
        <w:right w:val="none" w:sz="0" w:space="0" w:color="auto"/>
      </w:divBdr>
    </w:div>
    <w:div w:id="1468163692">
      <w:bodyDiv w:val="1"/>
      <w:marLeft w:val="0"/>
      <w:marRight w:val="0"/>
      <w:marTop w:val="0"/>
      <w:marBottom w:val="0"/>
      <w:divBdr>
        <w:top w:val="none" w:sz="0" w:space="0" w:color="auto"/>
        <w:left w:val="none" w:sz="0" w:space="0" w:color="auto"/>
        <w:bottom w:val="none" w:sz="0" w:space="0" w:color="auto"/>
        <w:right w:val="none" w:sz="0" w:space="0" w:color="auto"/>
      </w:divBdr>
    </w:div>
    <w:div w:id="1486820834">
      <w:bodyDiv w:val="1"/>
      <w:marLeft w:val="0"/>
      <w:marRight w:val="0"/>
      <w:marTop w:val="0"/>
      <w:marBottom w:val="0"/>
      <w:divBdr>
        <w:top w:val="none" w:sz="0" w:space="0" w:color="auto"/>
        <w:left w:val="none" w:sz="0" w:space="0" w:color="auto"/>
        <w:bottom w:val="none" w:sz="0" w:space="0" w:color="auto"/>
        <w:right w:val="none" w:sz="0" w:space="0" w:color="auto"/>
      </w:divBdr>
    </w:div>
    <w:div w:id="1491092361">
      <w:bodyDiv w:val="1"/>
      <w:marLeft w:val="0"/>
      <w:marRight w:val="0"/>
      <w:marTop w:val="0"/>
      <w:marBottom w:val="0"/>
      <w:divBdr>
        <w:top w:val="none" w:sz="0" w:space="0" w:color="auto"/>
        <w:left w:val="none" w:sz="0" w:space="0" w:color="auto"/>
        <w:bottom w:val="none" w:sz="0" w:space="0" w:color="auto"/>
        <w:right w:val="none" w:sz="0" w:space="0" w:color="auto"/>
      </w:divBdr>
    </w:div>
    <w:div w:id="1492017900">
      <w:bodyDiv w:val="1"/>
      <w:marLeft w:val="0"/>
      <w:marRight w:val="0"/>
      <w:marTop w:val="0"/>
      <w:marBottom w:val="0"/>
      <w:divBdr>
        <w:top w:val="none" w:sz="0" w:space="0" w:color="auto"/>
        <w:left w:val="none" w:sz="0" w:space="0" w:color="auto"/>
        <w:bottom w:val="none" w:sz="0" w:space="0" w:color="auto"/>
        <w:right w:val="none" w:sz="0" w:space="0" w:color="auto"/>
      </w:divBdr>
    </w:div>
    <w:div w:id="1497577361">
      <w:bodyDiv w:val="1"/>
      <w:marLeft w:val="0"/>
      <w:marRight w:val="0"/>
      <w:marTop w:val="0"/>
      <w:marBottom w:val="0"/>
      <w:divBdr>
        <w:top w:val="none" w:sz="0" w:space="0" w:color="auto"/>
        <w:left w:val="none" w:sz="0" w:space="0" w:color="auto"/>
        <w:bottom w:val="none" w:sz="0" w:space="0" w:color="auto"/>
        <w:right w:val="none" w:sz="0" w:space="0" w:color="auto"/>
      </w:divBdr>
    </w:div>
    <w:div w:id="1511018029">
      <w:bodyDiv w:val="1"/>
      <w:marLeft w:val="0"/>
      <w:marRight w:val="0"/>
      <w:marTop w:val="0"/>
      <w:marBottom w:val="0"/>
      <w:divBdr>
        <w:top w:val="none" w:sz="0" w:space="0" w:color="auto"/>
        <w:left w:val="none" w:sz="0" w:space="0" w:color="auto"/>
        <w:bottom w:val="none" w:sz="0" w:space="0" w:color="auto"/>
        <w:right w:val="none" w:sz="0" w:space="0" w:color="auto"/>
      </w:divBdr>
    </w:div>
    <w:div w:id="1527788313">
      <w:bodyDiv w:val="1"/>
      <w:marLeft w:val="0"/>
      <w:marRight w:val="0"/>
      <w:marTop w:val="0"/>
      <w:marBottom w:val="0"/>
      <w:divBdr>
        <w:top w:val="none" w:sz="0" w:space="0" w:color="auto"/>
        <w:left w:val="none" w:sz="0" w:space="0" w:color="auto"/>
        <w:bottom w:val="none" w:sz="0" w:space="0" w:color="auto"/>
        <w:right w:val="none" w:sz="0" w:space="0" w:color="auto"/>
      </w:divBdr>
    </w:div>
    <w:div w:id="1539392619">
      <w:bodyDiv w:val="1"/>
      <w:marLeft w:val="0"/>
      <w:marRight w:val="0"/>
      <w:marTop w:val="0"/>
      <w:marBottom w:val="0"/>
      <w:divBdr>
        <w:top w:val="none" w:sz="0" w:space="0" w:color="auto"/>
        <w:left w:val="none" w:sz="0" w:space="0" w:color="auto"/>
        <w:bottom w:val="none" w:sz="0" w:space="0" w:color="auto"/>
        <w:right w:val="none" w:sz="0" w:space="0" w:color="auto"/>
      </w:divBdr>
    </w:div>
    <w:div w:id="1546722159">
      <w:bodyDiv w:val="1"/>
      <w:marLeft w:val="0"/>
      <w:marRight w:val="0"/>
      <w:marTop w:val="0"/>
      <w:marBottom w:val="0"/>
      <w:divBdr>
        <w:top w:val="none" w:sz="0" w:space="0" w:color="auto"/>
        <w:left w:val="none" w:sz="0" w:space="0" w:color="auto"/>
        <w:bottom w:val="none" w:sz="0" w:space="0" w:color="auto"/>
        <w:right w:val="none" w:sz="0" w:space="0" w:color="auto"/>
      </w:divBdr>
    </w:div>
    <w:div w:id="1554463647">
      <w:bodyDiv w:val="1"/>
      <w:marLeft w:val="0"/>
      <w:marRight w:val="0"/>
      <w:marTop w:val="0"/>
      <w:marBottom w:val="0"/>
      <w:divBdr>
        <w:top w:val="none" w:sz="0" w:space="0" w:color="auto"/>
        <w:left w:val="none" w:sz="0" w:space="0" w:color="auto"/>
        <w:bottom w:val="none" w:sz="0" w:space="0" w:color="auto"/>
        <w:right w:val="none" w:sz="0" w:space="0" w:color="auto"/>
      </w:divBdr>
    </w:div>
    <w:div w:id="1592159325">
      <w:bodyDiv w:val="1"/>
      <w:marLeft w:val="0"/>
      <w:marRight w:val="0"/>
      <w:marTop w:val="0"/>
      <w:marBottom w:val="0"/>
      <w:divBdr>
        <w:top w:val="none" w:sz="0" w:space="0" w:color="auto"/>
        <w:left w:val="none" w:sz="0" w:space="0" w:color="auto"/>
        <w:bottom w:val="none" w:sz="0" w:space="0" w:color="auto"/>
        <w:right w:val="none" w:sz="0" w:space="0" w:color="auto"/>
      </w:divBdr>
    </w:div>
    <w:div w:id="1597976636">
      <w:bodyDiv w:val="1"/>
      <w:marLeft w:val="0"/>
      <w:marRight w:val="0"/>
      <w:marTop w:val="0"/>
      <w:marBottom w:val="0"/>
      <w:divBdr>
        <w:top w:val="none" w:sz="0" w:space="0" w:color="auto"/>
        <w:left w:val="none" w:sz="0" w:space="0" w:color="auto"/>
        <w:bottom w:val="none" w:sz="0" w:space="0" w:color="auto"/>
        <w:right w:val="none" w:sz="0" w:space="0" w:color="auto"/>
      </w:divBdr>
    </w:div>
    <w:div w:id="1598782908">
      <w:bodyDiv w:val="1"/>
      <w:marLeft w:val="0"/>
      <w:marRight w:val="0"/>
      <w:marTop w:val="0"/>
      <w:marBottom w:val="0"/>
      <w:divBdr>
        <w:top w:val="none" w:sz="0" w:space="0" w:color="auto"/>
        <w:left w:val="none" w:sz="0" w:space="0" w:color="auto"/>
        <w:bottom w:val="none" w:sz="0" w:space="0" w:color="auto"/>
        <w:right w:val="none" w:sz="0" w:space="0" w:color="auto"/>
      </w:divBdr>
    </w:div>
    <w:div w:id="1604142431">
      <w:bodyDiv w:val="1"/>
      <w:marLeft w:val="0"/>
      <w:marRight w:val="0"/>
      <w:marTop w:val="0"/>
      <w:marBottom w:val="0"/>
      <w:divBdr>
        <w:top w:val="none" w:sz="0" w:space="0" w:color="auto"/>
        <w:left w:val="none" w:sz="0" w:space="0" w:color="auto"/>
        <w:bottom w:val="none" w:sz="0" w:space="0" w:color="auto"/>
        <w:right w:val="none" w:sz="0" w:space="0" w:color="auto"/>
      </w:divBdr>
    </w:div>
    <w:div w:id="1610431568">
      <w:bodyDiv w:val="1"/>
      <w:marLeft w:val="0"/>
      <w:marRight w:val="0"/>
      <w:marTop w:val="0"/>
      <w:marBottom w:val="0"/>
      <w:divBdr>
        <w:top w:val="none" w:sz="0" w:space="0" w:color="auto"/>
        <w:left w:val="none" w:sz="0" w:space="0" w:color="auto"/>
        <w:bottom w:val="none" w:sz="0" w:space="0" w:color="auto"/>
        <w:right w:val="none" w:sz="0" w:space="0" w:color="auto"/>
      </w:divBdr>
    </w:div>
    <w:div w:id="1627349122">
      <w:bodyDiv w:val="1"/>
      <w:marLeft w:val="0"/>
      <w:marRight w:val="0"/>
      <w:marTop w:val="0"/>
      <w:marBottom w:val="0"/>
      <w:divBdr>
        <w:top w:val="none" w:sz="0" w:space="0" w:color="auto"/>
        <w:left w:val="none" w:sz="0" w:space="0" w:color="auto"/>
        <w:bottom w:val="none" w:sz="0" w:space="0" w:color="auto"/>
        <w:right w:val="none" w:sz="0" w:space="0" w:color="auto"/>
      </w:divBdr>
    </w:div>
    <w:div w:id="1631473858">
      <w:bodyDiv w:val="1"/>
      <w:marLeft w:val="0"/>
      <w:marRight w:val="0"/>
      <w:marTop w:val="0"/>
      <w:marBottom w:val="0"/>
      <w:divBdr>
        <w:top w:val="none" w:sz="0" w:space="0" w:color="auto"/>
        <w:left w:val="none" w:sz="0" w:space="0" w:color="auto"/>
        <w:bottom w:val="none" w:sz="0" w:space="0" w:color="auto"/>
        <w:right w:val="none" w:sz="0" w:space="0" w:color="auto"/>
      </w:divBdr>
    </w:div>
    <w:div w:id="1645696282">
      <w:bodyDiv w:val="1"/>
      <w:marLeft w:val="0"/>
      <w:marRight w:val="0"/>
      <w:marTop w:val="0"/>
      <w:marBottom w:val="0"/>
      <w:divBdr>
        <w:top w:val="none" w:sz="0" w:space="0" w:color="auto"/>
        <w:left w:val="none" w:sz="0" w:space="0" w:color="auto"/>
        <w:bottom w:val="none" w:sz="0" w:space="0" w:color="auto"/>
        <w:right w:val="none" w:sz="0" w:space="0" w:color="auto"/>
      </w:divBdr>
    </w:div>
    <w:div w:id="1649170989">
      <w:bodyDiv w:val="1"/>
      <w:marLeft w:val="0"/>
      <w:marRight w:val="0"/>
      <w:marTop w:val="0"/>
      <w:marBottom w:val="0"/>
      <w:divBdr>
        <w:top w:val="none" w:sz="0" w:space="0" w:color="auto"/>
        <w:left w:val="none" w:sz="0" w:space="0" w:color="auto"/>
        <w:bottom w:val="none" w:sz="0" w:space="0" w:color="auto"/>
        <w:right w:val="none" w:sz="0" w:space="0" w:color="auto"/>
      </w:divBdr>
    </w:div>
    <w:div w:id="1649286033">
      <w:bodyDiv w:val="1"/>
      <w:marLeft w:val="0"/>
      <w:marRight w:val="0"/>
      <w:marTop w:val="0"/>
      <w:marBottom w:val="0"/>
      <w:divBdr>
        <w:top w:val="none" w:sz="0" w:space="0" w:color="auto"/>
        <w:left w:val="none" w:sz="0" w:space="0" w:color="auto"/>
        <w:bottom w:val="none" w:sz="0" w:space="0" w:color="auto"/>
        <w:right w:val="none" w:sz="0" w:space="0" w:color="auto"/>
      </w:divBdr>
    </w:div>
    <w:div w:id="1656033222">
      <w:bodyDiv w:val="1"/>
      <w:marLeft w:val="0"/>
      <w:marRight w:val="0"/>
      <w:marTop w:val="0"/>
      <w:marBottom w:val="0"/>
      <w:divBdr>
        <w:top w:val="none" w:sz="0" w:space="0" w:color="auto"/>
        <w:left w:val="none" w:sz="0" w:space="0" w:color="auto"/>
        <w:bottom w:val="none" w:sz="0" w:space="0" w:color="auto"/>
        <w:right w:val="none" w:sz="0" w:space="0" w:color="auto"/>
      </w:divBdr>
    </w:div>
    <w:div w:id="1673756258">
      <w:bodyDiv w:val="1"/>
      <w:marLeft w:val="0"/>
      <w:marRight w:val="0"/>
      <w:marTop w:val="0"/>
      <w:marBottom w:val="0"/>
      <w:divBdr>
        <w:top w:val="none" w:sz="0" w:space="0" w:color="auto"/>
        <w:left w:val="none" w:sz="0" w:space="0" w:color="auto"/>
        <w:bottom w:val="none" w:sz="0" w:space="0" w:color="auto"/>
        <w:right w:val="none" w:sz="0" w:space="0" w:color="auto"/>
      </w:divBdr>
    </w:div>
    <w:div w:id="1681661496">
      <w:bodyDiv w:val="1"/>
      <w:marLeft w:val="0"/>
      <w:marRight w:val="0"/>
      <w:marTop w:val="0"/>
      <w:marBottom w:val="0"/>
      <w:divBdr>
        <w:top w:val="none" w:sz="0" w:space="0" w:color="auto"/>
        <w:left w:val="none" w:sz="0" w:space="0" w:color="auto"/>
        <w:bottom w:val="none" w:sz="0" w:space="0" w:color="auto"/>
        <w:right w:val="none" w:sz="0" w:space="0" w:color="auto"/>
      </w:divBdr>
    </w:div>
    <w:div w:id="1685017091">
      <w:bodyDiv w:val="1"/>
      <w:marLeft w:val="0"/>
      <w:marRight w:val="0"/>
      <w:marTop w:val="0"/>
      <w:marBottom w:val="0"/>
      <w:divBdr>
        <w:top w:val="none" w:sz="0" w:space="0" w:color="auto"/>
        <w:left w:val="none" w:sz="0" w:space="0" w:color="auto"/>
        <w:bottom w:val="none" w:sz="0" w:space="0" w:color="auto"/>
        <w:right w:val="none" w:sz="0" w:space="0" w:color="auto"/>
      </w:divBdr>
    </w:div>
    <w:div w:id="1690327208">
      <w:bodyDiv w:val="1"/>
      <w:marLeft w:val="0"/>
      <w:marRight w:val="0"/>
      <w:marTop w:val="0"/>
      <w:marBottom w:val="0"/>
      <w:divBdr>
        <w:top w:val="none" w:sz="0" w:space="0" w:color="auto"/>
        <w:left w:val="none" w:sz="0" w:space="0" w:color="auto"/>
        <w:bottom w:val="none" w:sz="0" w:space="0" w:color="auto"/>
        <w:right w:val="none" w:sz="0" w:space="0" w:color="auto"/>
      </w:divBdr>
    </w:div>
    <w:div w:id="1693068569">
      <w:bodyDiv w:val="1"/>
      <w:marLeft w:val="0"/>
      <w:marRight w:val="0"/>
      <w:marTop w:val="0"/>
      <w:marBottom w:val="0"/>
      <w:divBdr>
        <w:top w:val="none" w:sz="0" w:space="0" w:color="auto"/>
        <w:left w:val="none" w:sz="0" w:space="0" w:color="auto"/>
        <w:bottom w:val="none" w:sz="0" w:space="0" w:color="auto"/>
        <w:right w:val="none" w:sz="0" w:space="0" w:color="auto"/>
      </w:divBdr>
    </w:div>
    <w:div w:id="1694308455">
      <w:bodyDiv w:val="1"/>
      <w:marLeft w:val="0"/>
      <w:marRight w:val="0"/>
      <w:marTop w:val="0"/>
      <w:marBottom w:val="0"/>
      <w:divBdr>
        <w:top w:val="none" w:sz="0" w:space="0" w:color="auto"/>
        <w:left w:val="none" w:sz="0" w:space="0" w:color="auto"/>
        <w:bottom w:val="none" w:sz="0" w:space="0" w:color="auto"/>
        <w:right w:val="none" w:sz="0" w:space="0" w:color="auto"/>
      </w:divBdr>
    </w:div>
    <w:div w:id="1694989992">
      <w:bodyDiv w:val="1"/>
      <w:marLeft w:val="0"/>
      <w:marRight w:val="0"/>
      <w:marTop w:val="0"/>
      <w:marBottom w:val="0"/>
      <w:divBdr>
        <w:top w:val="none" w:sz="0" w:space="0" w:color="auto"/>
        <w:left w:val="none" w:sz="0" w:space="0" w:color="auto"/>
        <w:bottom w:val="none" w:sz="0" w:space="0" w:color="auto"/>
        <w:right w:val="none" w:sz="0" w:space="0" w:color="auto"/>
      </w:divBdr>
    </w:div>
    <w:div w:id="1696544181">
      <w:bodyDiv w:val="1"/>
      <w:marLeft w:val="0"/>
      <w:marRight w:val="0"/>
      <w:marTop w:val="0"/>
      <w:marBottom w:val="0"/>
      <w:divBdr>
        <w:top w:val="none" w:sz="0" w:space="0" w:color="auto"/>
        <w:left w:val="none" w:sz="0" w:space="0" w:color="auto"/>
        <w:bottom w:val="none" w:sz="0" w:space="0" w:color="auto"/>
        <w:right w:val="none" w:sz="0" w:space="0" w:color="auto"/>
      </w:divBdr>
    </w:div>
    <w:div w:id="1701784181">
      <w:bodyDiv w:val="1"/>
      <w:marLeft w:val="0"/>
      <w:marRight w:val="0"/>
      <w:marTop w:val="0"/>
      <w:marBottom w:val="0"/>
      <w:divBdr>
        <w:top w:val="none" w:sz="0" w:space="0" w:color="auto"/>
        <w:left w:val="none" w:sz="0" w:space="0" w:color="auto"/>
        <w:bottom w:val="none" w:sz="0" w:space="0" w:color="auto"/>
        <w:right w:val="none" w:sz="0" w:space="0" w:color="auto"/>
      </w:divBdr>
    </w:div>
    <w:div w:id="1705059238">
      <w:bodyDiv w:val="1"/>
      <w:marLeft w:val="0"/>
      <w:marRight w:val="0"/>
      <w:marTop w:val="0"/>
      <w:marBottom w:val="0"/>
      <w:divBdr>
        <w:top w:val="none" w:sz="0" w:space="0" w:color="auto"/>
        <w:left w:val="none" w:sz="0" w:space="0" w:color="auto"/>
        <w:bottom w:val="none" w:sz="0" w:space="0" w:color="auto"/>
        <w:right w:val="none" w:sz="0" w:space="0" w:color="auto"/>
      </w:divBdr>
    </w:div>
    <w:div w:id="1733233850">
      <w:bodyDiv w:val="1"/>
      <w:marLeft w:val="0"/>
      <w:marRight w:val="0"/>
      <w:marTop w:val="0"/>
      <w:marBottom w:val="0"/>
      <w:divBdr>
        <w:top w:val="none" w:sz="0" w:space="0" w:color="auto"/>
        <w:left w:val="none" w:sz="0" w:space="0" w:color="auto"/>
        <w:bottom w:val="none" w:sz="0" w:space="0" w:color="auto"/>
        <w:right w:val="none" w:sz="0" w:space="0" w:color="auto"/>
      </w:divBdr>
    </w:div>
    <w:div w:id="1733504542">
      <w:bodyDiv w:val="1"/>
      <w:marLeft w:val="0"/>
      <w:marRight w:val="0"/>
      <w:marTop w:val="0"/>
      <w:marBottom w:val="0"/>
      <w:divBdr>
        <w:top w:val="none" w:sz="0" w:space="0" w:color="auto"/>
        <w:left w:val="none" w:sz="0" w:space="0" w:color="auto"/>
        <w:bottom w:val="none" w:sz="0" w:space="0" w:color="auto"/>
        <w:right w:val="none" w:sz="0" w:space="0" w:color="auto"/>
      </w:divBdr>
    </w:div>
    <w:div w:id="1733652187">
      <w:bodyDiv w:val="1"/>
      <w:marLeft w:val="0"/>
      <w:marRight w:val="0"/>
      <w:marTop w:val="0"/>
      <w:marBottom w:val="0"/>
      <w:divBdr>
        <w:top w:val="none" w:sz="0" w:space="0" w:color="auto"/>
        <w:left w:val="none" w:sz="0" w:space="0" w:color="auto"/>
        <w:bottom w:val="none" w:sz="0" w:space="0" w:color="auto"/>
        <w:right w:val="none" w:sz="0" w:space="0" w:color="auto"/>
      </w:divBdr>
    </w:div>
    <w:div w:id="1734423925">
      <w:bodyDiv w:val="1"/>
      <w:marLeft w:val="0"/>
      <w:marRight w:val="0"/>
      <w:marTop w:val="0"/>
      <w:marBottom w:val="0"/>
      <w:divBdr>
        <w:top w:val="none" w:sz="0" w:space="0" w:color="auto"/>
        <w:left w:val="none" w:sz="0" w:space="0" w:color="auto"/>
        <w:bottom w:val="none" w:sz="0" w:space="0" w:color="auto"/>
        <w:right w:val="none" w:sz="0" w:space="0" w:color="auto"/>
      </w:divBdr>
    </w:div>
    <w:div w:id="1736272480">
      <w:bodyDiv w:val="1"/>
      <w:marLeft w:val="0"/>
      <w:marRight w:val="0"/>
      <w:marTop w:val="0"/>
      <w:marBottom w:val="0"/>
      <w:divBdr>
        <w:top w:val="none" w:sz="0" w:space="0" w:color="auto"/>
        <w:left w:val="none" w:sz="0" w:space="0" w:color="auto"/>
        <w:bottom w:val="none" w:sz="0" w:space="0" w:color="auto"/>
        <w:right w:val="none" w:sz="0" w:space="0" w:color="auto"/>
      </w:divBdr>
    </w:div>
    <w:div w:id="1738434779">
      <w:bodyDiv w:val="1"/>
      <w:marLeft w:val="0"/>
      <w:marRight w:val="0"/>
      <w:marTop w:val="0"/>
      <w:marBottom w:val="0"/>
      <w:divBdr>
        <w:top w:val="none" w:sz="0" w:space="0" w:color="auto"/>
        <w:left w:val="none" w:sz="0" w:space="0" w:color="auto"/>
        <w:bottom w:val="none" w:sz="0" w:space="0" w:color="auto"/>
        <w:right w:val="none" w:sz="0" w:space="0" w:color="auto"/>
      </w:divBdr>
    </w:div>
    <w:div w:id="1739595669">
      <w:bodyDiv w:val="1"/>
      <w:marLeft w:val="0"/>
      <w:marRight w:val="0"/>
      <w:marTop w:val="0"/>
      <w:marBottom w:val="0"/>
      <w:divBdr>
        <w:top w:val="none" w:sz="0" w:space="0" w:color="auto"/>
        <w:left w:val="none" w:sz="0" w:space="0" w:color="auto"/>
        <w:bottom w:val="none" w:sz="0" w:space="0" w:color="auto"/>
        <w:right w:val="none" w:sz="0" w:space="0" w:color="auto"/>
      </w:divBdr>
    </w:div>
    <w:div w:id="1740327545">
      <w:bodyDiv w:val="1"/>
      <w:marLeft w:val="0"/>
      <w:marRight w:val="0"/>
      <w:marTop w:val="0"/>
      <w:marBottom w:val="0"/>
      <w:divBdr>
        <w:top w:val="none" w:sz="0" w:space="0" w:color="auto"/>
        <w:left w:val="none" w:sz="0" w:space="0" w:color="auto"/>
        <w:bottom w:val="none" w:sz="0" w:space="0" w:color="auto"/>
        <w:right w:val="none" w:sz="0" w:space="0" w:color="auto"/>
      </w:divBdr>
    </w:div>
    <w:div w:id="1743411298">
      <w:bodyDiv w:val="1"/>
      <w:marLeft w:val="0"/>
      <w:marRight w:val="0"/>
      <w:marTop w:val="0"/>
      <w:marBottom w:val="0"/>
      <w:divBdr>
        <w:top w:val="none" w:sz="0" w:space="0" w:color="auto"/>
        <w:left w:val="none" w:sz="0" w:space="0" w:color="auto"/>
        <w:bottom w:val="none" w:sz="0" w:space="0" w:color="auto"/>
        <w:right w:val="none" w:sz="0" w:space="0" w:color="auto"/>
      </w:divBdr>
    </w:div>
    <w:div w:id="1743524243">
      <w:bodyDiv w:val="1"/>
      <w:marLeft w:val="0"/>
      <w:marRight w:val="0"/>
      <w:marTop w:val="0"/>
      <w:marBottom w:val="0"/>
      <w:divBdr>
        <w:top w:val="none" w:sz="0" w:space="0" w:color="auto"/>
        <w:left w:val="none" w:sz="0" w:space="0" w:color="auto"/>
        <w:bottom w:val="none" w:sz="0" w:space="0" w:color="auto"/>
        <w:right w:val="none" w:sz="0" w:space="0" w:color="auto"/>
      </w:divBdr>
    </w:div>
    <w:div w:id="1746143078">
      <w:bodyDiv w:val="1"/>
      <w:marLeft w:val="0"/>
      <w:marRight w:val="0"/>
      <w:marTop w:val="0"/>
      <w:marBottom w:val="0"/>
      <w:divBdr>
        <w:top w:val="none" w:sz="0" w:space="0" w:color="auto"/>
        <w:left w:val="none" w:sz="0" w:space="0" w:color="auto"/>
        <w:bottom w:val="none" w:sz="0" w:space="0" w:color="auto"/>
        <w:right w:val="none" w:sz="0" w:space="0" w:color="auto"/>
      </w:divBdr>
    </w:div>
    <w:div w:id="1751581594">
      <w:bodyDiv w:val="1"/>
      <w:marLeft w:val="0"/>
      <w:marRight w:val="0"/>
      <w:marTop w:val="0"/>
      <w:marBottom w:val="0"/>
      <w:divBdr>
        <w:top w:val="none" w:sz="0" w:space="0" w:color="auto"/>
        <w:left w:val="none" w:sz="0" w:space="0" w:color="auto"/>
        <w:bottom w:val="none" w:sz="0" w:space="0" w:color="auto"/>
        <w:right w:val="none" w:sz="0" w:space="0" w:color="auto"/>
      </w:divBdr>
    </w:div>
    <w:div w:id="1761216522">
      <w:bodyDiv w:val="1"/>
      <w:marLeft w:val="0"/>
      <w:marRight w:val="0"/>
      <w:marTop w:val="0"/>
      <w:marBottom w:val="0"/>
      <w:divBdr>
        <w:top w:val="none" w:sz="0" w:space="0" w:color="auto"/>
        <w:left w:val="none" w:sz="0" w:space="0" w:color="auto"/>
        <w:bottom w:val="none" w:sz="0" w:space="0" w:color="auto"/>
        <w:right w:val="none" w:sz="0" w:space="0" w:color="auto"/>
      </w:divBdr>
    </w:div>
    <w:div w:id="1798524062">
      <w:bodyDiv w:val="1"/>
      <w:marLeft w:val="0"/>
      <w:marRight w:val="0"/>
      <w:marTop w:val="0"/>
      <w:marBottom w:val="0"/>
      <w:divBdr>
        <w:top w:val="none" w:sz="0" w:space="0" w:color="auto"/>
        <w:left w:val="none" w:sz="0" w:space="0" w:color="auto"/>
        <w:bottom w:val="none" w:sz="0" w:space="0" w:color="auto"/>
        <w:right w:val="none" w:sz="0" w:space="0" w:color="auto"/>
      </w:divBdr>
    </w:div>
    <w:div w:id="1806240115">
      <w:bodyDiv w:val="1"/>
      <w:marLeft w:val="0"/>
      <w:marRight w:val="0"/>
      <w:marTop w:val="0"/>
      <w:marBottom w:val="0"/>
      <w:divBdr>
        <w:top w:val="none" w:sz="0" w:space="0" w:color="auto"/>
        <w:left w:val="none" w:sz="0" w:space="0" w:color="auto"/>
        <w:bottom w:val="none" w:sz="0" w:space="0" w:color="auto"/>
        <w:right w:val="none" w:sz="0" w:space="0" w:color="auto"/>
      </w:divBdr>
    </w:div>
    <w:div w:id="1816339031">
      <w:bodyDiv w:val="1"/>
      <w:marLeft w:val="0"/>
      <w:marRight w:val="0"/>
      <w:marTop w:val="0"/>
      <w:marBottom w:val="0"/>
      <w:divBdr>
        <w:top w:val="none" w:sz="0" w:space="0" w:color="auto"/>
        <w:left w:val="none" w:sz="0" w:space="0" w:color="auto"/>
        <w:bottom w:val="none" w:sz="0" w:space="0" w:color="auto"/>
        <w:right w:val="none" w:sz="0" w:space="0" w:color="auto"/>
      </w:divBdr>
    </w:div>
    <w:div w:id="1827354669">
      <w:bodyDiv w:val="1"/>
      <w:marLeft w:val="0"/>
      <w:marRight w:val="0"/>
      <w:marTop w:val="0"/>
      <w:marBottom w:val="0"/>
      <w:divBdr>
        <w:top w:val="none" w:sz="0" w:space="0" w:color="auto"/>
        <w:left w:val="none" w:sz="0" w:space="0" w:color="auto"/>
        <w:bottom w:val="none" w:sz="0" w:space="0" w:color="auto"/>
        <w:right w:val="none" w:sz="0" w:space="0" w:color="auto"/>
      </w:divBdr>
    </w:div>
    <w:div w:id="1833257279">
      <w:bodyDiv w:val="1"/>
      <w:marLeft w:val="0"/>
      <w:marRight w:val="0"/>
      <w:marTop w:val="0"/>
      <w:marBottom w:val="0"/>
      <w:divBdr>
        <w:top w:val="none" w:sz="0" w:space="0" w:color="auto"/>
        <w:left w:val="none" w:sz="0" w:space="0" w:color="auto"/>
        <w:bottom w:val="none" w:sz="0" w:space="0" w:color="auto"/>
        <w:right w:val="none" w:sz="0" w:space="0" w:color="auto"/>
      </w:divBdr>
    </w:div>
    <w:div w:id="1834877260">
      <w:bodyDiv w:val="1"/>
      <w:marLeft w:val="0"/>
      <w:marRight w:val="0"/>
      <w:marTop w:val="0"/>
      <w:marBottom w:val="0"/>
      <w:divBdr>
        <w:top w:val="none" w:sz="0" w:space="0" w:color="auto"/>
        <w:left w:val="none" w:sz="0" w:space="0" w:color="auto"/>
        <w:bottom w:val="none" w:sz="0" w:space="0" w:color="auto"/>
        <w:right w:val="none" w:sz="0" w:space="0" w:color="auto"/>
      </w:divBdr>
    </w:div>
    <w:div w:id="1843201801">
      <w:bodyDiv w:val="1"/>
      <w:marLeft w:val="0"/>
      <w:marRight w:val="0"/>
      <w:marTop w:val="0"/>
      <w:marBottom w:val="0"/>
      <w:divBdr>
        <w:top w:val="none" w:sz="0" w:space="0" w:color="auto"/>
        <w:left w:val="none" w:sz="0" w:space="0" w:color="auto"/>
        <w:bottom w:val="none" w:sz="0" w:space="0" w:color="auto"/>
        <w:right w:val="none" w:sz="0" w:space="0" w:color="auto"/>
      </w:divBdr>
    </w:div>
    <w:div w:id="1850097407">
      <w:bodyDiv w:val="1"/>
      <w:marLeft w:val="0"/>
      <w:marRight w:val="0"/>
      <w:marTop w:val="0"/>
      <w:marBottom w:val="0"/>
      <w:divBdr>
        <w:top w:val="none" w:sz="0" w:space="0" w:color="auto"/>
        <w:left w:val="none" w:sz="0" w:space="0" w:color="auto"/>
        <w:bottom w:val="none" w:sz="0" w:space="0" w:color="auto"/>
        <w:right w:val="none" w:sz="0" w:space="0" w:color="auto"/>
      </w:divBdr>
    </w:div>
    <w:div w:id="1851795905">
      <w:bodyDiv w:val="1"/>
      <w:marLeft w:val="0"/>
      <w:marRight w:val="0"/>
      <w:marTop w:val="0"/>
      <w:marBottom w:val="0"/>
      <w:divBdr>
        <w:top w:val="none" w:sz="0" w:space="0" w:color="auto"/>
        <w:left w:val="none" w:sz="0" w:space="0" w:color="auto"/>
        <w:bottom w:val="none" w:sz="0" w:space="0" w:color="auto"/>
        <w:right w:val="none" w:sz="0" w:space="0" w:color="auto"/>
      </w:divBdr>
    </w:div>
    <w:div w:id="1855416149">
      <w:bodyDiv w:val="1"/>
      <w:marLeft w:val="0"/>
      <w:marRight w:val="0"/>
      <w:marTop w:val="0"/>
      <w:marBottom w:val="0"/>
      <w:divBdr>
        <w:top w:val="none" w:sz="0" w:space="0" w:color="auto"/>
        <w:left w:val="none" w:sz="0" w:space="0" w:color="auto"/>
        <w:bottom w:val="none" w:sz="0" w:space="0" w:color="auto"/>
        <w:right w:val="none" w:sz="0" w:space="0" w:color="auto"/>
      </w:divBdr>
    </w:div>
    <w:div w:id="1856773670">
      <w:bodyDiv w:val="1"/>
      <w:marLeft w:val="0"/>
      <w:marRight w:val="0"/>
      <w:marTop w:val="0"/>
      <w:marBottom w:val="0"/>
      <w:divBdr>
        <w:top w:val="none" w:sz="0" w:space="0" w:color="auto"/>
        <w:left w:val="none" w:sz="0" w:space="0" w:color="auto"/>
        <w:bottom w:val="none" w:sz="0" w:space="0" w:color="auto"/>
        <w:right w:val="none" w:sz="0" w:space="0" w:color="auto"/>
      </w:divBdr>
    </w:div>
    <w:div w:id="1861697627">
      <w:bodyDiv w:val="1"/>
      <w:marLeft w:val="0"/>
      <w:marRight w:val="0"/>
      <w:marTop w:val="0"/>
      <w:marBottom w:val="0"/>
      <w:divBdr>
        <w:top w:val="none" w:sz="0" w:space="0" w:color="auto"/>
        <w:left w:val="none" w:sz="0" w:space="0" w:color="auto"/>
        <w:bottom w:val="none" w:sz="0" w:space="0" w:color="auto"/>
        <w:right w:val="none" w:sz="0" w:space="0" w:color="auto"/>
      </w:divBdr>
    </w:div>
    <w:div w:id="1864175105">
      <w:bodyDiv w:val="1"/>
      <w:marLeft w:val="0"/>
      <w:marRight w:val="0"/>
      <w:marTop w:val="0"/>
      <w:marBottom w:val="0"/>
      <w:divBdr>
        <w:top w:val="none" w:sz="0" w:space="0" w:color="auto"/>
        <w:left w:val="none" w:sz="0" w:space="0" w:color="auto"/>
        <w:bottom w:val="none" w:sz="0" w:space="0" w:color="auto"/>
        <w:right w:val="none" w:sz="0" w:space="0" w:color="auto"/>
      </w:divBdr>
    </w:div>
    <w:div w:id="1866865990">
      <w:bodyDiv w:val="1"/>
      <w:marLeft w:val="0"/>
      <w:marRight w:val="0"/>
      <w:marTop w:val="0"/>
      <w:marBottom w:val="0"/>
      <w:divBdr>
        <w:top w:val="none" w:sz="0" w:space="0" w:color="auto"/>
        <w:left w:val="none" w:sz="0" w:space="0" w:color="auto"/>
        <w:bottom w:val="none" w:sz="0" w:space="0" w:color="auto"/>
        <w:right w:val="none" w:sz="0" w:space="0" w:color="auto"/>
      </w:divBdr>
    </w:div>
    <w:div w:id="1871382450">
      <w:bodyDiv w:val="1"/>
      <w:marLeft w:val="0"/>
      <w:marRight w:val="0"/>
      <w:marTop w:val="0"/>
      <w:marBottom w:val="0"/>
      <w:divBdr>
        <w:top w:val="none" w:sz="0" w:space="0" w:color="auto"/>
        <w:left w:val="none" w:sz="0" w:space="0" w:color="auto"/>
        <w:bottom w:val="none" w:sz="0" w:space="0" w:color="auto"/>
        <w:right w:val="none" w:sz="0" w:space="0" w:color="auto"/>
      </w:divBdr>
    </w:div>
    <w:div w:id="1881435216">
      <w:bodyDiv w:val="1"/>
      <w:marLeft w:val="0"/>
      <w:marRight w:val="0"/>
      <w:marTop w:val="0"/>
      <w:marBottom w:val="0"/>
      <w:divBdr>
        <w:top w:val="none" w:sz="0" w:space="0" w:color="auto"/>
        <w:left w:val="none" w:sz="0" w:space="0" w:color="auto"/>
        <w:bottom w:val="none" w:sz="0" w:space="0" w:color="auto"/>
        <w:right w:val="none" w:sz="0" w:space="0" w:color="auto"/>
      </w:divBdr>
    </w:div>
    <w:div w:id="1897928707">
      <w:bodyDiv w:val="1"/>
      <w:marLeft w:val="0"/>
      <w:marRight w:val="0"/>
      <w:marTop w:val="0"/>
      <w:marBottom w:val="0"/>
      <w:divBdr>
        <w:top w:val="none" w:sz="0" w:space="0" w:color="auto"/>
        <w:left w:val="none" w:sz="0" w:space="0" w:color="auto"/>
        <w:bottom w:val="none" w:sz="0" w:space="0" w:color="auto"/>
        <w:right w:val="none" w:sz="0" w:space="0" w:color="auto"/>
      </w:divBdr>
    </w:div>
    <w:div w:id="1907569910">
      <w:bodyDiv w:val="1"/>
      <w:marLeft w:val="0"/>
      <w:marRight w:val="0"/>
      <w:marTop w:val="0"/>
      <w:marBottom w:val="0"/>
      <w:divBdr>
        <w:top w:val="none" w:sz="0" w:space="0" w:color="auto"/>
        <w:left w:val="none" w:sz="0" w:space="0" w:color="auto"/>
        <w:bottom w:val="none" w:sz="0" w:space="0" w:color="auto"/>
        <w:right w:val="none" w:sz="0" w:space="0" w:color="auto"/>
      </w:divBdr>
    </w:div>
    <w:div w:id="1922137790">
      <w:bodyDiv w:val="1"/>
      <w:marLeft w:val="0"/>
      <w:marRight w:val="0"/>
      <w:marTop w:val="0"/>
      <w:marBottom w:val="0"/>
      <w:divBdr>
        <w:top w:val="none" w:sz="0" w:space="0" w:color="auto"/>
        <w:left w:val="none" w:sz="0" w:space="0" w:color="auto"/>
        <w:bottom w:val="none" w:sz="0" w:space="0" w:color="auto"/>
        <w:right w:val="none" w:sz="0" w:space="0" w:color="auto"/>
      </w:divBdr>
    </w:div>
    <w:div w:id="1928464520">
      <w:bodyDiv w:val="1"/>
      <w:marLeft w:val="0"/>
      <w:marRight w:val="0"/>
      <w:marTop w:val="0"/>
      <w:marBottom w:val="0"/>
      <w:divBdr>
        <w:top w:val="none" w:sz="0" w:space="0" w:color="auto"/>
        <w:left w:val="none" w:sz="0" w:space="0" w:color="auto"/>
        <w:bottom w:val="none" w:sz="0" w:space="0" w:color="auto"/>
        <w:right w:val="none" w:sz="0" w:space="0" w:color="auto"/>
      </w:divBdr>
    </w:div>
    <w:div w:id="1944025403">
      <w:bodyDiv w:val="1"/>
      <w:marLeft w:val="0"/>
      <w:marRight w:val="0"/>
      <w:marTop w:val="0"/>
      <w:marBottom w:val="0"/>
      <w:divBdr>
        <w:top w:val="none" w:sz="0" w:space="0" w:color="auto"/>
        <w:left w:val="none" w:sz="0" w:space="0" w:color="auto"/>
        <w:bottom w:val="none" w:sz="0" w:space="0" w:color="auto"/>
        <w:right w:val="none" w:sz="0" w:space="0" w:color="auto"/>
      </w:divBdr>
    </w:div>
    <w:div w:id="1945110971">
      <w:bodyDiv w:val="1"/>
      <w:marLeft w:val="0"/>
      <w:marRight w:val="0"/>
      <w:marTop w:val="0"/>
      <w:marBottom w:val="0"/>
      <w:divBdr>
        <w:top w:val="none" w:sz="0" w:space="0" w:color="auto"/>
        <w:left w:val="none" w:sz="0" w:space="0" w:color="auto"/>
        <w:bottom w:val="none" w:sz="0" w:space="0" w:color="auto"/>
        <w:right w:val="none" w:sz="0" w:space="0" w:color="auto"/>
      </w:divBdr>
    </w:div>
    <w:div w:id="1949195311">
      <w:bodyDiv w:val="1"/>
      <w:marLeft w:val="0"/>
      <w:marRight w:val="0"/>
      <w:marTop w:val="0"/>
      <w:marBottom w:val="0"/>
      <w:divBdr>
        <w:top w:val="none" w:sz="0" w:space="0" w:color="auto"/>
        <w:left w:val="none" w:sz="0" w:space="0" w:color="auto"/>
        <w:bottom w:val="none" w:sz="0" w:space="0" w:color="auto"/>
        <w:right w:val="none" w:sz="0" w:space="0" w:color="auto"/>
      </w:divBdr>
    </w:div>
    <w:div w:id="1952976734">
      <w:bodyDiv w:val="1"/>
      <w:marLeft w:val="0"/>
      <w:marRight w:val="0"/>
      <w:marTop w:val="0"/>
      <w:marBottom w:val="0"/>
      <w:divBdr>
        <w:top w:val="none" w:sz="0" w:space="0" w:color="auto"/>
        <w:left w:val="none" w:sz="0" w:space="0" w:color="auto"/>
        <w:bottom w:val="none" w:sz="0" w:space="0" w:color="auto"/>
        <w:right w:val="none" w:sz="0" w:space="0" w:color="auto"/>
      </w:divBdr>
    </w:div>
    <w:div w:id="1955207276">
      <w:bodyDiv w:val="1"/>
      <w:marLeft w:val="0"/>
      <w:marRight w:val="0"/>
      <w:marTop w:val="0"/>
      <w:marBottom w:val="0"/>
      <w:divBdr>
        <w:top w:val="none" w:sz="0" w:space="0" w:color="auto"/>
        <w:left w:val="none" w:sz="0" w:space="0" w:color="auto"/>
        <w:bottom w:val="none" w:sz="0" w:space="0" w:color="auto"/>
        <w:right w:val="none" w:sz="0" w:space="0" w:color="auto"/>
      </w:divBdr>
    </w:div>
    <w:div w:id="1957522330">
      <w:bodyDiv w:val="1"/>
      <w:marLeft w:val="0"/>
      <w:marRight w:val="0"/>
      <w:marTop w:val="0"/>
      <w:marBottom w:val="0"/>
      <w:divBdr>
        <w:top w:val="none" w:sz="0" w:space="0" w:color="auto"/>
        <w:left w:val="none" w:sz="0" w:space="0" w:color="auto"/>
        <w:bottom w:val="none" w:sz="0" w:space="0" w:color="auto"/>
        <w:right w:val="none" w:sz="0" w:space="0" w:color="auto"/>
      </w:divBdr>
    </w:div>
    <w:div w:id="1957908128">
      <w:bodyDiv w:val="1"/>
      <w:marLeft w:val="0"/>
      <w:marRight w:val="0"/>
      <w:marTop w:val="0"/>
      <w:marBottom w:val="0"/>
      <w:divBdr>
        <w:top w:val="none" w:sz="0" w:space="0" w:color="auto"/>
        <w:left w:val="none" w:sz="0" w:space="0" w:color="auto"/>
        <w:bottom w:val="none" w:sz="0" w:space="0" w:color="auto"/>
        <w:right w:val="none" w:sz="0" w:space="0" w:color="auto"/>
      </w:divBdr>
    </w:div>
    <w:div w:id="1962150382">
      <w:bodyDiv w:val="1"/>
      <w:marLeft w:val="0"/>
      <w:marRight w:val="0"/>
      <w:marTop w:val="0"/>
      <w:marBottom w:val="0"/>
      <w:divBdr>
        <w:top w:val="none" w:sz="0" w:space="0" w:color="auto"/>
        <w:left w:val="none" w:sz="0" w:space="0" w:color="auto"/>
        <w:bottom w:val="none" w:sz="0" w:space="0" w:color="auto"/>
        <w:right w:val="none" w:sz="0" w:space="0" w:color="auto"/>
      </w:divBdr>
    </w:div>
    <w:div w:id="1966082612">
      <w:bodyDiv w:val="1"/>
      <w:marLeft w:val="0"/>
      <w:marRight w:val="0"/>
      <w:marTop w:val="0"/>
      <w:marBottom w:val="0"/>
      <w:divBdr>
        <w:top w:val="none" w:sz="0" w:space="0" w:color="auto"/>
        <w:left w:val="none" w:sz="0" w:space="0" w:color="auto"/>
        <w:bottom w:val="none" w:sz="0" w:space="0" w:color="auto"/>
        <w:right w:val="none" w:sz="0" w:space="0" w:color="auto"/>
      </w:divBdr>
    </w:div>
    <w:div w:id="1973437181">
      <w:bodyDiv w:val="1"/>
      <w:marLeft w:val="0"/>
      <w:marRight w:val="0"/>
      <w:marTop w:val="0"/>
      <w:marBottom w:val="0"/>
      <w:divBdr>
        <w:top w:val="none" w:sz="0" w:space="0" w:color="auto"/>
        <w:left w:val="none" w:sz="0" w:space="0" w:color="auto"/>
        <w:bottom w:val="none" w:sz="0" w:space="0" w:color="auto"/>
        <w:right w:val="none" w:sz="0" w:space="0" w:color="auto"/>
      </w:divBdr>
    </w:div>
    <w:div w:id="1975943166">
      <w:bodyDiv w:val="1"/>
      <w:marLeft w:val="0"/>
      <w:marRight w:val="0"/>
      <w:marTop w:val="0"/>
      <w:marBottom w:val="0"/>
      <w:divBdr>
        <w:top w:val="none" w:sz="0" w:space="0" w:color="auto"/>
        <w:left w:val="none" w:sz="0" w:space="0" w:color="auto"/>
        <w:bottom w:val="none" w:sz="0" w:space="0" w:color="auto"/>
        <w:right w:val="none" w:sz="0" w:space="0" w:color="auto"/>
      </w:divBdr>
    </w:div>
    <w:div w:id="1980575003">
      <w:bodyDiv w:val="1"/>
      <w:marLeft w:val="0"/>
      <w:marRight w:val="0"/>
      <w:marTop w:val="0"/>
      <w:marBottom w:val="0"/>
      <w:divBdr>
        <w:top w:val="none" w:sz="0" w:space="0" w:color="auto"/>
        <w:left w:val="none" w:sz="0" w:space="0" w:color="auto"/>
        <w:bottom w:val="none" w:sz="0" w:space="0" w:color="auto"/>
        <w:right w:val="none" w:sz="0" w:space="0" w:color="auto"/>
      </w:divBdr>
    </w:div>
    <w:div w:id="1980765483">
      <w:bodyDiv w:val="1"/>
      <w:marLeft w:val="0"/>
      <w:marRight w:val="0"/>
      <w:marTop w:val="0"/>
      <w:marBottom w:val="0"/>
      <w:divBdr>
        <w:top w:val="none" w:sz="0" w:space="0" w:color="auto"/>
        <w:left w:val="none" w:sz="0" w:space="0" w:color="auto"/>
        <w:bottom w:val="none" w:sz="0" w:space="0" w:color="auto"/>
        <w:right w:val="none" w:sz="0" w:space="0" w:color="auto"/>
      </w:divBdr>
    </w:div>
    <w:div w:id="1985501373">
      <w:bodyDiv w:val="1"/>
      <w:marLeft w:val="0"/>
      <w:marRight w:val="0"/>
      <w:marTop w:val="0"/>
      <w:marBottom w:val="0"/>
      <w:divBdr>
        <w:top w:val="none" w:sz="0" w:space="0" w:color="auto"/>
        <w:left w:val="none" w:sz="0" w:space="0" w:color="auto"/>
        <w:bottom w:val="none" w:sz="0" w:space="0" w:color="auto"/>
        <w:right w:val="none" w:sz="0" w:space="0" w:color="auto"/>
      </w:divBdr>
    </w:div>
    <w:div w:id="1990595865">
      <w:bodyDiv w:val="1"/>
      <w:marLeft w:val="0"/>
      <w:marRight w:val="0"/>
      <w:marTop w:val="0"/>
      <w:marBottom w:val="0"/>
      <w:divBdr>
        <w:top w:val="none" w:sz="0" w:space="0" w:color="auto"/>
        <w:left w:val="none" w:sz="0" w:space="0" w:color="auto"/>
        <w:bottom w:val="none" w:sz="0" w:space="0" w:color="auto"/>
        <w:right w:val="none" w:sz="0" w:space="0" w:color="auto"/>
      </w:divBdr>
    </w:div>
    <w:div w:id="1990667233">
      <w:bodyDiv w:val="1"/>
      <w:marLeft w:val="0"/>
      <w:marRight w:val="0"/>
      <w:marTop w:val="0"/>
      <w:marBottom w:val="0"/>
      <w:divBdr>
        <w:top w:val="none" w:sz="0" w:space="0" w:color="auto"/>
        <w:left w:val="none" w:sz="0" w:space="0" w:color="auto"/>
        <w:bottom w:val="none" w:sz="0" w:space="0" w:color="auto"/>
        <w:right w:val="none" w:sz="0" w:space="0" w:color="auto"/>
      </w:divBdr>
    </w:div>
    <w:div w:id="1993827934">
      <w:bodyDiv w:val="1"/>
      <w:marLeft w:val="0"/>
      <w:marRight w:val="0"/>
      <w:marTop w:val="0"/>
      <w:marBottom w:val="0"/>
      <w:divBdr>
        <w:top w:val="none" w:sz="0" w:space="0" w:color="auto"/>
        <w:left w:val="none" w:sz="0" w:space="0" w:color="auto"/>
        <w:bottom w:val="none" w:sz="0" w:space="0" w:color="auto"/>
        <w:right w:val="none" w:sz="0" w:space="0" w:color="auto"/>
      </w:divBdr>
    </w:div>
    <w:div w:id="1996717157">
      <w:bodyDiv w:val="1"/>
      <w:marLeft w:val="0"/>
      <w:marRight w:val="0"/>
      <w:marTop w:val="0"/>
      <w:marBottom w:val="0"/>
      <w:divBdr>
        <w:top w:val="none" w:sz="0" w:space="0" w:color="auto"/>
        <w:left w:val="none" w:sz="0" w:space="0" w:color="auto"/>
        <w:bottom w:val="none" w:sz="0" w:space="0" w:color="auto"/>
        <w:right w:val="none" w:sz="0" w:space="0" w:color="auto"/>
      </w:divBdr>
    </w:div>
    <w:div w:id="2015569793">
      <w:bodyDiv w:val="1"/>
      <w:marLeft w:val="0"/>
      <w:marRight w:val="0"/>
      <w:marTop w:val="0"/>
      <w:marBottom w:val="0"/>
      <w:divBdr>
        <w:top w:val="none" w:sz="0" w:space="0" w:color="auto"/>
        <w:left w:val="none" w:sz="0" w:space="0" w:color="auto"/>
        <w:bottom w:val="none" w:sz="0" w:space="0" w:color="auto"/>
        <w:right w:val="none" w:sz="0" w:space="0" w:color="auto"/>
      </w:divBdr>
    </w:div>
    <w:div w:id="2019651108">
      <w:bodyDiv w:val="1"/>
      <w:marLeft w:val="0"/>
      <w:marRight w:val="0"/>
      <w:marTop w:val="0"/>
      <w:marBottom w:val="0"/>
      <w:divBdr>
        <w:top w:val="none" w:sz="0" w:space="0" w:color="auto"/>
        <w:left w:val="none" w:sz="0" w:space="0" w:color="auto"/>
        <w:bottom w:val="none" w:sz="0" w:space="0" w:color="auto"/>
        <w:right w:val="none" w:sz="0" w:space="0" w:color="auto"/>
      </w:divBdr>
    </w:div>
    <w:div w:id="2024087769">
      <w:bodyDiv w:val="1"/>
      <w:marLeft w:val="0"/>
      <w:marRight w:val="0"/>
      <w:marTop w:val="0"/>
      <w:marBottom w:val="0"/>
      <w:divBdr>
        <w:top w:val="none" w:sz="0" w:space="0" w:color="auto"/>
        <w:left w:val="none" w:sz="0" w:space="0" w:color="auto"/>
        <w:bottom w:val="none" w:sz="0" w:space="0" w:color="auto"/>
        <w:right w:val="none" w:sz="0" w:space="0" w:color="auto"/>
      </w:divBdr>
    </w:div>
    <w:div w:id="2025403199">
      <w:bodyDiv w:val="1"/>
      <w:marLeft w:val="0"/>
      <w:marRight w:val="0"/>
      <w:marTop w:val="0"/>
      <w:marBottom w:val="0"/>
      <w:divBdr>
        <w:top w:val="none" w:sz="0" w:space="0" w:color="auto"/>
        <w:left w:val="none" w:sz="0" w:space="0" w:color="auto"/>
        <w:bottom w:val="none" w:sz="0" w:space="0" w:color="auto"/>
        <w:right w:val="none" w:sz="0" w:space="0" w:color="auto"/>
      </w:divBdr>
    </w:div>
    <w:div w:id="2037854220">
      <w:bodyDiv w:val="1"/>
      <w:marLeft w:val="0"/>
      <w:marRight w:val="0"/>
      <w:marTop w:val="0"/>
      <w:marBottom w:val="0"/>
      <w:divBdr>
        <w:top w:val="none" w:sz="0" w:space="0" w:color="auto"/>
        <w:left w:val="none" w:sz="0" w:space="0" w:color="auto"/>
        <w:bottom w:val="none" w:sz="0" w:space="0" w:color="auto"/>
        <w:right w:val="none" w:sz="0" w:space="0" w:color="auto"/>
      </w:divBdr>
    </w:div>
    <w:div w:id="2060006670">
      <w:bodyDiv w:val="1"/>
      <w:marLeft w:val="0"/>
      <w:marRight w:val="0"/>
      <w:marTop w:val="0"/>
      <w:marBottom w:val="0"/>
      <w:divBdr>
        <w:top w:val="none" w:sz="0" w:space="0" w:color="auto"/>
        <w:left w:val="none" w:sz="0" w:space="0" w:color="auto"/>
        <w:bottom w:val="none" w:sz="0" w:space="0" w:color="auto"/>
        <w:right w:val="none" w:sz="0" w:space="0" w:color="auto"/>
      </w:divBdr>
    </w:div>
    <w:div w:id="2066025136">
      <w:bodyDiv w:val="1"/>
      <w:marLeft w:val="0"/>
      <w:marRight w:val="0"/>
      <w:marTop w:val="0"/>
      <w:marBottom w:val="0"/>
      <w:divBdr>
        <w:top w:val="none" w:sz="0" w:space="0" w:color="auto"/>
        <w:left w:val="none" w:sz="0" w:space="0" w:color="auto"/>
        <w:bottom w:val="none" w:sz="0" w:space="0" w:color="auto"/>
        <w:right w:val="none" w:sz="0" w:space="0" w:color="auto"/>
      </w:divBdr>
    </w:div>
    <w:div w:id="2068843616">
      <w:bodyDiv w:val="1"/>
      <w:marLeft w:val="0"/>
      <w:marRight w:val="0"/>
      <w:marTop w:val="0"/>
      <w:marBottom w:val="0"/>
      <w:divBdr>
        <w:top w:val="none" w:sz="0" w:space="0" w:color="auto"/>
        <w:left w:val="none" w:sz="0" w:space="0" w:color="auto"/>
        <w:bottom w:val="none" w:sz="0" w:space="0" w:color="auto"/>
        <w:right w:val="none" w:sz="0" w:space="0" w:color="auto"/>
      </w:divBdr>
    </w:div>
    <w:div w:id="2071690374">
      <w:bodyDiv w:val="1"/>
      <w:marLeft w:val="0"/>
      <w:marRight w:val="0"/>
      <w:marTop w:val="0"/>
      <w:marBottom w:val="0"/>
      <w:divBdr>
        <w:top w:val="none" w:sz="0" w:space="0" w:color="auto"/>
        <w:left w:val="none" w:sz="0" w:space="0" w:color="auto"/>
        <w:bottom w:val="none" w:sz="0" w:space="0" w:color="auto"/>
        <w:right w:val="none" w:sz="0" w:space="0" w:color="auto"/>
      </w:divBdr>
    </w:div>
    <w:div w:id="2077120293">
      <w:bodyDiv w:val="1"/>
      <w:marLeft w:val="0"/>
      <w:marRight w:val="0"/>
      <w:marTop w:val="0"/>
      <w:marBottom w:val="0"/>
      <w:divBdr>
        <w:top w:val="none" w:sz="0" w:space="0" w:color="auto"/>
        <w:left w:val="none" w:sz="0" w:space="0" w:color="auto"/>
        <w:bottom w:val="none" w:sz="0" w:space="0" w:color="auto"/>
        <w:right w:val="none" w:sz="0" w:space="0" w:color="auto"/>
      </w:divBdr>
    </w:div>
    <w:div w:id="2086145901">
      <w:bodyDiv w:val="1"/>
      <w:marLeft w:val="0"/>
      <w:marRight w:val="0"/>
      <w:marTop w:val="0"/>
      <w:marBottom w:val="0"/>
      <w:divBdr>
        <w:top w:val="none" w:sz="0" w:space="0" w:color="auto"/>
        <w:left w:val="none" w:sz="0" w:space="0" w:color="auto"/>
        <w:bottom w:val="none" w:sz="0" w:space="0" w:color="auto"/>
        <w:right w:val="none" w:sz="0" w:space="0" w:color="auto"/>
      </w:divBdr>
    </w:div>
    <w:div w:id="2088334264">
      <w:bodyDiv w:val="1"/>
      <w:marLeft w:val="0"/>
      <w:marRight w:val="0"/>
      <w:marTop w:val="0"/>
      <w:marBottom w:val="0"/>
      <w:divBdr>
        <w:top w:val="none" w:sz="0" w:space="0" w:color="auto"/>
        <w:left w:val="none" w:sz="0" w:space="0" w:color="auto"/>
        <w:bottom w:val="none" w:sz="0" w:space="0" w:color="auto"/>
        <w:right w:val="none" w:sz="0" w:space="0" w:color="auto"/>
      </w:divBdr>
    </w:div>
    <w:div w:id="2091416807">
      <w:bodyDiv w:val="1"/>
      <w:marLeft w:val="0"/>
      <w:marRight w:val="0"/>
      <w:marTop w:val="0"/>
      <w:marBottom w:val="0"/>
      <w:divBdr>
        <w:top w:val="none" w:sz="0" w:space="0" w:color="auto"/>
        <w:left w:val="none" w:sz="0" w:space="0" w:color="auto"/>
        <w:bottom w:val="none" w:sz="0" w:space="0" w:color="auto"/>
        <w:right w:val="none" w:sz="0" w:space="0" w:color="auto"/>
      </w:divBdr>
    </w:div>
    <w:div w:id="2099786981">
      <w:bodyDiv w:val="1"/>
      <w:marLeft w:val="0"/>
      <w:marRight w:val="0"/>
      <w:marTop w:val="0"/>
      <w:marBottom w:val="0"/>
      <w:divBdr>
        <w:top w:val="none" w:sz="0" w:space="0" w:color="auto"/>
        <w:left w:val="none" w:sz="0" w:space="0" w:color="auto"/>
        <w:bottom w:val="none" w:sz="0" w:space="0" w:color="auto"/>
        <w:right w:val="none" w:sz="0" w:space="0" w:color="auto"/>
      </w:divBdr>
    </w:div>
    <w:div w:id="2099910979">
      <w:bodyDiv w:val="1"/>
      <w:marLeft w:val="0"/>
      <w:marRight w:val="0"/>
      <w:marTop w:val="0"/>
      <w:marBottom w:val="0"/>
      <w:divBdr>
        <w:top w:val="none" w:sz="0" w:space="0" w:color="auto"/>
        <w:left w:val="none" w:sz="0" w:space="0" w:color="auto"/>
        <w:bottom w:val="none" w:sz="0" w:space="0" w:color="auto"/>
        <w:right w:val="none" w:sz="0" w:space="0" w:color="auto"/>
      </w:divBdr>
    </w:div>
    <w:div w:id="2107800239">
      <w:bodyDiv w:val="1"/>
      <w:marLeft w:val="0"/>
      <w:marRight w:val="0"/>
      <w:marTop w:val="0"/>
      <w:marBottom w:val="0"/>
      <w:divBdr>
        <w:top w:val="none" w:sz="0" w:space="0" w:color="auto"/>
        <w:left w:val="none" w:sz="0" w:space="0" w:color="auto"/>
        <w:bottom w:val="none" w:sz="0" w:space="0" w:color="auto"/>
        <w:right w:val="none" w:sz="0" w:space="0" w:color="auto"/>
      </w:divBdr>
    </w:div>
    <w:div w:id="2126650695">
      <w:bodyDiv w:val="1"/>
      <w:marLeft w:val="0"/>
      <w:marRight w:val="0"/>
      <w:marTop w:val="0"/>
      <w:marBottom w:val="0"/>
      <w:divBdr>
        <w:top w:val="none" w:sz="0" w:space="0" w:color="auto"/>
        <w:left w:val="none" w:sz="0" w:space="0" w:color="auto"/>
        <w:bottom w:val="none" w:sz="0" w:space="0" w:color="auto"/>
        <w:right w:val="none" w:sz="0" w:space="0" w:color="auto"/>
      </w:divBdr>
    </w:div>
    <w:div w:id="2126852508">
      <w:bodyDiv w:val="1"/>
      <w:marLeft w:val="0"/>
      <w:marRight w:val="0"/>
      <w:marTop w:val="0"/>
      <w:marBottom w:val="0"/>
      <w:divBdr>
        <w:top w:val="none" w:sz="0" w:space="0" w:color="auto"/>
        <w:left w:val="none" w:sz="0" w:space="0" w:color="auto"/>
        <w:bottom w:val="none" w:sz="0" w:space="0" w:color="auto"/>
        <w:right w:val="none" w:sz="0" w:space="0" w:color="auto"/>
      </w:divBdr>
    </w:div>
    <w:div w:id="2145466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header" Target="header1.xml"/><Relationship Id="rId39" Type="http://schemas.openxmlformats.org/officeDocument/2006/relationships/image" Target="media/image10.wmf"/><Relationship Id="rId3" Type="http://schemas.openxmlformats.org/officeDocument/2006/relationships/numbering" Target="numbering.xml"/><Relationship Id="rId21" Type="http://schemas.openxmlformats.org/officeDocument/2006/relationships/control" Target="activeX/activeX5.xml"/><Relationship Id="rId34" Type="http://schemas.openxmlformats.org/officeDocument/2006/relationships/control" Target="activeX/activeX11.xml"/><Relationship Id="rId42" Type="http://schemas.openxmlformats.org/officeDocument/2006/relationships/control" Target="activeX/activeX16.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8.wmf"/><Relationship Id="rId38"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2.xml"/><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ygzjy.cn" TargetMode="External"/><Relationship Id="rId24" Type="http://schemas.openxmlformats.org/officeDocument/2006/relationships/image" Target="media/image7.wmf"/><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36" Type="http://schemas.openxmlformats.org/officeDocument/2006/relationships/image" Target="media/image9.wmf"/><Relationship Id="rId10" Type="http://schemas.openxmlformats.org/officeDocument/2006/relationships/hyperlink" Target="http://www.gszfcg.gansu.gov.cn" TargetMode="External"/><Relationship Id="rId19" Type="http://schemas.openxmlformats.org/officeDocument/2006/relationships/control" Target="activeX/activeX4.xml"/><Relationship Id="rId31" Type="http://schemas.openxmlformats.org/officeDocument/2006/relationships/control" Target="activeX/activeX9.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2.xml"/><Relationship Id="rId30" Type="http://schemas.openxmlformats.org/officeDocument/2006/relationships/control" Target="activeX/activeX8.xml"/><Relationship Id="rId35" Type="http://schemas.openxmlformats.org/officeDocument/2006/relationships/control" Target="activeX/activeX12.xml"/><Relationship Id="rId43"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D7053240-CE69-11CD-A777-00DD01143C57}"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A670B-D933-4C9E-A2AE-3896FED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8926</Words>
  <Characters>50884</Characters>
  <Application>Microsoft Office Word</Application>
  <DocSecurity>0</DocSecurity>
  <Lines>424</Lines>
  <Paragraphs>119</Paragraphs>
  <ScaleCrop>false</ScaleCrop>
  <Company>大地咨询</Company>
  <LinksUpToDate>false</LinksUpToDate>
  <CharactersWithSpaces>59691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陈新伟</dc:creator>
  <cp:lastModifiedBy>PC</cp:lastModifiedBy>
  <cp:revision>3</cp:revision>
  <cp:lastPrinted>2018-03-14T08:46:00Z</cp:lastPrinted>
  <dcterms:created xsi:type="dcterms:W3CDTF">2018-11-09T02:09:00Z</dcterms:created>
  <dcterms:modified xsi:type="dcterms:W3CDTF">2018-11-09T02:12:00Z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